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8" w:type="dxa"/>
        <w:tblInd w:w="-10" w:type="dxa"/>
        <w:tblLayout w:type="fixed"/>
        <w:tblCellMar>
          <w:left w:w="70" w:type="dxa"/>
          <w:right w:w="70" w:type="dxa"/>
        </w:tblCellMar>
        <w:tblLook w:val="04A0" w:firstRow="1" w:lastRow="0" w:firstColumn="1" w:lastColumn="0" w:noHBand="0" w:noVBand="1"/>
      </w:tblPr>
      <w:tblGrid>
        <w:gridCol w:w="293"/>
        <w:gridCol w:w="19"/>
        <w:gridCol w:w="8"/>
        <w:gridCol w:w="1107"/>
        <w:gridCol w:w="2400"/>
        <w:gridCol w:w="9"/>
        <w:gridCol w:w="914"/>
        <w:gridCol w:w="906"/>
        <w:gridCol w:w="1470"/>
        <w:gridCol w:w="2365"/>
        <w:gridCol w:w="17"/>
      </w:tblGrid>
      <w:tr w:rsidR="000C6A81" w:rsidRPr="00857E18" w14:paraId="67BD9B34" w14:textId="77777777" w:rsidTr="00F5228F">
        <w:trPr>
          <w:trHeight w:val="1417"/>
        </w:trPr>
        <w:tc>
          <w:tcPr>
            <w:tcW w:w="9508" w:type="dxa"/>
            <w:gridSpan w:val="11"/>
            <w:tcBorders>
              <w:top w:val="nil"/>
              <w:left w:val="nil"/>
              <w:bottom w:val="nil"/>
              <w:right w:val="nil"/>
            </w:tcBorders>
            <w:shd w:val="clear" w:color="auto" w:fill="auto"/>
            <w:noWrap/>
            <w:hideMark/>
          </w:tcPr>
          <w:p w14:paraId="63C76628" w14:textId="77777777" w:rsidR="000C6A81" w:rsidRDefault="000C6A81" w:rsidP="000C6A81">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4"/>
                <w:szCs w:val="24"/>
                <w:lang w:eastAsia="de-DE"/>
              </w:rPr>
              <w:t>Nr. 16 Auftragsbekanntmachung – allgemeine Richtlinie, Standardregelung</w:t>
            </w:r>
            <w:r w:rsidRPr="00857E18">
              <w:rPr>
                <w:rFonts w:ascii="Arial" w:eastAsia="Times New Roman" w:hAnsi="Arial" w:cs="Arial"/>
                <w:color w:val="000000"/>
                <w:sz w:val="20"/>
                <w:szCs w:val="20"/>
                <w:lang w:eastAsia="de-DE"/>
              </w:rPr>
              <w:br/>
              <w:t>(Allgemeine Vergabe öffentlicher Aufträge (RL 2014/024/EU))</w:t>
            </w:r>
            <w:r w:rsidRPr="00857E18">
              <w:rPr>
                <w:rFonts w:ascii="Arial" w:eastAsia="Times New Roman" w:hAnsi="Arial" w:cs="Arial"/>
                <w:color w:val="000000"/>
                <w:sz w:val="20"/>
                <w:szCs w:val="20"/>
                <w:lang w:eastAsia="de-DE"/>
              </w:rPr>
              <w:br/>
            </w:r>
          </w:p>
          <w:p w14:paraId="46BACBD9" w14:textId="2D18F584" w:rsidR="000C6A81" w:rsidRDefault="0052467E" w:rsidP="000C6A81">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Offenes Verfahren</w:t>
            </w:r>
            <w:r w:rsidR="000C6A81" w:rsidRPr="00857E18">
              <w:rPr>
                <w:rFonts w:ascii="Arial" w:eastAsia="Times New Roman" w:hAnsi="Arial" w:cs="Arial"/>
                <w:b/>
                <w:color w:val="000000"/>
                <w:sz w:val="20"/>
                <w:szCs w:val="20"/>
                <w:lang w:eastAsia="de-DE"/>
              </w:rPr>
              <w:t xml:space="preserve"> für freiberufliche Leistungen gemäß VgV</w:t>
            </w:r>
          </w:p>
          <w:p w14:paraId="318F8CEA" w14:textId="77777777" w:rsidR="00700A21" w:rsidRDefault="00700A21" w:rsidP="000C6A81">
            <w:pPr>
              <w:spacing w:after="0" w:line="240" w:lineRule="auto"/>
              <w:rPr>
                <w:rFonts w:ascii="Arial" w:eastAsia="Times New Roman" w:hAnsi="Arial" w:cs="Arial"/>
                <w:b/>
                <w:color w:val="000000"/>
                <w:sz w:val="20"/>
                <w:szCs w:val="20"/>
                <w:lang w:eastAsia="de-DE"/>
              </w:rPr>
            </w:pPr>
          </w:p>
          <w:p w14:paraId="4A49134A" w14:textId="6057EE24" w:rsidR="00700A21" w:rsidRPr="005C4650" w:rsidRDefault="00700A21" w:rsidP="00700A21">
            <w:pPr>
              <w:spacing w:after="0" w:line="240" w:lineRule="auto"/>
              <w:rPr>
                <w:rFonts w:ascii="Arial" w:eastAsia="Times New Roman" w:hAnsi="Arial" w:cs="Arial"/>
                <w:noProof/>
                <w:color w:val="000000"/>
                <w:sz w:val="20"/>
                <w:szCs w:val="20"/>
                <w:u w:val="single"/>
                <w:lang w:eastAsia="de-DE"/>
              </w:rPr>
            </w:pPr>
            <w:r w:rsidRPr="00871F95">
              <w:rPr>
                <w:rFonts w:ascii="Arial" w:eastAsia="Times New Roman" w:hAnsi="Arial" w:cs="Arial"/>
                <w:noProof/>
                <w:color w:val="000000"/>
                <w:sz w:val="20"/>
                <w:szCs w:val="20"/>
                <w:lang w:eastAsia="de-DE"/>
              </w:rPr>
              <w:t xml:space="preserve">Die Bezeichnung der Datenfelder entspricht dem </w:t>
            </w:r>
            <w:r w:rsidRPr="005C4650">
              <w:rPr>
                <w:rFonts w:ascii="Arial" w:eastAsia="Times New Roman" w:hAnsi="Arial" w:cs="Arial"/>
                <w:noProof/>
                <w:color w:val="000000"/>
                <w:sz w:val="20"/>
                <w:szCs w:val="20"/>
                <w:u w:val="single"/>
                <w:lang w:eastAsia="de-DE"/>
              </w:rPr>
              <w:t xml:space="preserve">eForms-DE Standard Version </w:t>
            </w:r>
            <w:r w:rsidR="009B0B70">
              <w:rPr>
                <w:rFonts w:ascii="Arial" w:eastAsia="Times New Roman" w:hAnsi="Arial" w:cs="Arial"/>
                <w:noProof/>
                <w:color w:val="000000"/>
                <w:sz w:val="20"/>
                <w:szCs w:val="20"/>
                <w:u w:val="single"/>
                <w:lang w:eastAsia="de-DE"/>
              </w:rPr>
              <w:t>2</w:t>
            </w:r>
            <w:r w:rsidRPr="005C4650">
              <w:rPr>
                <w:rFonts w:ascii="Arial" w:eastAsia="Times New Roman" w:hAnsi="Arial" w:cs="Arial"/>
                <w:noProof/>
                <w:color w:val="000000"/>
                <w:sz w:val="20"/>
                <w:szCs w:val="20"/>
                <w:u w:val="single"/>
                <w:lang w:eastAsia="de-DE"/>
              </w:rPr>
              <w:t>.</w:t>
            </w:r>
            <w:r w:rsidR="009B0B70">
              <w:rPr>
                <w:rFonts w:ascii="Arial" w:eastAsia="Times New Roman" w:hAnsi="Arial" w:cs="Arial"/>
                <w:noProof/>
                <w:color w:val="000000"/>
                <w:sz w:val="20"/>
                <w:szCs w:val="20"/>
                <w:u w:val="single"/>
                <w:lang w:eastAsia="de-DE"/>
              </w:rPr>
              <w:t>0</w:t>
            </w:r>
            <w:r w:rsidRPr="005C4650">
              <w:rPr>
                <w:rFonts w:ascii="Arial" w:eastAsia="Times New Roman" w:hAnsi="Arial" w:cs="Arial"/>
                <w:noProof/>
                <w:color w:val="000000"/>
                <w:sz w:val="20"/>
                <w:szCs w:val="20"/>
                <w:u w:val="single"/>
                <w:lang w:eastAsia="de-DE"/>
              </w:rPr>
              <w:t>.0</w:t>
            </w:r>
          </w:p>
          <w:p w14:paraId="73A6F979" w14:textId="1DA8D457" w:rsidR="00700A21" w:rsidRPr="00857E18" w:rsidRDefault="00D36843" w:rsidP="000C6A81">
            <w:pPr>
              <w:spacing w:after="0" w:line="240" w:lineRule="auto"/>
              <w:rPr>
                <w:rFonts w:ascii="Arial" w:eastAsia="Times New Roman" w:hAnsi="Arial" w:cs="Arial"/>
                <w:b/>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5344" behindDoc="0" locked="0" layoutInCell="1" allowOverlap="1" wp14:anchorId="3120CA46" wp14:editId="454E724B">
                      <wp:simplePos x="0" y="0"/>
                      <wp:positionH relativeFrom="column">
                        <wp:posOffset>6226175</wp:posOffset>
                      </wp:positionH>
                      <wp:positionV relativeFrom="paragraph">
                        <wp:posOffset>195580</wp:posOffset>
                      </wp:positionV>
                      <wp:extent cx="0" cy="333375"/>
                      <wp:effectExtent l="0" t="0" r="19050" b="28575"/>
                      <wp:wrapNone/>
                      <wp:docPr id="25" name="Gerader Verbinder 25"/>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E282FC8" id="Gerader Verbinder 2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25pt,15.4pt" to="490.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" filled="t" strokecolor="red" strokeweight="1.5pt">
                      <v:shadow color="#fd0 [3214]"/>
                    </v:line>
                  </w:pict>
                </mc:Fallback>
              </mc:AlternateContent>
            </w:r>
          </w:p>
        </w:tc>
      </w:tr>
      <w:tr w:rsidR="00B821AD" w:rsidRPr="00857E18" w14:paraId="540674C5" w14:textId="77777777" w:rsidTr="00F5228F">
        <w:trPr>
          <w:trHeight w:val="997"/>
        </w:trPr>
        <w:tc>
          <w:tcPr>
            <w:tcW w:w="5656" w:type="dxa"/>
            <w:gridSpan w:val="8"/>
            <w:tcBorders>
              <w:top w:val="nil"/>
              <w:left w:val="nil"/>
              <w:bottom w:val="nil"/>
              <w:right w:val="nil"/>
            </w:tcBorders>
            <w:shd w:val="clear" w:color="auto" w:fill="auto"/>
            <w:hideMark/>
          </w:tcPr>
          <w:p w14:paraId="6FF80AA8" w14:textId="77777777" w:rsidR="00B821AD" w:rsidRPr="00857E18" w:rsidRDefault="00B821AD" w:rsidP="00324EA9">
            <w:pPr>
              <w:spacing w:after="0" w:line="240" w:lineRule="auto"/>
              <w:rPr>
                <w:rFonts w:ascii="Arial" w:eastAsia="Times New Roman" w:hAnsi="Arial" w:cs="Arial"/>
                <w:color w:val="000000"/>
                <w:sz w:val="20"/>
                <w:szCs w:val="20"/>
                <w:lang w:eastAsia="de-DE"/>
              </w:rPr>
            </w:pPr>
            <w:r w:rsidRPr="00B821AD">
              <w:rPr>
                <w:rFonts w:ascii="Arial" w:eastAsia="Times New Roman" w:hAnsi="Arial" w:cs="Arial"/>
                <w:b/>
                <w:color w:val="000000"/>
                <w:sz w:val="20"/>
                <w:szCs w:val="20"/>
                <w:lang w:eastAsia="de-DE"/>
              </w:rPr>
              <w:t>Legende (Spalte 1):</w:t>
            </w:r>
            <w:r w:rsidRPr="00857E18">
              <w:rPr>
                <w:rFonts w:ascii="Arial" w:eastAsia="Times New Roman" w:hAnsi="Arial" w:cs="Arial"/>
                <w:color w:val="000000"/>
                <w:sz w:val="20"/>
                <w:szCs w:val="20"/>
                <w:lang w:eastAsia="de-DE"/>
              </w:rPr>
              <w:br/>
              <w:t>x = Feld ist verpflichtend</w:t>
            </w:r>
            <w:r w:rsidRPr="00857E18">
              <w:rPr>
                <w:rFonts w:ascii="Arial" w:eastAsia="Times New Roman" w:hAnsi="Arial" w:cs="Arial"/>
                <w:color w:val="000000"/>
                <w:sz w:val="20"/>
                <w:szCs w:val="20"/>
                <w:lang w:eastAsia="de-DE"/>
              </w:rPr>
              <w:br/>
              <w:t>o = optional (teilweise nur bei bestimmten Vergabeverfahren)</w:t>
            </w:r>
            <w:r w:rsidRPr="00857E18">
              <w:rPr>
                <w:rFonts w:ascii="Arial" w:eastAsia="Times New Roman" w:hAnsi="Arial" w:cs="Arial"/>
                <w:color w:val="000000"/>
                <w:sz w:val="20"/>
                <w:szCs w:val="20"/>
                <w:lang w:eastAsia="de-DE"/>
              </w:rPr>
              <w:br/>
              <w:t>n = ausfüllen ist freiwillig</w:t>
            </w:r>
          </w:p>
        </w:tc>
        <w:tc>
          <w:tcPr>
            <w:tcW w:w="3852" w:type="dxa"/>
            <w:gridSpan w:val="3"/>
            <w:tcBorders>
              <w:top w:val="nil"/>
              <w:left w:val="nil"/>
              <w:bottom w:val="nil"/>
              <w:right w:val="nil"/>
            </w:tcBorders>
            <w:shd w:val="clear" w:color="auto" w:fill="auto"/>
            <w:vAlign w:val="center"/>
          </w:tcPr>
          <w:p w14:paraId="2B00217F" w14:textId="14A51F27" w:rsidR="003333DC" w:rsidRPr="003333DC" w:rsidRDefault="003333DC" w:rsidP="003333DC">
            <w:pPr>
              <w:spacing w:after="0" w:line="240" w:lineRule="auto"/>
              <w:contextualSpacing/>
              <w:rPr>
                <w:rFonts w:ascii="Arial" w:eastAsia="Times New Roman" w:hAnsi="Arial" w:cs="Arial"/>
                <w:b/>
                <w:color w:val="000000"/>
                <w:sz w:val="20"/>
                <w:szCs w:val="20"/>
                <w:lang w:eastAsia="de-DE"/>
              </w:rPr>
            </w:pPr>
            <w:r w:rsidRPr="003333DC">
              <w:rPr>
                <w:rFonts w:ascii="Arial" w:eastAsia="Times New Roman" w:hAnsi="Arial" w:cs="Arial"/>
                <w:b/>
                <w:color w:val="000000"/>
                <w:sz w:val="20"/>
                <w:szCs w:val="20"/>
                <w:lang w:eastAsia="de-DE"/>
              </w:rPr>
              <w:t>Änderungen gegenüber Sand 08/24:</w:t>
            </w:r>
          </w:p>
          <w:p w14:paraId="65C8BF02" w14:textId="3F750865" w:rsidR="00EC2E78" w:rsidRDefault="00D36843" w:rsidP="003333DC">
            <w:pPr>
              <w:spacing w:after="0" w:line="240" w:lineRule="auto"/>
              <w:contextualSpacing/>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7392" behindDoc="0" locked="0" layoutInCell="1" allowOverlap="1" wp14:anchorId="146E4152" wp14:editId="4C2E5BEC">
                      <wp:simplePos x="0" y="0"/>
                      <wp:positionH relativeFrom="column">
                        <wp:posOffset>2638425</wp:posOffset>
                      </wp:positionH>
                      <wp:positionV relativeFrom="paragraph">
                        <wp:posOffset>139065</wp:posOffset>
                      </wp:positionV>
                      <wp:extent cx="0" cy="333375"/>
                      <wp:effectExtent l="0" t="0" r="19050" b="28575"/>
                      <wp:wrapNone/>
                      <wp:docPr id="28" name="Gerader Verbinder 28"/>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rgbClr val="FFFFFF"/>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B90A088" id="Gerader Verbinder 2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0.95pt" to="207.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" filled="t" strokecolor="#00b0f0" strokeweight="1.5pt">
                      <v:shadow color="#fd0 [3214]"/>
                    </v:line>
                  </w:pict>
                </mc:Fallback>
              </mc:AlternateContent>
            </w:r>
            <w:r>
              <w:rPr>
                <w:rFonts w:ascii="Arial" w:eastAsia="Times New Roman" w:hAnsi="Arial" w:cs="Arial"/>
                <w:color w:val="000000"/>
                <w:sz w:val="20"/>
                <w:szCs w:val="20"/>
                <w:lang w:eastAsia="de-DE"/>
              </w:rPr>
              <w:t>-</w:t>
            </w:r>
            <w:r w:rsidR="00700A21">
              <w:rPr>
                <w:rFonts w:ascii="Arial" w:eastAsia="Times New Roman" w:hAnsi="Arial" w:cs="Arial"/>
                <w:color w:val="000000"/>
                <w:sz w:val="20"/>
                <w:szCs w:val="20"/>
                <w:lang w:eastAsia="de-DE"/>
              </w:rPr>
              <w:t xml:space="preserve">Anpassung an </w:t>
            </w:r>
            <w:r w:rsidR="00EC2E78" w:rsidRPr="005F053B">
              <w:rPr>
                <w:rFonts w:ascii="Arial" w:eastAsia="Times New Roman" w:hAnsi="Arial" w:cs="Arial"/>
                <w:color w:val="000000"/>
                <w:sz w:val="20"/>
                <w:szCs w:val="20"/>
                <w:lang w:eastAsia="de-DE"/>
              </w:rPr>
              <w:t xml:space="preserve">neue e-forms-Standard </w:t>
            </w:r>
            <w:r w:rsidR="00700A21">
              <w:rPr>
                <w:rFonts w:ascii="Arial" w:eastAsia="Times New Roman" w:hAnsi="Arial" w:cs="Arial"/>
                <w:color w:val="000000"/>
                <w:sz w:val="20"/>
                <w:szCs w:val="20"/>
                <w:lang w:eastAsia="de-DE"/>
              </w:rPr>
              <w:t>„</w:t>
            </w:r>
            <w:r w:rsidR="00EC2E78" w:rsidRPr="005F053B">
              <w:rPr>
                <w:rFonts w:ascii="Arial" w:eastAsia="Times New Roman" w:hAnsi="Arial" w:cs="Arial"/>
                <w:color w:val="000000"/>
                <w:sz w:val="20"/>
                <w:szCs w:val="20"/>
                <w:lang w:eastAsia="de-DE"/>
              </w:rPr>
              <w:t xml:space="preserve">e-forms-DE </w:t>
            </w:r>
            <w:r w:rsidR="009B0B70">
              <w:rPr>
                <w:rFonts w:ascii="Arial" w:eastAsia="Times New Roman" w:hAnsi="Arial" w:cs="Arial"/>
                <w:color w:val="000000"/>
                <w:sz w:val="20"/>
                <w:szCs w:val="20"/>
                <w:lang w:eastAsia="de-DE"/>
              </w:rPr>
              <w:t>2</w:t>
            </w:r>
            <w:r w:rsidR="00EC2E78" w:rsidRPr="005F053B">
              <w:rPr>
                <w:rFonts w:ascii="Arial" w:eastAsia="Times New Roman" w:hAnsi="Arial" w:cs="Arial"/>
                <w:color w:val="000000"/>
                <w:sz w:val="20"/>
                <w:szCs w:val="20"/>
                <w:lang w:eastAsia="de-DE"/>
              </w:rPr>
              <w:t>.</w:t>
            </w:r>
            <w:r w:rsidR="009B0B70">
              <w:rPr>
                <w:rFonts w:ascii="Arial" w:eastAsia="Times New Roman" w:hAnsi="Arial" w:cs="Arial"/>
                <w:color w:val="000000"/>
                <w:sz w:val="20"/>
                <w:szCs w:val="20"/>
                <w:lang w:eastAsia="de-DE"/>
              </w:rPr>
              <w:t>0</w:t>
            </w:r>
            <w:r w:rsidR="00EC2E78" w:rsidRPr="005F053B">
              <w:rPr>
                <w:rFonts w:ascii="Arial" w:eastAsia="Times New Roman" w:hAnsi="Arial" w:cs="Arial"/>
                <w:color w:val="000000"/>
                <w:sz w:val="20"/>
                <w:szCs w:val="20"/>
                <w:lang w:eastAsia="de-DE"/>
              </w:rPr>
              <w:t>.0</w:t>
            </w:r>
            <w:r w:rsidR="00700A21">
              <w:rPr>
                <w:rFonts w:ascii="Arial" w:eastAsia="Times New Roman" w:hAnsi="Arial" w:cs="Arial"/>
                <w:color w:val="000000"/>
                <w:sz w:val="20"/>
                <w:szCs w:val="20"/>
                <w:lang w:eastAsia="de-DE"/>
              </w:rPr>
              <w:t>“</w:t>
            </w:r>
            <w:r w:rsidR="003940E8">
              <w:rPr>
                <w:rFonts w:ascii="Arial" w:eastAsia="Times New Roman" w:hAnsi="Arial" w:cs="Arial"/>
                <w:color w:val="000000"/>
                <w:sz w:val="20"/>
                <w:szCs w:val="20"/>
                <w:lang w:eastAsia="de-DE"/>
              </w:rPr>
              <w:t xml:space="preserve"> </w:t>
            </w:r>
          </w:p>
          <w:p w14:paraId="4B3BE67F" w14:textId="74A6D638" w:rsidR="00B821AD" w:rsidRPr="00D36843" w:rsidRDefault="00713E6D" w:rsidP="00D36843">
            <w:pPr>
              <w:spacing w:after="0" w:line="240" w:lineRule="auto"/>
              <w:rPr>
                <w:rFonts w:ascii="Arial" w:eastAsia="Times New Roman" w:hAnsi="Arial" w:cs="Arial"/>
                <w:color w:val="000000"/>
                <w:sz w:val="20"/>
                <w:szCs w:val="20"/>
                <w:lang w:eastAsia="de-DE"/>
              </w:rPr>
            </w:pPr>
            <w:r>
              <w:rPr>
                <w:noProof/>
                <w:lang w:eastAsia="de-DE"/>
              </w:rPr>
              <mc:AlternateContent>
                <mc:Choice Requires="wps">
                  <w:drawing>
                    <wp:anchor distT="0" distB="0" distL="114300" distR="114300" simplePos="0" relativeHeight="251659264" behindDoc="0" locked="0" layoutInCell="1" allowOverlap="1" wp14:anchorId="497EFC92" wp14:editId="08B6B5EA">
                      <wp:simplePos x="0" y="0"/>
                      <wp:positionH relativeFrom="column">
                        <wp:posOffset>-916499945</wp:posOffset>
                      </wp:positionH>
                      <wp:positionV relativeFrom="paragraph">
                        <wp:posOffset>-404645495</wp:posOffset>
                      </wp:positionV>
                      <wp:extent cx="0" cy="190500"/>
                      <wp:effectExtent l="0" t="0" r="19050" b="19050"/>
                      <wp:wrapNone/>
                      <wp:docPr id="11" name="Gerader Verbinder 11"/>
                      <wp:cNvGraphicFramePr/>
                      <a:graphic xmlns:a="http://schemas.openxmlformats.org/drawingml/2006/main">
                        <a:graphicData uri="http://schemas.microsoft.com/office/word/2010/wordprocessingShape">
                          <wps:wsp>
                            <wps:cNvCnPr/>
                            <wps:spPr bwMode="auto">
                              <a:xfrm>
                                <a:off x="0" y="0"/>
                                <a:ext cx="0" cy="190500"/>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306D1AC" id="Gerader Verbinde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65.35pt,-31861.85pt" to="-72165.35pt,-318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" filled="t" fillcolor="white [3212]" strokecolor="red" strokeweight="1.5pt">
                      <v:shadow color="#fd0 [3214]"/>
                    </v:line>
                  </w:pict>
                </mc:Fallback>
              </mc:AlternateContent>
            </w:r>
            <w:r w:rsidR="00D36843">
              <w:rPr>
                <w:rFonts w:ascii="Arial" w:eastAsia="Times New Roman" w:hAnsi="Arial" w:cs="Arial"/>
                <w:color w:val="000000"/>
                <w:sz w:val="20"/>
                <w:szCs w:val="20"/>
                <w:lang w:eastAsia="de-DE"/>
              </w:rPr>
              <w:t>-Änderungen gegenüber Stand 11/24</w:t>
            </w:r>
          </w:p>
        </w:tc>
      </w:tr>
      <w:tr w:rsidR="00D64577" w:rsidRPr="00857E18" w14:paraId="1109F177" w14:textId="77777777" w:rsidTr="00F5228F">
        <w:trPr>
          <w:trHeight w:val="285"/>
        </w:trPr>
        <w:tc>
          <w:tcPr>
            <w:tcW w:w="312" w:type="dxa"/>
            <w:gridSpan w:val="2"/>
            <w:tcBorders>
              <w:top w:val="nil"/>
              <w:left w:val="nil"/>
              <w:bottom w:val="nil"/>
              <w:right w:val="nil"/>
            </w:tcBorders>
            <w:shd w:val="clear" w:color="auto" w:fill="auto"/>
            <w:hideMark/>
          </w:tcPr>
          <w:p w14:paraId="16BA9338" w14:textId="4CEBB2D2"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EAE832B"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7EAC875"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vAlign w:val="bottom"/>
            <w:hideMark/>
          </w:tcPr>
          <w:p w14:paraId="6519276A" w14:textId="6BBDE4E9" w:rsidR="00D64577" w:rsidRPr="00857E18" w:rsidRDefault="00D64577" w:rsidP="00324EA9">
            <w:pPr>
              <w:spacing w:after="0" w:line="240" w:lineRule="auto"/>
              <w:rPr>
                <w:rFonts w:ascii="Arial" w:eastAsia="Times New Roman" w:hAnsi="Arial" w:cs="Arial"/>
                <w:sz w:val="20"/>
                <w:szCs w:val="20"/>
                <w:lang w:eastAsia="de-DE"/>
              </w:rPr>
            </w:pPr>
          </w:p>
        </w:tc>
      </w:tr>
      <w:tr w:rsidR="00D64577" w:rsidRPr="00857E18" w14:paraId="05F0BDFF" w14:textId="77777777" w:rsidTr="00F5228F">
        <w:trPr>
          <w:trHeight w:val="1005"/>
        </w:trPr>
        <w:tc>
          <w:tcPr>
            <w:tcW w:w="9508" w:type="dxa"/>
            <w:gridSpan w:val="11"/>
            <w:tcBorders>
              <w:top w:val="nil"/>
              <w:left w:val="nil"/>
              <w:bottom w:val="nil"/>
              <w:right w:val="nil"/>
            </w:tcBorders>
            <w:shd w:val="clear" w:color="auto" w:fill="auto"/>
            <w:hideMark/>
          </w:tcPr>
          <w:p w14:paraId="30ECF926" w14:textId="77777777" w:rsidR="00EC2E78" w:rsidRPr="0026428C" w:rsidRDefault="00EC2E78" w:rsidP="00EC2E78">
            <w:pPr>
              <w:spacing w:after="0" w:line="240" w:lineRule="auto"/>
              <w:rPr>
                <w:rFonts w:ascii="Arial" w:eastAsia="Times New Roman" w:hAnsi="Arial" w:cs="Arial"/>
                <w:b/>
                <w:bCs/>
                <w:color w:val="000000"/>
                <w:sz w:val="20"/>
                <w:szCs w:val="20"/>
                <w:lang w:eastAsia="de-DE"/>
              </w:rPr>
            </w:pPr>
            <w:r w:rsidRPr="0026428C">
              <w:rPr>
                <w:rFonts w:ascii="Arial" w:eastAsia="Times New Roman" w:hAnsi="Arial" w:cs="Arial"/>
                <w:b/>
                <w:bCs/>
                <w:color w:val="000000"/>
                <w:sz w:val="20"/>
                <w:szCs w:val="20"/>
                <w:lang w:eastAsia="de-DE"/>
              </w:rPr>
              <w:t>Bearbeitungshinweise:</w:t>
            </w:r>
          </w:p>
          <w:p w14:paraId="0E1EFF26" w14:textId="77777777" w:rsidR="00EC2E78" w:rsidRPr="00A77467" w:rsidRDefault="00EC2E78" w:rsidP="00EC2E78">
            <w:pPr>
              <w:spacing w:after="0" w:line="240" w:lineRule="auto"/>
              <w:rPr>
                <w:rFonts w:ascii="Arial" w:eastAsia="Times New Roman" w:hAnsi="Arial" w:cs="Arial"/>
                <w:bCs/>
                <w:color w:val="000000"/>
                <w:sz w:val="20"/>
                <w:szCs w:val="20"/>
                <w:lang w:eastAsia="de-DE"/>
              </w:rPr>
            </w:pPr>
            <w:r w:rsidRPr="00A77467">
              <w:rPr>
                <w:rFonts w:ascii="Arial" w:eastAsia="Times New Roman" w:hAnsi="Arial" w:cs="Arial"/>
                <w:bCs/>
                <w:color w:val="000000"/>
                <w:sz w:val="20"/>
                <w:szCs w:val="20"/>
                <w:lang w:eastAsia="de-DE"/>
              </w:rPr>
              <w:t>Alle Zeilenumbrüche, Leerzeilen und Formatierungen werden mit der Übertragung an den TED entfernt; Ergebnis ist ein Fließtext.</w:t>
            </w:r>
          </w:p>
          <w:p w14:paraId="21195A36" w14:textId="77777777" w:rsidR="00EC2E78" w:rsidRDefault="00EC2E78" w:rsidP="00324EA9">
            <w:pPr>
              <w:spacing w:after="0" w:line="240" w:lineRule="auto"/>
              <w:rPr>
                <w:rFonts w:ascii="Arial" w:eastAsia="Times New Roman" w:hAnsi="Arial" w:cs="Arial"/>
                <w:bCs/>
                <w:color w:val="000000"/>
                <w:sz w:val="20"/>
                <w:szCs w:val="20"/>
                <w:lang w:eastAsia="de-DE"/>
              </w:rPr>
            </w:pPr>
          </w:p>
          <w:p w14:paraId="7BC13441" w14:textId="77777777" w:rsidR="00D64577" w:rsidRDefault="00D64577" w:rsidP="00324EA9">
            <w:pPr>
              <w:spacing w:after="0" w:line="240" w:lineRule="auto"/>
              <w:rPr>
                <w:rFonts w:ascii="Arial" w:eastAsia="Times New Roman" w:hAnsi="Arial" w:cs="Arial"/>
                <w:bCs/>
                <w:color w:val="000000"/>
                <w:sz w:val="20"/>
                <w:szCs w:val="20"/>
                <w:lang w:eastAsia="de-DE"/>
              </w:rPr>
            </w:pPr>
            <w:r w:rsidRPr="00120AEF">
              <w:rPr>
                <w:rFonts w:ascii="Arial" w:eastAsia="Times New Roman" w:hAnsi="Arial" w:cs="Arial"/>
                <w:bCs/>
                <w:color w:val="000000"/>
                <w:sz w:val="20"/>
                <w:szCs w:val="20"/>
                <w:lang w:eastAsia="de-DE"/>
              </w:rPr>
              <w:t>Ungeachtet der Pflichtfelder des Standardformulars müssen die Auftragsbekanntmachung bzw. die Auftragsunterlagen (Vergabeunterlagen gem. § 29 Abs. 1 VgV) alle Angaben enthalten, die erforderlich sind, um dem interessierten Unternehmen eine Entscheidung zur Teilnahme am Vergabeverfahren zu ermöglichen.</w:t>
            </w:r>
          </w:p>
          <w:p w14:paraId="31BC6C11" w14:textId="77777777" w:rsidR="00EC2E78" w:rsidRDefault="00EC2E78" w:rsidP="00324EA9">
            <w:pPr>
              <w:spacing w:after="0" w:line="240" w:lineRule="auto"/>
              <w:rPr>
                <w:rFonts w:ascii="Arial" w:eastAsia="Times New Roman" w:hAnsi="Arial" w:cs="Arial"/>
                <w:bCs/>
                <w:color w:val="000000"/>
                <w:sz w:val="20"/>
                <w:szCs w:val="20"/>
                <w:lang w:eastAsia="de-DE"/>
              </w:rPr>
            </w:pPr>
          </w:p>
          <w:p w14:paraId="11096B1D" w14:textId="77777777" w:rsidR="00EC2E78" w:rsidRPr="005F053B" w:rsidRDefault="00EC2E78" w:rsidP="00EC2E78">
            <w:pPr>
              <w:spacing w:after="0" w:line="240" w:lineRule="auto"/>
              <w:rPr>
                <w:rFonts w:ascii="Arial" w:eastAsia="Times New Roman" w:hAnsi="Arial" w:cs="Arial"/>
                <w:b/>
                <w:bCs/>
                <w:color w:val="FF0000"/>
                <w:sz w:val="20"/>
                <w:szCs w:val="20"/>
                <w:lang w:eastAsia="de-DE"/>
              </w:rPr>
            </w:pPr>
            <w:r w:rsidRPr="005F053B">
              <w:rPr>
                <w:rFonts w:ascii="Arial" w:eastAsia="Times New Roman" w:hAnsi="Arial" w:cs="Arial"/>
                <w:b/>
                <w:bCs/>
                <w:color w:val="FF0000"/>
                <w:sz w:val="20"/>
                <w:szCs w:val="20"/>
                <w:lang w:eastAsia="de-DE"/>
              </w:rPr>
              <w:t>Hinweis auf das Anlegen der Eigenerklärung vor Laden der Auftragsbekanntmachung beachten (</w:t>
            </w:r>
            <w:hyperlink r:id="rId7" w:history="1">
              <w:r w:rsidRPr="0026428C">
                <w:rPr>
                  <w:rStyle w:val="Hyperlink"/>
                  <w:color w:val="0070C0"/>
                </w:rPr>
                <w:t>Anleitung DeepLink Eignungskriterien</w:t>
              </w:r>
            </w:hyperlink>
            <w:r w:rsidRPr="005F053B">
              <w:rPr>
                <w:rFonts w:ascii="Arial" w:eastAsia="Times New Roman" w:hAnsi="Arial" w:cs="Arial"/>
                <w:b/>
                <w:bCs/>
                <w:color w:val="FF0000"/>
                <w:sz w:val="20"/>
                <w:szCs w:val="20"/>
                <w:lang w:eastAsia="de-DE"/>
              </w:rPr>
              <w:t>)!!!!!!</w:t>
            </w:r>
          </w:p>
          <w:p w14:paraId="4581218B" w14:textId="03A37B43" w:rsidR="00EC2E78" w:rsidRPr="00120AEF" w:rsidRDefault="00EC2E78" w:rsidP="00324EA9">
            <w:pPr>
              <w:spacing w:after="0" w:line="240" w:lineRule="auto"/>
              <w:rPr>
                <w:rFonts w:ascii="Arial" w:eastAsia="Times New Roman" w:hAnsi="Arial" w:cs="Arial"/>
                <w:bCs/>
                <w:color w:val="000000"/>
                <w:sz w:val="20"/>
                <w:szCs w:val="20"/>
                <w:lang w:eastAsia="de-DE"/>
              </w:rPr>
            </w:pPr>
          </w:p>
        </w:tc>
      </w:tr>
      <w:tr w:rsidR="00120AEF" w:rsidRPr="00857E18" w14:paraId="08CF7157" w14:textId="77777777" w:rsidTr="00F5228F">
        <w:trPr>
          <w:trHeight w:val="285"/>
        </w:trPr>
        <w:tc>
          <w:tcPr>
            <w:tcW w:w="9508" w:type="dxa"/>
            <w:gridSpan w:val="11"/>
            <w:tcBorders>
              <w:top w:val="nil"/>
              <w:left w:val="nil"/>
              <w:bottom w:val="nil"/>
              <w:right w:val="nil"/>
            </w:tcBorders>
            <w:shd w:val="clear" w:color="auto" w:fill="auto"/>
            <w:noWrap/>
          </w:tcPr>
          <w:p w14:paraId="2368DC12" w14:textId="05F0C08B" w:rsidR="00120AEF" w:rsidRPr="00120AEF" w:rsidRDefault="00120AEF" w:rsidP="00324EA9">
            <w:pPr>
              <w:spacing w:after="0" w:line="240" w:lineRule="auto"/>
              <w:rPr>
                <w:rFonts w:ascii="Arial" w:eastAsia="Times New Roman" w:hAnsi="Arial" w:cs="Arial"/>
                <w:b/>
                <w:sz w:val="20"/>
                <w:szCs w:val="20"/>
                <w:lang w:eastAsia="de-DE"/>
              </w:rPr>
            </w:pPr>
            <w:r w:rsidRPr="00120AEF">
              <w:rPr>
                <w:rFonts w:ascii="Arial" w:eastAsia="Times New Roman" w:hAnsi="Arial" w:cs="Arial"/>
                <w:b/>
                <w:sz w:val="20"/>
                <w:szCs w:val="20"/>
                <w:lang w:eastAsia="de-DE"/>
              </w:rPr>
              <w:t>Die nachfolgenden Angaben insbesondere zu Vorbelegungen, Übernahmen von Grunddaten und Dropdown-Listen beziehen sich auf die Vergabeplattform Bayern. Die Fachverfahren anderer Hersteller können davon abweichen.</w:t>
            </w:r>
          </w:p>
        </w:tc>
      </w:tr>
      <w:tr w:rsidR="00D64577" w:rsidRPr="00857E18" w14:paraId="2D78830E" w14:textId="77777777" w:rsidTr="00F5228F">
        <w:trPr>
          <w:trHeight w:val="285"/>
        </w:trPr>
        <w:tc>
          <w:tcPr>
            <w:tcW w:w="312" w:type="dxa"/>
            <w:gridSpan w:val="2"/>
            <w:tcBorders>
              <w:top w:val="nil"/>
              <w:left w:val="nil"/>
              <w:bottom w:val="nil"/>
              <w:right w:val="nil"/>
            </w:tcBorders>
            <w:shd w:val="clear" w:color="auto" w:fill="auto"/>
            <w:noWrap/>
            <w:hideMark/>
          </w:tcPr>
          <w:p w14:paraId="7FB593B5"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3F0902B"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ED7C6EA"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6F7049A"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D64577" w:rsidRPr="00857E18" w14:paraId="0DA16026" w14:textId="77777777" w:rsidTr="00F5228F">
        <w:trPr>
          <w:trHeight w:val="363"/>
        </w:trPr>
        <w:tc>
          <w:tcPr>
            <w:tcW w:w="9508" w:type="dxa"/>
            <w:gridSpan w:val="11"/>
            <w:tcBorders>
              <w:top w:val="nil"/>
              <w:left w:val="nil"/>
              <w:bottom w:val="nil"/>
              <w:right w:val="nil"/>
            </w:tcBorders>
            <w:shd w:val="clear" w:color="000000" w:fill="808080"/>
            <w:noWrap/>
            <w:vAlign w:val="center"/>
            <w:hideMark/>
          </w:tcPr>
          <w:p w14:paraId="03487446" w14:textId="77777777" w:rsidR="00D64577" w:rsidRPr="00857E18" w:rsidRDefault="00D64577" w:rsidP="00857E1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r w:rsidRPr="00857E18">
              <w:rPr>
                <w:rFonts w:ascii="Arial" w:eastAsia="Times New Roman" w:hAnsi="Arial" w:cs="Arial"/>
                <w:b/>
                <w:bCs/>
                <w:color w:val="000000"/>
                <w:sz w:val="20"/>
                <w:szCs w:val="20"/>
                <w:lang w:eastAsia="de-DE"/>
              </w:rPr>
              <w:t>Vertragspartei und Dienstleister</w:t>
            </w:r>
          </w:p>
        </w:tc>
      </w:tr>
      <w:tr w:rsidR="00D64577" w:rsidRPr="00857E18" w14:paraId="77A3CA5F" w14:textId="77777777" w:rsidTr="00F5228F">
        <w:trPr>
          <w:trHeight w:val="285"/>
        </w:trPr>
        <w:tc>
          <w:tcPr>
            <w:tcW w:w="312" w:type="dxa"/>
            <w:gridSpan w:val="2"/>
            <w:tcBorders>
              <w:top w:val="nil"/>
              <w:left w:val="nil"/>
              <w:bottom w:val="nil"/>
              <w:right w:val="nil"/>
            </w:tcBorders>
            <w:shd w:val="clear" w:color="auto" w:fill="auto"/>
            <w:noWrap/>
            <w:hideMark/>
          </w:tcPr>
          <w:p w14:paraId="02F24690"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389A1A2"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20A9AD8"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BE33CE4"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71866393" w14:textId="77777777" w:rsidTr="00F5228F">
        <w:trPr>
          <w:trHeight w:val="340"/>
        </w:trPr>
        <w:tc>
          <w:tcPr>
            <w:tcW w:w="9508" w:type="dxa"/>
            <w:gridSpan w:val="11"/>
            <w:tcBorders>
              <w:top w:val="nil"/>
              <w:left w:val="nil"/>
              <w:bottom w:val="nil"/>
              <w:right w:val="nil"/>
            </w:tcBorders>
            <w:shd w:val="clear" w:color="000000" w:fill="E7E6E6"/>
            <w:noWrap/>
            <w:hideMark/>
          </w:tcPr>
          <w:p w14:paraId="58ACA016" w14:textId="1FCF5372" w:rsidR="00BA316C" w:rsidRPr="00BA316C" w:rsidRDefault="00BA316C"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color w:val="000000"/>
                <w:sz w:val="20"/>
                <w:szCs w:val="20"/>
                <w:lang w:eastAsia="de-DE"/>
              </w:rPr>
              <w:t> </w:t>
            </w:r>
            <w:r>
              <w:rPr>
                <w:rFonts w:ascii="Arial" w:eastAsia="Times New Roman" w:hAnsi="Arial" w:cs="Arial"/>
                <w:b/>
                <w:bCs/>
                <w:color w:val="000000"/>
                <w:sz w:val="20"/>
                <w:szCs w:val="20"/>
                <w:lang w:eastAsia="de-DE"/>
              </w:rPr>
              <w:t>Auftraggeber</w:t>
            </w:r>
          </w:p>
        </w:tc>
      </w:tr>
      <w:tr w:rsidR="00D64577" w:rsidRPr="00857E18" w14:paraId="679B1941" w14:textId="77777777" w:rsidTr="00F5228F">
        <w:trPr>
          <w:trHeight w:val="61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A6FAB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FECD8C7"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OPT-300</w:t>
            </w:r>
          </w:p>
        </w:tc>
        <w:tc>
          <w:tcPr>
            <w:tcW w:w="2400" w:type="dxa"/>
            <w:tcBorders>
              <w:top w:val="single" w:sz="4" w:space="0" w:color="auto"/>
              <w:left w:val="nil"/>
              <w:bottom w:val="single" w:sz="4" w:space="0" w:color="auto"/>
              <w:right w:val="single" w:sz="4" w:space="0" w:color="auto"/>
            </w:tcBorders>
            <w:shd w:val="clear" w:color="auto" w:fill="auto"/>
            <w:hideMark/>
          </w:tcPr>
          <w:p w14:paraId="1C454122" w14:textId="44991B3A" w:rsidR="00D64577" w:rsidRPr="00857E18" w:rsidRDefault="00A72A0B" w:rsidP="00A72A0B">
            <w:pPr>
              <w:spacing w:after="0" w:line="240" w:lineRule="auto"/>
              <w:ind w:left="-17" w:right="631"/>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Referenz -</w:t>
            </w:r>
            <w:r w:rsidR="00982D64">
              <w:rPr>
                <w:rFonts w:ascii="Arial" w:eastAsia="Times New Roman" w:hAnsi="Arial" w:cs="Arial"/>
                <w:b/>
                <w:bCs/>
                <w:color w:val="000000"/>
                <w:sz w:val="20"/>
                <w:szCs w:val="20"/>
                <w:lang w:eastAsia="de-DE"/>
              </w:rPr>
              <w:t xml:space="preserve"> </w:t>
            </w:r>
            <w:r w:rsidR="00D64577" w:rsidRPr="00857E18">
              <w:rPr>
                <w:rFonts w:ascii="Arial" w:eastAsia="Times New Roman" w:hAnsi="Arial" w:cs="Arial"/>
                <w:b/>
                <w:bCs/>
                <w:color w:val="000000"/>
                <w:sz w:val="20"/>
                <w:szCs w:val="20"/>
                <w:lang w:eastAsia="de-DE"/>
              </w:rPr>
              <w:t xml:space="preserve">ID </w:t>
            </w:r>
            <w:r>
              <w:rPr>
                <w:rFonts w:ascii="Arial" w:eastAsia="Times New Roman" w:hAnsi="Arial" w:cs="Arial"/>
                <w:b/>
                <w:bCs/>
                <w:color w:val="000000"/>
                <w:sz w:val="20"/>
                <w:szCs w:val="20"/>
                <w:lang w:eastAsia="de-DE"/>
              </w:rPr>
              <w:t>-</w:t>
            </w:r>
            <w:r w:rsidR="00D64577" w:rsidRPr="00857E18">
              <w:rPr>
                <w:rFonts w:ascii="Arial" w:eastAsia="Times New Roman" w:hAnsi="Arial" w:cs="Arial"/>
                <w:b/>
                <w:bCs/>
                <w:color w:val="000000"/>
                <w:sz w:val="20"/>
                <w:szCs w:val="20"/>
                <w:lang w:eastAsia="de-DE"/>
              </w:rPr>
              <w:t xml:space="preserve"> </w:t>
            </w:r>
            <w:r w:rsidR="00982D64">
              <w:rPr>
                <w:rFonts w:ascii="Arial" w:eastAsia="Times New Roman" w:hAnsi="Arial" w:cs="Arial"/>
                <w:b/>
                <w:bCs/>
                <w:color w:val="000000"/>
                <w:sz w:val="20"/>
                <w:szCs w:val="20"/>
                <w:lang w:eastAsia="de-DE"/>
              </w:rPr>
              <w:t>Organisation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7E06BFA" w14:textId="65804EDC" w:rsidR="00D64577" w:rsidRPr="00857E18" w:rsidRDefault="00D64577" w:rsidP="000F7A23">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ORG aus den e-</w:t>
            </w:r>
            <w:r w:rsidR="000F7A23">
              <w:rPr>
                <w:rFonts w:ascii="Arial" w:eastAsia="Times New Roman" w:hAnsi="Arial" w:cs="Arial"/>
                <w:color w:val="000000"/>
                <w:sz w:val="20"/>
                <w:szCs w:val="20"/>
                <w:lang w:eastAsia="de-DE"/>
              </w:rPr>
              <w:t>F</w:t>
            </w:r>
            <w:r w:rsidRPr="00857E18">
              <w:rPr>
                <w:rFonts w:ascii="Arial" w:eastAsia="Times New Roman" w:hAnsi="Arial" w:cs="Arial"/>
                <w:color w:val="000000"/>
                <w:sz w:val="20"/>
                <w:szCs w:val="20"/>
                <w:lang w:eastAsia="de-DE"/>
              </w:rPr>
              <w:t xml:space="preserve">orms Grunddaten auswählen (drop down) </w:t>
            </w:r>
            <w:r w:rsidRPr="00857E18">
              <w:rPr>
                <w:rFonts w:ascii="Arial" w:eastAsia="Times New Roman" w:hAnsi="Arial" w:cs="Arial"/>
                <w:color w:val="000000"/>
                <w:sz w:val="20"/>
                <w:szCs w:val="20"/>
                <w:lang w:eastAsia="de-DE"/>
              </w:rPr>
              <w:br/>
            </w:r>
            <w:r w:rsidR="006B3224">
              <w:rPr>
                <w:rFonts w:ascii="Arial" w:eastAsia="Times New Roman" w:hAnsi="Arial" w:cs="Arial"/>
                <w:color w:val="000000"/>
                <w:sz w:val="20"/>
                <w:szCs w:val="20"/>
                <w:lang w:eastAsia="de-DE"/>
              </w:rPr>
              <w:t>Organisation, die die Leistung</w:t>
            </w:r>
            <w:r w:rsidR="008A2B71">
              <w:rPr>
                <w:rFonts w:ascii="Arial" w:eastAsia="Times New Roman" w:hAnsi="Arial" w:cs="Arial"/>
                <w:color w:val="000000"/>
                <w:sz w:val="20"/>
                <w:szCs w:val="20"/>
                <w:lang w:eastAsia="de-DE"/>
              </w:rPr>
              <w:t xml:space="preserve"> einkauft oder das Bauwerk errichtet (i.d.R. das StBA</w:t>
            </w:r>
            <w:r w:rsidR="006358CB">
              <w:rPr>
                <w:rFonts w:ascii="Arial" w:eastAsia="Times New Roman" w:hAnsi="Arial" w:cs="Arial"/>
                <w:color w:val="000000"/>
                <w:sz w:val="20"/>
                <w:szCs w:val="20"/>
                <w:lang w:eastAsia="de-DE"/>
              </w:rPr>
              <w:t xml:space="preserve"> </w:t>
            </w:r>
            <w:r w:rsidR="00982D64">
              <w:rPr>
                <w:rFonts w:ascii="Arial" w:eastAsia="Times New Roman" w:hAnsi="Arial" w:cs="Arial"/>
                <w:color w:val="000000"/>
                <w:sz w:val="20"/>
                <w:szCs w:val="20"/>
                <w:lang w:eastAsia="de-DE"/>
              </w:rPr>
              <w:t>- wird aus den Grunddaten übernommen</w:t>
            </w:r>
            <w:r w:rsidR="008A2B71">
              <w:rPr>
                <w:rFonts w:ascii="Arial" w:eastAsia="Times New Roman" w:hAnsi="Arial" w:cs="Arial"/>
                <w:color w:val="000000"/>
                <w:sz w:val="20"/>
                <w:szCs w:val="20"/>
                <w:lang w:eastAsia="de-DE"/>
              </w:rPr>
              <w:t>)</w:t>
            </w:r>
          </w:p>
        </w:tc>
      </w:tr>
      <w:tr w:rsidR="00D64577" w:rsidRPr="00857E18" w14:paraId="7D750B6F" w14:textId="77777777" w:rsidTr="00F5228F">
        <w:trPr>
          <w:trHeight w:val="142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424BEBC"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50B61042"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w:t>
            </w:r>
          </w:p>
        </w:tc>
        <w:tc>
          <w:tcPr>
            <w:tcW w:w="2400" w:type="dxa"/>
            <w:tcBorders>
              <w:top w:val="nil"/>
              <w:left w:val="nil"/>
              <w:bottom w:val="single" w:sz="4" w:space="0" w:color="auto"/>
              <w:right w:val="single" w:sz="4" w:space="0" w:color="auto"/>
            </w:tcBorders>
            <w:shd w:val="clear" w:color="auto" w:fill="auto"/>
            <w:hideMark/>
          </w:tcPr>
          <w:p w14:paraId="739A8545"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des öffentlichen Auftraggebers</w:t>
            </w:r>
          </w:p>
        </w:tc>
        <w:tc>
          <w:tcPr>
            <w:tcW w:w="5681" w:type="dxa"/>
            <w:gridSpan w:val="6"/>
            <w:tcBorders>
              <w:top w:val="nil"/>
              <w:left w:val="nil"/>
              <w:bottom w:val="single" w:sz="4" w:space="0" w:color="auto"/>
              <w:right w:val="single" w:sz="4" w:space="0" w:color="auto"/>
            </w:tcBorders>
            <w:shd w:val="clear" w:color="auto" w:fill="auto"/>
            <w:hideMark/>
          </w:tcPr>
          <w:p w14:paraId="5F7BC583" w14:textId="36B529F9" w:rsidR="00D64577" w:rsidRPr="0026428C" w:rsidRDefault="002F5FC0" w:rsidP="00324EA9">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1312" behindDoc="0" locked="0" layoutInCell="1" allowOverlap="1" wp14:anchorId="20209F2F" wp14:editId="26345904">
                      <wp:simplePos x="0" y="0"/>
                      <wp:positionH relativeFrom="column">
                        <wp:posOffset>3848735</wp:posOffset>
                      </wp:positionH>
                      <wp:positionV relativeFrom="paragraph">
                        <wp:posOffset>1054100</wp:posOffset>
                      </wp:positionV>
                      <wp:extent cx="0" cy="333375"/>
                      <wp:effectExtent l="0" t="0" r="19050" b="28575"/>
                      <wp:wrapNone/>
                      <wp:docPr id="23" name="Gerader Verbinder 23"/>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55970AA" id="Gerader Verbinde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05pt,83pt" to="303.0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" filled="t" strokecolor="red" strokeweight="1.5pt">
                      <v:shadow color="#fd0 [3214]"/>
                    </v:line>
                  </w:pict>
                </mc:Fallback>
              </mc:AlternateContent>
            </w:r>
            <w:r w:rsidR="00D64577" w:rsidRPr="00857E18">
              <w:rPr>
                <w:rFonts w:ascii="Arial" w:eastAsia="Times New Roman" w:hAnsi="Arial" w:cs="Arial"/>
                <w:color w:val="000000"/>
                <w:sz w:val="20"/>
                <w:szCs w:val="20"/>
                <w:lang w:eastAsia="de-DE"/>
              </w:rPr>
              <w:t>Auszuwählen ist:</w:t>
            </w:r>
            <w:r w:rsidR="00D64577" w:rsidRPr="00857E18">
              <w:rPr>
                <w:rFonts w:ascii="Arial" w:eastAsia="Times New Roman" w:hAnsi="Arial" w:cs="Arial"/>
                <w:color w:val="000000"/>
                <w:sz w:val="20"/>
                <w:szCs w:val="20"/>
                <w:lang w:eastAsia="de-DE"/>
              </w:rPr>
              <w:br/>
              <w:t>für Bundesmaßnahmen: "</w:t>
            </w:r>
            <w:r w:rsidR="00EC2E78">
              <w:rPr>
                <w:rFonts w:ascii="Arial" w:eastAsia="Times New Roman" w:hAnsi="Arial" w:cs="Arial"/>
                <w:color w:val="000000"/>
                <w:sz w:val="20"/>
                <w:szCs w:val="20"/>
                <w:lang w:eastAsia="de-DE"/>
              </w:rPr>
              <w:t>Sonstige o</w:t>
            </w:r>
            <w:r w:rsidR="00D64577" w:rsidRPr="00857E18">
              <w:rPr>
                <w:rFonts w:ascii="Arial" w:eastAsia="Times New Roman" w:hAnsi="Arial" w:cs="Arial"/>
                <w:color w:val="000000"/>
                <w:sz w:val="20"/>
                <w:szCs w:val="20"/>
                <w:lang w:eastAsia="de-DE"/>
              </w:rPr>
              <w:t>bere, mittlere und untere Bundesbehörden"</w:t>
            </w:r>
            <w:r w:rsidR="00D64577" w:rsidRPr="00857E18">
              <w:rPr>
                <w:rFonts w:ascii="Arial" w:eastAsia="Times New Roman" w:hAnsi="Arial" w:cs="Arial"/>
                <w:color w:val="000000"/>
                <w:sz w:val="20"/>
                <w:szCs w:val="20"/>
                <w:lang w:eastAsia="de-DE"/>
              </w:rPr>
              <w:br/>
              <w:t>für Landesmaßnahmen: "Obere, mittlere und untere Landesbehörde"</w:t>
            </w:r>
            <w:r w:rsidR="006358CB">
              <w:rPr>
                <w:rFonts w:ascii="Arial" w:eastAsia="Times New Roman" w:hAnsi="Arial" w:cs="Arial"/>
                <w:color w:val="000000"/>
                <w:sz w:val="20"/>
                <w:szCs w:val="20"/>
                <w:lang w:eastAsia="de-DE"/>
              </w:rPr>
              <w:t xml:space="preserve"> </w:t>
            </w:r>
            <w:r w:rsidR="00D64577" w:rsidRPr="00857E18">
              <w:rPr>
                <w:rFonts w:ascii="Arial" w:eastAsia="Times New Roman" w:hAnsi="Arial" w:cs="Arial"/>
                <w:color w:val="000000"/>
                <w:sz w:val="20"/>
                <w:szCs w:val="20"/>
                <w:lang w:eastAsia="de-DE"/>
              </w:rPr>
              <w:br/>
              <w:t>für Maßnahmen der BIMA: "Anstalten des öffentlichen Rechts auf Bundesebene"</w:t>
            </w:r>
            <w:r w:rsidR="00982D64">
              <w:rPr>
                <w:rFonts w:ascii="Arial" w:eastAsia="Times New Roman" w:hAnsi="Arial" w:cs="Arial"/>
                <w:color w:val="000000"/>
                <w:sz w:val="20"/>
                <w:szCs w:val="20"/>
                <w:lang w:eastAsia="de-DE"/>
              </w:rPr>
              <w:t xml:space="preserve"> </w:t>
            </w:r>
            <w:r w:rsidR="00D64577" w:rsidRPr="00857E18">
              <w:rPr>
                <w:rFonts w:ascii="Arial" w:eastAsia="Times New Roman" w:hAnsi="Arial" w:cs="Arial"/>
                <w:color w:val="000000"/>
                <w:sz w:val="20"/>
                <w:szCs w:val="20"/>
                <w:lang w:eastAsia="de-DE"/>
              </w:rPr>
              <w:br/>
              <w:t xml:space="preserve">für Maßnahmen der IMBY: </w:t>
            </w:r>
            <w:r w:rsidR="00475C93">
              <w:rPr>
                <w:rFonts w:ascii="Arial" w:eastAsia="Times New Roman" w:hAnsi="Arial" w:cs="Arial"/>
                <w:sz w:val="20"/>
                <w:szCs w:val="20"/>
                <w:lang w:eastAsia="de-DE"/>
              </w:rPr>
              <w:t>“Öffentliches Unternehmen“</w:t>
            </w:r>
          </w:p>
          <w:p w14:paraId="5B290BCF" w14:textId="77777777" w:rsidR="00120AEF" w:rsidRDefault="00120AEF" w:rsidP="00324EA9">
            <w:pPr>
              <w:spacing w:after="0" w:line="240" w:lineRule="auto"/>
              <w:rPr>
                <w:rFonts w:ascii="Arial" w:eastAsia="Times New Roman" w:hAnsi="Arial" w:cs="Arial"/>
                <w:color w:val="000000"/>
                <w:sz w:val="20"/>
                <w:szCs w:val="20"/>
                <w:lang w:eastAsia="de-DE"/>
              </w:rPr>
            </w:pPr>
            <w:r w:rsidRPr="00120AEF">
              <w:rPr>
                <w:rFonts w:ascii="Arial" w:eastAsia="Times New Roman" w:hAnsi="Arial" w:cs="Arial"/>
                <w:color w:val="000000"/>
                <w:sz w:val="20"/>
                <w:szCs w:val="20"/>
                <w:lang w:eastAsia="de-DE"/>
              </w:rPr>
              <w:t>für Bundesfernstraßen (aufgrund der Auftragsverwaltung): "Obere, mittlere und untere Landesbehörde"</w:t>
            </w:r>
          </w:p>
          <w:p w14:paraId="09F7AB58" w14:textId="26049D56" w:rsidR="006358CB" w:rsidRPr="00857E18" w:rsidRDefault="006358CB" w:rsidP="00324EA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(wird zum Teil aus den Grunddaten übernommen)</w:t>
            </w:r>
          </w:p>
        </w:tc>
      </w:tr>
      <w:tr w:rsidR="00D64577" w:rsidRPr="00857E18" w14:paraId="0284AD78"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E449192"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77914568"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w:t>
            </w:r>
          </w:p>
        </w:tc>
        <w:tc>
          <w:tcPr>
            <w:tcW w:w="2400" w:type="dxa"/>
            <w:tcBorders>
              <w:top w:val="nil"/>
              <w:left w:val="nil"/>
              <w:bottom w:val="single" w:sz="4" w:space="0" w:color="auto"/>
              <w:right w:val="single" w:sz="4" w:space="0" w:color="auto"/>
            </w:tcBorders>
            <w:shd w:val="clear" w:color="auto" w:fill="auto"/>
            <w:hideMark/>
          </w:tcPr>
          <w:p w14:paraId="1B20AFE7"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Haupttätigkeit des öffentlichen Auftraggebers</w:t>
            </w:r>
          </w:p>
        </w:tc>
        <w:tc>
          <w:tcPr>
            <w:tcW w:w="5681" w:type="dxa"/>
            <w:gridSpan w:val="6"/>
            <w:tcBorders>
              <w:top w:val="nil"/>
              <w:left w:val="nil"/>
              <w:bottom w:val="single" w:sz="4" w:space="0" w:color="auto"/>
              <w:right w:val="single" w:sz="4" w:space="0" w:color="auto"/>
            </w:tcBorders>
            <w:shd w:val="clear" w:color="auto" w:fill="auto"/>
            <w:noWrap/>
            <w:hideMark/>
          </w:tcPr>
          <w:p w14:paraId="5008F3FA" w14:textId="48F58978" w:rsidR="00D64577" w:rsidRPr="00857E18" w:rsidRDefault="00EC2E78" w:rsidP="00EC2E7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00D64577" w:rsidRPr="00857E18">
              <w:rPr>
                <w:rFonts w:ascii="Arial" w:eastAsia="Times New Roman" w:hAnsi="Arial" w:cs="Arial"/>
                <w:color w:val="000000"/>
                <w:sz w:val="20"/>
                <w:szCs w:val="20"/>
                <w:lang w:eastAsia="de-DE"/>
              </w:rPr>
              <w:t>"Allgemeine öffentliche Verwaltung"</w:t>
            </w:r>
            <w:r w:rsidR="00982D64">
              <w:rPr>
                <w:rFonts w:ascii="Arial" w:eastAsia="Times New Roman" w:hAnsi="Arial" w:cs="Arial"/>
                <w:color w:val="000000"/>
                <w:sz w:val="20"/>
                <w:szCs w:val="20"/>
                <w:lang w:eastAsia="de-DE"/>
              </w:rPr>
              <w:t xml:space="preserve"> </w:t>
            </w:r>
          </w:p>
        </w:tc>
      </w:tr>
      <w:tr w:rsidR="00D64577" w:rsidRPr="00857E18" w14:paraId="1A0999AD"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6FF7A6F"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0208C3C1"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BT-508</w:t>
            </w:r>
          </w:p>
        </w:tc>
        <w:tc>
          <w:tcPr>
            <w:tcW w:w="2400" w:type="dxa"/>
            <w:tcBorders>
              <w:top w:val="nil"/>
              <w:left w:val="nil"/>
              <w:bottom w:val="single" w:sz="4" w:space="0" w:color="auto"/>
              <w:right w:val="single" w:sz="4" w:space="0" w:color="auto"/>
            </w:tcBorders>
            <w:shd w:val="clear" w:color="auto" w:fill="auto"/>
            <w:hideMark/>
          </w:tcPr>
          <w:p w14:paraId="254A7BE9" w14:textId="0EA78B60" w:rsidR="00D64577" w:rsidRPr="00857E18" w:rsidRDefault="00982D64" w:rsidP="002C776A">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Beschafferp</w:t>
            </w:r>
            <w:r w:rsidR="00D64577" w:rsidRPr="00857E18">
              <w:rPr>
                <w:rFonts w:ascii="Arial" w:eastAsia="Times New Roman" w:hAnsi="Arial" w:cs="Arial"/>
                <w:b/>
                <w:bCs/>
                <w:color w:val="000000"/>
                <w:sz w:val="20"/>
                <w:szCs w:val="20"/>
                <w:lang w:eastAsia="de-DE"/>
              </w:rPr>
              <w:t xml:space="preserve">rofil </w:t>
            </w:r>
            <w:r w:rsidR="00A72A0B">
              <w:rPr>
                <w:rFonts w:ascii="Arial" w:eastAsia="Times New Roman" w:hAnsi="Arial" w:cs="Arial"/>
                <w:b/>
                <w:bCs/>
                <w:color w:val="000000"/>
                <w:sz w:val="20"/>
                <w:szCs w:val="20"/>
                <w:lang w:eastAsia="de-DE"/>
              </w:rPr>
              <w:t>-</w:t>
            </w:r>
            <w:r>
              <w:rPr>
                <w:rFonts w:ascii="Arial" w:eastAsia="Times New Roman" w:hAnsi="Arial" w:cs="Arial"/>
                <w:b/>
                <w:bCs/>
                <w:color w:val="000000"/>
                <w:sz w:val="20"/>
                <w:szCs w:val="20"/>
                <w:lang w:eastAsia="de-DE"/>
              </w:rPr>
              <w:t xml:space="preserve"> URL </w:t>
            </w:r>
          </w:p>
        </w:tc>
        <w:tc>
          <w:tcPr>
            <w:tcW w:w="5681" w:type="dxa"/>
            <w:gridSpan w:val="6"/>
            <w:tcBorders>
              <w:top w:val="nil"/>
              <w:left w:val="nil"/>
              <w:bottom w:val="single" w:sz="4" w:space="0" w:color="auto"/>
              <w:right w:val="single" w:sz="4" w:space="0" w:color="auto"/>
            </w:tcBorders>
            <w:shd w:val="clear" w:color="auto" w:fill="auto"/>
            <w:noWrap/>
            <w:hideMark/>
          </w:tcPr>
          <w:p w14:paraId="35806759" w14:textId="5E5B3E9A" w:rsidR="00D64577" w:rsidRPr="00857E18" w:rsidRDefault="00982D64" w:rsidP="00324EA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00D64577" w:rsidRPr="00857E18">
              <w:rPr>
                <w:rFonts w:ascii="Arial" w:eastAsia="Times New Roman" w:hAnsi="Arial" w:cs="Arial"/>
                <w:color w:val="000000"/>
                <w:sz w:val="20"/>
                <w:szCs w:val="20"/>
                <w:lang w:eastAsia="de-DE"/>
              </w:rPr>
              <w:t>URL  "https://vergabe.bayern.de</w:t>
            </w:r>
          </w:p>
        </w:tc>
      </w:tr>
      <w:tr w:rsidR="00D64577" w:rsidRPr="00857E18" w14:paraId="70661C80" w14:textId="77777777" w:rsidTr="00F5228F">
        <w:trPr>
          <w:trHeight w:val="285"/>
        </w:trPr>
        <w:tc>
          <w:tcPr>
            <w:tcW w:w="312" w:type="dxa"/>
            <w:gridSpan w:val="2"/>
            <w:tcBorders>
              <w:top w:val="nil"/>
              <w:left w:val="nil"/>
              <w:bottom w:val="nil"/>
              <w:right w:val="nil"/>
            </w:tcBorders>
            <w:shd w:val="clear" w:color="auto" w:fill="auto"/>
            <w:noWrap/>
            <w:hideMark/>
          </w:tcPr>
          <w:p w14:paraId="7D593B3D"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342989B"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CE55F7C"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68CBE1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00A40D18" w14:textId="77777777" w:rsidTr="00F5228F">
        <w:trPr>
          <w:trHeight w:val="300"/>
        </w:trPr>
        <w:tc>
          <w:tcPr>
            <w:tcW w:w="3827" w:type="dxa"/>
            <w:gridSpan w:val="5"/>
            <w:tcBorders>
              <w:top w:val="nil"/>
              <w:left w:val="nil"/>
              <w:bottom w:val="single" w:sz="4" w:space="0" w:color="auto"/>
              <w:right w:val="nil"/>
            </w:tcBorders>
            <w:shd w:val="clear" w:color="000000" w:fill="E7E6E6"/>
            <w:noWrap/>
            <w:vAlign w:val="center"/>
            <w:hideMark/>
          </w:tcPr>
          <w:p w14:paraId="107889CA" w14:textId="08A793C5" w:rsidR="00BA316C" w:rsidRPr="00857E18" w:rsidRDefault="00BA316C" w:rsidP="00BA316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Dienstleister</w:t>
            </w:r>
          </w:p>
        </w:tc>
        <w:tc>
          <w:tcPr>
            <w:tcW w:w="5681" w:type="dxa"/>
            <w:gridSpan w:val="6"/>
            <w:tcBorders>
              <w:top w:val="nil"/>
              <w:left w:val="nil"/>
              <w:bottom w:val="single" w:sz="4" w:space="0" w:color="auto"/>
              <w:right w:val="nil"/>
            </w:tcBorders>
            <w:shd w:val="clear" w:color="000000" w:fill="E7E6E6"/>
            <w:noWrap/>
            <w:hideMark/>
          </w:tcPr>
          <w:p w14:paraId="7B4AD396" w14:textId="0C1316E6" w:rsidR="00BA316C" w:rsidRPr="00857E18" w:rsidRDefault="00BA316C"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73AC9F50"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096FEE7" w14:textId="109F4617" w:rsidR="00D64577" w:rsidRPr="00857E18" w:rsidRDefault="0037101E" w:rsidP="00324EA9">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2BBDABB4"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OPT-300</w:t>
            </w:r>
          </w:p>
        </w:tc>
        <w:tc>
          <w:tcPr>
            <w:tcW w:w="2400" w:type="dxa"/>
            <w:tcBorders>
              <w:top w:val="nil"/>
              <w:left w:val="nil"/>
              <w:bottom w:val="single" w:sz="4" w:space="0" w:color="auto"/>
              <w:right w:val="single" w:sz="4" w:space="0" w:color="auto"/>
            </w:tcBorders>
            <w:shd w:val="clear" w:color="auto" w:fill="auto"/>
            <w:hideMark/>
          </w:tcPr>
          <w:p w14:paraId="2670D7D2" w14:textId="6B86BB4C" w:rsidR="00D64577" w:rsidRPr="00857E18" w:rsidRDefault="00982D64" w:rsidP="00A72A0B">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Refernz - </w:t>
            </w:r>
            <w:r w:rsidR="00D64577" w:rsidRPr="00857E18">
              <w:rPr>
                <w:rFonts w:ascii="Arial" w:eastAsia="Times New Roman" w:hAnsi="Arial" w:cs="Arial"/>
                <w:b/>
                <w:bCs/>
                <w:sz w:val="20"/>
                <w:szCs w:val="20"/>
                <w:lang w:eastAsia="de-DE"/>
              </w:rPr>
              <w:t xml:space="preserve">ID </w:t>
            </w:r>
            <w:r w:rsidR="00A72A0B">
              <w:rPr>
                <w:rFonts w:ascii="Arial" w:eastAsia="Times New Roman" w:hAnsi="Arial" w:cs="Arial"/>
                <w:b/>
                <w:bCs/>
                <w:sz w:val="20"/>
                <w:szCs w:val="20"/>
                <w:lang w:eastAsia="de-DE"/>
              </w:rPr>
              <w:t>–</w:t>
            </w:r>
            <w:r w:rsidR="00D64577" w:rsidRPr="00857E18">
              <w:rPr>
                <w:rFonts w:ascii="Arial" w:eastAsia="Times New Roman" w:hAnsi="Arial" w:cs="Arial"/>
                <w:b/>
                <w:bCs/>
                <w:sz w:val="20"/>
                <w:szCs w:val="20"/>
                <w:lang w:eastAsia="de-DE"/>
              </w:rPr>
              <w:t xml:space="preserve"> Dienst</w:t>
            </w:r>
            <w:r w:rsidR="00A72A0B">
              <w:rPr>
                <w:rFonts w:ascii="Arial" w:eastAsia="Times New Roman" w:hAnsi="Arial" w:cs="Arial"/>
                <w:b/>
                <w:bCs/>
                <w:sz w:val="20"/>
                <w:szCs w:val="20"/>
                <w:lang w:eastAsia="de-DE"/>
              </w:rPr>
              <w:t>-</w:t>
            </w:r>
            <w:r w:rsidR="00D64577" w:rsidRPr="00857E18">
              <w:rPr>
                <w:rFonts w:ascii="Arial" w:eastAsia="Times New Roman" w:hAnsi="Arial" w:cs="Arial"/>
                <w:b/>
                <w:bCs/>
                <w:sz w:val="20"/>
                <w:szCs w:val="20"/>
                <w:lang w:eastAsia="de-DE"/>
              </w:rPr>
              <w:t>leister</w:t>
            </w:r>
            <w:r>
              <w:rPr>
                <w:rFonts w:ascii="Arial" w:eastAsia="Times New Roman" w:hAnsi="Arial" w:cs="Arial"/>
                <w:b/>
                <w:bCs/>
                <w:sz w:val="20"/>
                <w:szCs w:val="20"/>
                <w:lang w:eastAsia="de-DE"/>
              </w:rPr>
              <w:t>organisation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21450B1" w14:textId="05F03D06" w:rsidR="008A2B71" w:rsidRDefault="008A2B71"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ORG aus den e-</w:t>
            </w:r>
            <w:r w:rsidR="000F7A23">
              <w:rPr>
                <w:rFonts w:ascii="Arial" w:eastAsia="Times New Roman" w:hAnsi="Arial" w:cs="Arial"/>
                <w:color w:val="000000"/>
                <w:sz w:val="20"/>
                <w:szCs w:val="20"/>
                <w:lang w:eastAsia="de-DE"/>
              </w:rPr>
              <w:t>F</w:t>
            </w:r>
            <w:r w:rsidRPr="00857E18">
              <w:rPr>
                <w:rFonts w:ascii="Arial" w:eastAsia="Times New Roman" w:hAnsi="Arial" w:cs="Arial"/>
                <w:color w:val="000000"/>
                <w:sz w:val="20"/>
                <w:szCs w:val="20"/>
                <w:lang w:eastAsia="de-DE"/>
              </w:rPr>
              <w:t>orms Grunddaten auswählen (drop down)</w:t>
            </w:r>
            <w:r>
              <w:rPr>
                <w:rFonts w:ascii="Arial" w:eastAsia="Times New Roman" w:hAnsi="Arial" w:cs="Arial"/>
                <w:color w:val="000000"/>
                <w:sz w:val="20"/>
                <w:szCs w:val="20"/>
                <w:lang w:eastAsia="de-DE"/>
              </w:rPr>
              <w:t>.</w:t>
            </w:r>
          </w:p>
          <w:p w14:paraId="70687DBD" w14:textId="77777777" w:rsidR="008A2B71" w:rsidRPr="00857E18" w:rsidRDefault="008A2B71" w:rsidP="00324EA9">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Organisation, die als Vergabestelle für den Beschaffer die Vergabe durchführt (i.d.R. StBA-Vergabestelle, als eigene Organisationseinheit in den Grunddaten)</w:t>
            </w:r>
            <w:r w:rsidR="006B3224">
              <w:rPr>
                <w:rFonts w:ascii="Arial" w:eastAsia="Times New Roman" w:hAnsi="Arial" w:cs="Arial"/>
                <w:color w:val="000000"/>
                <w:sz w:val="20"/>
                <w:szCs w:val="20"/>
                <w:lang w:eastAsia="de-DE"/>
              </w:rPr>
              <w:t>.</w:t>
            </w:r>
          </w:p>
        </w:tc>
      </w:tr>
      <w:tr w:rsidR="00D64577" w:rsidRPr="00857E18" w14:paraId="6BCE983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68B061" w14:textId="49509A0D" w:rsidR="00D64577" w:rsidRPr="00857E18" w:rsidRDefault="0037101E" w:rsidP="00324EA9">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B435DDF"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OPT-030</w:t>
            </w:r>
          </w:p>
        </w:tc>
        <w:tc>
          <w:tcPr>
            <w:tcW w:w="2400" w:type="dxa"/>
            <w:tcBorders>
              <w:top w:val="single" w:sz="4" w:space="0" w:color="auto"/>
              <w:left w:val="nil"/>
              <w:bottom w:val="single" w:sz="4" w:space="0" w:color="auto"/>
              <w:right w:val="single" w:sz="4" w:space="0" w:color="auto"/>
            </w:tcBorders>
            <w:shd w:val="clear" w:color="auto" w:fill="auto"/>
            <w:hideMark/>
          </w:tcPr>
          <w:p w14:paraId="3274E551" w14:textId="77777777" w:rsidR="00D64577" w:rsidRPr="00857E18" w:rsidRDefault="00D64577" w:rsidP="00324EA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Art der erbrachten Dienstleistung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498E1BD5" w14:textId="121AA77C" w:rsidR="00D64577" w:rsidRPr="00857E18" w:rsidRDefault="00077A68" w:rsidP="00324EA9">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 xml:space="preserve">Auszuwählen </w:t>
            </w:r>
            <w:r w:rsidR="00EC2E78">
              <w:rPr>
                <w:rFonts w:ascii="Arial" w:eastAsia="Times New Roman" w:hAnsi="Arial" w:cs="Arial"/>
                <w:color w:val="000000"/>
                <w:sz w:val="20"/>
                <w:szCs w:val="20"/>
                <w:lang w:eastAsia="de-DE"/>
              </w:rPr>
              <w:t>ist:</w:t>
            </w:r>
            <w:r w:rsidR="00EC2E78">
              <w:rPr>
                <w:rFonts w:ascii="Arial" w:eastAsia="Times New Roman" w:hAnsi="Arial" w:cs="Arial"/>
                <w:sz w:val="20"/>
                <w:szCs w:val="20"/>
                <w:lang w:eastAsia="de-DE"/>
              </w:rPr>
              <w:t xml:space="preserve"> </w:t>
            </w:r>
            <w:r w:rsidR="00D64577" w:rsidRPr="00857E18">
              <w:rPr>
                <w:rFonts w:ascii="Arial" w:eastAsia="Times New Roman" w:hAnsi="Arial" w:cs="Arial"/>
                <w:sz w:val="20"/>
                <w:szCs w:val="20"/>
                <w:lang w:eastAsia="de-DE"/>
              </w:rPr>
              <w:t xml:space="preserve"> "Beschaffungsdienstleister" </w:t>
            </w:r>
          </w:p>
        </w:tc>
      </w:tr>
      <w:tr w:rsidR="00D64577" w:rsidRPr="00857E18" w14:paraId="4542EC72" w14:textId="77777777" w:rsidTr="00F5228F">
        <w:trPr>
          <w:trHeight w:val="285"/>
        </w:trPr>
        <w:tc>
          <w:tcPr>
            <w:tcW w:w="312" w:type="dxa"/>
            <w:gridSpan w:val="2"/>
            <w:tcBorders>
              <w:top w:val="nil"/>
              <w:left w:val="nil"/>
              <w:bottom w:val="nil"/>
              <w:right w:val="nil"/>
            </w:tcBorders>
            <w:shd w:val="clear" w:color="auto" w:fill="auto"/>
            <w:noWrap/>
            <w:hideMark/>
          </w:tcPr>
          <w:p w14:paraId="6FB15329"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0D0312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DF95B63"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233B8B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07BCE947" w14:textId="77777777" w:rsidTr="00F5228F">
        <w:trPr>
          <w:trHeight w:val="360"/>
        </w:trPr>
        <w:tc>
          <w:tcPr>
            <w:tcW w:w="9508" w:type="dxa"/>
            <w:gridSpan w:val="11"/>
            <w:tcBorders>
              <w:top w:val="nil"/>
              <w:left w:val="nil"/>
              <w:bottom w:val="nil"/>
              <w:right w:val="nil"/>
            </w:tcBorders>
            <w:shd w:val="clear" w:color="000000" w:fill="808080"/>
            <w:noWrap/>
            <w:vAlign w:val="center"/>
            <w:hideMark/>
          </w:tcPr>
          <w:p w14:paraId="29C50E28" w14:textId="42910600" w:rsidR="00BA316C" w:rsidRPr="00BA316C" w:rsidRDefault="00BA316C" w:rsidP="00BA316C">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Verfahren</w:t>
            </w:r>
          </w:p>
        </w:tc>
      </w:tr>
      <w:tr w:rsidR="00D64577" w:rsidRPr="00857E18" w14:paraId="1D010B36" w14:textId="77777777" w:rsidTr="00F5228F">
        <w:trPr>
          <w:trHeight w:val="285"/>
        </w:trPr>
        <w:tc>
          <w:tcPr>
            <w:tcW w:w="312" w:type="dxa"/>
            <w:gridSpan w:val="2"/>
            <w:tcBorders>
              <w:top w:val="nil"/>
              <w:left w:val="nil"/>
              <w:bottom w:val="nil"/>
              <w:right w:val="nil"/>
            </w:tcBorders>
            <w:shd w:val="clear" w:color="auto" w:fill="auto"/>
            <w:noWrap/>
            <w:hideMark/>
          </w:tcPr>
          <w:p w14:paraId="754E0CFA"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E54B7E6"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31FCDB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624CE0A"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3239454F" w14:textId="77777777" w:rsidTr="00F5228F">
        <w:trPr>
          <w:trHeight w:val="300"/>
        </w:trPr>
        <w:tc>
          <w:tcPr>
            <w:tcW w:w="9508" w:type="dxa"/>
            <w:gridSpan w:val="11"/>
            <w:tcBorders>
              <w:top w:val="nil"/>
              <w:left w:val="nil"/>
              <w:bottom w:val="nil"/>
              <w:right w:val="nil"/>
            </w:tcBorders>
            <w:shd w:val="clear" w:color="000000" w:fill="D0CECE"/>
            <w:noWrap/>
            <w:vAlign w:val="center"/>
            <w:hideMark/>
          </w:tcPr>
          <w:p w14:paraId="43EE90E4" w14:textId="14DC5455" w:rsidR="00BA316C" w:rsidRPr="00BA316C" w:rsidRDefault="00BA316C" w:rsidP="00BA316C">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Zweck</w:t>
            </w:r>
          </w:p>
        </w:tc>
      </w:tr>
      <w:tr w:rsidR="00D64577" w:rsidRPr="00857E18" w14:paraId="73F3577D" w14:textId="77777777" w:rsidTr="00F5228F">
        <w:trPr>
          <w:trHeight w:val="285"/>
        </w:trPr>
        <w:tc>
          <w:tcPr>
            <w:tcW w:w="312" w:type="dxa"/>
            <w:gridSpan w:val="2"/>
            <w:tcBorders>
              <w:top w:val="nil"/>
              <w:left w:val="nil"/>
              <w:bottom w:val="nil"/>
              <w:right w:val="nil"/>
            </w:tcBorders>
            <w:shd w:val="clear" w:color="auto" w:fill="auto"/>
            <w:noWrap/>
            <w:hideMark/>
          </w:tcPr>
          <w:p w14:paraId="5A24B04E"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C8C7A8D"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446415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646C4A8"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3DF876B7"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0598476B" w14:textId="4FF12754" w:rsidR="00BA316C" w:rsidRPr="00BA316C" w:rsidRDefault="00BA316C" w:rsidP="00BA316C">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Referenz zur v</w:t>
            </w:r>
            <w:r w:rsidRPr="00857E18">
              <w:rPr>
                <w:rFonts w:ascii="Arial" w:eastAsia="Times New Roman" w:hAnsi="Arial" w:cs="Arial"/>
                <w:b/>
                <w:bCs/>
                <w:color w:val="000000"/>
                <w:sz w:val="20"/>
                <w:szCs w:val="20"/>
                <w:lang w:eastAsia="de-DE"/>
              </w:rPr>
              <w:t>orherige</w:t>
            </w:r>
            <w:r>
              <w:rPr>
                <w:rFonts w:ascii="Arial" w:eastAsia="Times New Roman" w:hAnsi="Arial" w:cs="Arial"/>
                <w:b/>
                <w:bCs/>
                <w:color w:val="000000"/>
                <w:sz w:val="20"/>
                <w:szCs w:val="20"/>
                <w:lang w:eastAsia="de-DE"/>
              </w:rPr>
              <w:t>n</w:t>
            </w:r>
            <w:r w:rsidRPr="00857E18">
              <w:rPr>
                <w:rFonts w:ascii="Arial" w:eastAsia="Times New Roman" w:hAnsi="Arial" w:cs="Arial"/>
                <w:b/>
                <w:bCs/>
                <w:color w:val="000000"/>
                <w:sz w:val="20"/>
                <w:szCs w:val="20"/>
                <w:lang w:eastAsia="de-DE"/>
              </w:rPr>
              <w:t xml:space="preserve"> Bekanntmachung</w:t>
            </w:r>
          </w:p>
        </w:tc>
      </w:tr>
      <w:tr w:rsidR="00D64577" w:rsidRPr="00857E18" w14:paraId="7CED030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EF0FB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13AB307" w14:textId="4F695206" w:rsidR="00D64577" w:rsidRPr="00857E18" w:rsidRDefault="005D3397" w:rsidP="00324EA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w:t>
            </w:r>
            <w:r w:rsidR="00D64577" w:rsidRPr="00857E18">
              <w:rPr>
                <w:rFonts w:ascii="Arial" w:eastAsia="Times New Roman" w:hAnsi="Arial" w:cs="Arial"/>
                <w:color w:val="000000"/>
                <w:sz w:val="20"/>
                <w:szCs w:val="20"/>
                <w:lang w:eastAsia="de-DE"/>
              </w:rPr>
              <w:t>-090</w:t>
            </w:r>
          </w:p>
        </w:tc>
        <w:tc>
          <w:tcPr>
            <w:tcW w:w="2400" w:type="dxa"/>
            <w:tcBorders>
              <w:top w:val="single" w:sz="4" w:space="0" w:color="auto"/>
              <w:left w:val="nil"/>
              <w:bottom w:val="single" w:sz="4" w:space="0" w:color="auto"/>
              <w:right w:val="single" w:sz="4" w:space="0" w:color="auto"/>
            </w:tcBorders>
            <w:shd w:val="clear" w:color="auto" w:fill="auto"/>
            <w:hideMark/>
          </w:tcPr>
          <w:p w14:paraId="13F2DB67" w14:textId="28E6E275" w:rsidR="00D64577" w:rsidRPr="00857E18" w:rsidRDefault="00D64577" w:rsidP="00982D64">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Vorherige</w:t>
            </w:r>
            <w:r w:rsidR="00982D64">
              <w:rPr>
                <w:rFonts w:ascii="Arial" w:eastAsia="Times New Roman" w:hAnsi="Arial" w:cs="Arial"/>
                <w:b/>
                <w:bCs/>
                <w:color w:val="000000"/>
                <w:sz w:val="20"/>
                <w:szCs w:val="20"/>
                <w:lang w:eastAsia="de-DE"/>
              </w:rPr>
              <w:t xml:space="preserve"> Be</w:t>
            </w:r>
            <w:r w:rsidR="006B5B16">
              <w:rPr>
                <w:rFonts w:ascii="Arial" w:eastAsia="Times New Roman" w:hAnsi="Arial" w:cs="Arial"/>
                <w:b/>
                <w:bCs/>
                <w:color w:val="000000"/>
                <w:sz w:val="20"/>
                <w:szCs w:val="20"/>
                <w:lang w:eastAsia="de-DE"/>
              </w:rPr>
              <w:t>k</w:t>
            </w:r>
            <w:r w:rsidR="00982D64">
              <w:rPr>
                <w:rFonts w:ascii="Arial" w:eastAsia="Times New Roman" w:hAnsi="Arial" w:cs="Arial"/>
                <w:b/>
                <w:bCs/>
                <w:color w:val="000000"/>
                <w:sz w:val="20"/>
                <w:szCs w:val="20"/>
                <w:lang w:eastAsia="de-DE"/>
              </w:rPr>
              <w:t>anntmachung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6D7B94F" w14:textId="475899BA" w:rsidR="00D64577" w:rsidRPr="00857E18" w:rsidRDefault="00D64577" w:rsidP="00C83406">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Wenn schon mal veröffentlicht wurde, ist die Bekanntmachungsnummer anzugeben. Die Validierung lautet: XXXXXX-YYYY (z. B.</w:t>
            </w:r>
            <w:r w:rsidR="00C83406">
              <w:rPr>
                <w:rFonts w:ascii="Arial" w:eastAsia="Times New Roman" w:hAnsi="Arial" w:cs="Arial"/>
                <w:color w:val="000000"/>
                <w:sz w:val="20"/>
                <w:szCs w:val="20"/>
                <w:lang w:eastAsia="de-DE"/>
              </w:rPr>
              <w:t xml:space="preserve"> </w:t>
            </w:r>
            <w:r w:rsidR="00F52FC5" w:rsidRPr="00F52FC5">
              <w:rPr>
                <w:rFonts w:ascii="Arial" w:eastAsia="Times New Roman" w:hAnsi="Arial" w:cs="Arial"/>
                <w:color w:val="000000"/>
                <w:sz w:val="20"/>
                <w:szCs w:val="20"/>
                <w:lang w:eastAsia="de-DE"/>
              </w:rPr>
              <w:t>statt 2023/S 022-062708 ist einzutragen:</w:t>
            </w:r>
            <w:r w:rsidR="00F52FC5">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62708-2023). Auch die Vorinformation ist hier aufzuführen.</w:t>
            </w:r>
          </w:p>
        </w:tc>
      </w:tr>
      <w:tr w:rsidR="00F754BD" w:rsidRPr="00857E18" w14:paraId="28CD3273" w14:textId="77777777" w:rsidTr="00F5228F">
        <w:trPr>
          <w:trHeight w:val="300"/>
        </w:trPr>
        <w:tc>
          <w:tcPr>
            <w:tcW w:w="9508" w:type="dxa"/>
            <w:gridSpan w:val="11"/>
            <w:tcBorders>
              <w:top w:val="nil"/>
              <w:left w:val="nil"/>
              <w:bottom w:val="nil"/>
              <w:right w:val="nil"/>
            </w:tcBorders>
            <w:shd w:val="clear" w:color="auto" w:fill="auto"/>
            <w:noWrap/>
            <w:vAlign w:val="center"/>
          </w:tcPr>
          <w:p w14:paraId="7BD15595" w14:textId="77777777" w:rsidR="00F754BD" w:rsidRDefault="00F754BD" w:rsidP="00BA316C">
            <w:pPr>
              <w:spacing w:after="0" w:line="240" w:lineRule="auto"/>
            </w:pPr>
          </w:p>
        </w:tc>
      </w:tr>
      <w:tr w:rsidR="00BA316C" w:rsidRPr="00857E18" w14:paraId="787286A3"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7E1B1E6" w14:textId="0EA842FD" w:rsidR="00BA316C" w:rsidRPr="00BA316C" w:rsidRDefault="00BA316C" w:rsidP="00BA316C">
            <w:pPr>
              <w:spacing w:after="0" w:line="240" w:lineRule="auto"/>
              <w:rPr>
                <w:rFonts w:ascii="Arial" w:eastAsia="Times New Roman" w:hAnsi="Arial" w:cs="Arial"/>
                <w:color w:val="000000"/>
                <w:sz w:val="20"/>
                <w:szCs w:val="20"/>
                <w:lang w:eastAsia="de-DE"/>
              </w:rPr>
            </w:pPr>
            <w:r>
              <w:br w:type="page"/>
            </w:r>
            <w:r w:rsidRPr="00857E18">
              <w:rPr>
                <w:rFonts w:ascii="Arial" w:eastAsia="Times New Roman" w:hAnsi="Arial" w:cs="Arial"/>
                <w:b/>
                <w:bCs/>
                <w:color w:val="000000"/>
                <w:sz w:val="20"/>
                <w:szCs w:val="20"/>
                <w:lang w:eastAsia="de-DE"/>
              </w:rPr>
              <w:t>Rechtsgrundlage</w:t>
            </w:r>
          </w:p>
        </w:tc>
      </w:tr>
      <w:tr w:rsidR="00D64577" w:rsidRPr="00857E18" w14:paraId="361C3B72" w14:textId="77777777" w:rsidTr="00F5228F">
        <w:trPr>
          <w:trHeight w:val="543"/>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A4235C"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FED5BE9"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BT-01</w:t>
            </w:r>
          </w:p>
        </w:tc>
        <w:tc>
          <w:tcPr>
            <w:tcW w:w="2400" w:type="dxa"/>
            <w:tcBorders>
              <w:top w:val="single" w:sz="4" w:space="0" w:color="auto"/>
              <w:left w:val="nil"/>
              <w:bottom w:val="single" w:sz="4" w:space="0" w:color="auto"/>
              <w:right w:val="single" w:sz="4" w:space="0" w:color="auto"/>
            </w:tcBorders>
            <w:shd w:val="clear" w:color="auto" w:fill="auto"/>
            <w:hideMark/>
          </w:tcPr>
          <w:p w14:paraId="6FEBCB2A" w14:textId="49BCEB53" w:rsidR="00D64577" w:rsidRPr="00857E18" w:rsidRDefault="00D64577" w:rsidP="00982D64">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Rechtsgrundlage </w:t>
            </w:r>
            <w:r w:rsidR="00EC2E78">
              <w:rPr>
                <w:rFonts w:ascii="Arial" w:eastAsia="Times New Roman" w:hAnsi="Arial" w:cs="Arial"/>
                <w:b/>
                <w:bCs/>
                <w:color w:val="000000"/>
                <w:sz w:val="20"/>
                <w:szCs w:val="20"/>
                <w:lang w:eastAsia="de-DE"/>
              </w:rPr>
              <w:t>des Verfahrens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3DDFC13" w14:textId="4120E8E3" w:rsidR="00D64577" w:rsidRPr="00857E18" w:rsidRDefault="00E53A1C" w:rsidP="000F7A23">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0F7A23">
              <w:rPr>
                <w:rFonts w:ascii="Arial" w:eastAsia="Times New Roman" w:hAnsi="Arial" w:cs="Arial"/>
                <w:color w:val="000000"/>
                <w:sz w:val="20"/>
                <w:szCs w:val="20"/>
                <w:lang w:eastAsia="de-DE"/>
              </w:rPr>
              <w:t xml:space="preserve">  "Richtlinie 2014/24/EU, </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136C7CEA" w14:textId="77777777" w:rsidTr="00F5228F">
        <w:trPr>
          <w:trHeight w:val="285"/>
        </w:trPr>
        <w:tc>
          <w:tcPr>
            <w:tcW w:w="312" w:type="dxa"/>
            <w:gridSpan w:val="2"/>
            <w:tcBorders>
              <w:top w:val="nil"/>
              <w:left w:val="nil"/>
              <w:bottom w:val="nil"/>
              <w:right w:val="nil"/>
            </w:tcBorders>
            <w:shd w:val="clear" w:color="auto" w:fill="auto"/>
            <w:noWrap/>
            <w:hideMark/>
          </w:tcPr>
          <w:p w14:paraId="74215662"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3DFBE2DD"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33B1C78"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DBFD574"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33A59103"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73AC4A26" w14:textId="1B44F595" w:rsidR="00BA316C" w:rsidRPr="00BA316C" w:rsidRDefault="00BA316C" w:rsidP="00BA316C">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 xml:space="preserve">Andere Rechtsgrundlage mit </w:t>
            </w:r>
            <w:r>
              <w:rPr>
                <w:rFonts w:ascii="Arial" w:eastAsia="Times New Roman" w:hAnsi="Arial" w:cs="Arial"/>
                <w:b/>
                <w:bCs/>
                <w:color w:val="000000"/>
                <w:sz w:val="20"/>
                <w:szCs w:val="20"/>
                <w:lang w:eastAsia="de-DE"/>
              </w:rPr>
              <w:t>Kennung</w:t>
            </w:r>
          </w:p>
        </w:tc>
      </w:tr>
      <w:tr w:rsidR="00D64577" w:rsidRPr="00857E18" w14:paraId="74E6A9BF" w14:textId="77777777" w:rsidTr="00F5228F">
        <w:trPr>
          <w:trHeight w:val="647"/>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B8E7A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D9B90B0"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BT-01 (c')</w:t>
            </w:r>
          </w:p>
        </w:tc>
        <w:tc>
          <w:tcPr>
            <w:tcW w:w="2400" w:type="dxa"/>
            <w:tcBorders>
              <w:top w:val="single" w:sz="4" w:space="0" w:color="auto"/>
              <w:left w:val="nil"/>
              <w:bottom w:val="single" w:sz="4" w:space="0" w:color="auto"/>
              <w:right w:val="single" w:sz="4" w:space="0" w:color="auto"/>
            </w:tcBorders>
            <w:shd w:val="clear" w:color="auto" w:fill="auto"/>
            <w:hideMark/>
          </w:tcPr>
          <w:p w14:paraId="340A9192"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Rechtsgrundlage des Verfahrens (ELI – CELEX)</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47F5B85" w14:textId="5216E9B9" w:rsidR="00D64577" w:rsidRPr="00857E18" w:rsidRDefault="00EC2E78" w:rsidP="000F7A23">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000F7A23">
              <w:rPr>
                <w:rFonts w:ascii="Arial" w:eastAsia="Times New Roman" w:hAnsi="Arial" w:cs="Arial"/>
                <w:color w:val="000000"/>
                <w:sz w:val="20"/>
                <w:szCs w:val="20"/>
                <w:lang w:eastAsia="de-DE"/>
              </w:rPr>
              <w:t>"VgV"</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203023BC"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500AF993"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5015598A"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BT-01(d)</w:t>
            </w:r>
          </w:p>
        </w:tc>
        <w:tc>
          <w:tcPr>
            <w:tcW w:w="2400" w:type="dxa"/>
            <w:tcBorders>
              <w:top w:val="nil"/>
              <w:left w:val="nil"/>
              <w:bottom w:val="single" w:sz="4" w:space="0" w:color="auto"/>
              <w:right w:val="single" w:sz="4" w:space="0" w:color="auto"/>
            </w:tcBorders>
            <w:shd w:val="clear" w:color="auto" w:fill="auto"/>
            <w:hideMark/>
          </w:tcPr>
          <w:p w14:paraId="5E18D481" w14:textId="77777777" w:rsidR="00D64577" w:rsidRPr="00857E18" w:rsidRDefault="00D64577" w:rsidP="00324EA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Rechtsgrundlage des Verfahrens (Beschreibung)</w:t>
            </w:r>
          </w:p>
        </w:tc>
        <w:tc>
          <w:tcPr>
            <w:tcW w:w="5681" w:type="dxa"/>
            <w:gridSpan w:val="6"/>
            <w:tcBorders>
              <w:top w:val="nil"/>
              <w:left w:val="nil"/>
              <w:bottom w:val="single" w:sz="4" w:space="0" w:color="auto"/>
              <w:right w:val="single" w:sz="4" w:space="0" w:color="auto"/>
            </w:tcBorders>
            <w:shd w:val="clear" w:color="auto" w:fill="auto"/>
            <w:noWrap/>
            <w:hideMark/>
          </w:tcPr>
          <w:p w14:paraId="799D3CBD"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4B658A">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564F842C" w14:textId="77777777" w:rsidTr="00F5228F">
        <w:trPr>
          <w:trHeight w:val="285"/>
        </w:trPr>
        <w:tc>
          <w:tcPr>
            <w:tcW w:w="312" w:type="dxa"/>
            <w:gridSpan w:val="2"/>
            <w:tcBorders>
              <w:top w:val="nil"/>
              <w:left w:val="nil"/>
              <w:right w:val="nil"/>
            </w:tcBorders>
            <w:shd w:val="clear" w:color="auto" w:fill="auto"/>
            <w:noWrap/>
            <w:hideMark/>
          </w:tcPr>
          <w:p w14:paraId="71D7AD8C"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right w:val="nil"/>
            </w:tcBorders>
            <w:shd w:val="clear" w:color="auto" w:fill="auto"/>
            <w:noWrap/>
            <w:hideMark/>
          </w:tcPr>
          <w:p w14:paraId="7A29D449"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right w:val="nil"/>
            </w:tcBorders>
            <w:shd w:val="clear" w:color="auto" w:fill="auto"/>
            <w:hideMark/>
          </w:tcPr>
          <w:p w14:paraId="31C1DB3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right w:val="nil"/>
            </w:tcBorders>
            <w:shd w:val="clear" w:color="auto" w:fill="auto"/>
            <w:noWrap/>
            <w:hideMark/>
          </w:tcPr>
          <w:p w14:paraId="7504DAE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BA316C" w:rsidRPr="00857E18" w14:paraId="0626ED1D" w14:textId="77777777" w:rsidTr="00F5228F">
        <w:trPr>
          <w:trHeight w:val="340"/>
        </w:trPr>
        <w:tc>
          <w:tcPr>
            <w:tcW w:w="9508" w:type="dxa"/>
            <w:gridSpan w:val="11"/>
            <w:tcBorders>
              <w:top w:val="nil"/>
              <w:left w:val="nil"/>
              <w:bottom w:val="single" w:sz="4" w:space="0" w:color="auto"/>
              <w:right w:val="nil"/>
            </w:tcBorders>
            <w:shd w:val="clear" w:color="000000" w:fill="E7E6E6"/>
            <w:noWrap/>
            <w:vAlign w:val="center"/>
            <w:hideMark/>
          </w:tcPr>
          <w:p w14:paraId="67BE2F3C" w14:textId="3561502B" w:rsidR="00BA316C" w:rsidRPr="00BA316C" w:rsidRDefault="00BA316C" w:rsidP="00BA316C">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Andere</w:t>
            </w:r>
            <w:r w:rsidRPr="00857E18">
              <w:rPr>
                <w:rFonts w:ascii="Arial" w:eastAsia="Times New Roman" w:hAnsi="Arial" w:cs="Arial"/>
                <w:b/>
                <w:bCs/>
                <w:color w:val="000000"/>
                <w:sz w:val="20"/>
                <w:szCs w:val="20"/>
                <w:lang w:eastAsia="de-DE"/>
              </w:rPr>
              <w:t xml:space="preserve"> Rechtsgrundlage ohne bekannte Kennung</w:t>
            </w:r>
          </w:p>
        </w:tc>
      </w:tr>
      <w:tr w:rsidR="00D64577" w:rsidRPr="00857E18" w14:paraId="36B8B9E5"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A02744"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70F043C"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BT-01(f)</w:t>
            </w:r>
          </w:p>
        </w:tc>
        <w:tc>
          <w:tcPr>
            <w:tcW w:w="2400" w:type="dxa"/>
            <w:tcBorders>
              <w:top w:val="single" w:sz="4" w:space="0" w:color="auto"/>
              <w:left w:val="nil"/>
              <w:bottom w:val="single" w:sz="4" w:space="0" w:color="auto"/>
              <w:right w:val="single" w:sz="4" w:space="0" w:color="auto"/>
            </w:tcBorders>
            <w:shd w:val="clear" w:color="auto" w:fill="auto"/>
            <w:hideMark/>
          </w:tcPr>
          <w:p w14:paraId="16227C44" w14:textId="77777777" w:rsidR="00D64577" w:rsidRPr="00857E18" w:rsidRDefault="00D64577" w:rsidP="00324EA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Rechtsgrundlage</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440609F4"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4B658A">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775511DE" w14:textId="77777777" w:rsidTr="00F5228F">
        <w:trPr>
          <w:trHeight w:val="285"/>
        </w:trPr>
        <w:tc>
          <w:tcPr>
            <w:tcW w:w="312" w:type="dxa"/>
            <w:gridSpan w:val="2"/>
            <w:tcBorders>
              <w:top w:val="nil"/>
              <w:left w:val="nil"/>
              <w:bottom w:val="nil"/>
              <w:right w:val="nil"/>
            </w:tcBorders>
            <w:shd w:val="clear" w:color="auto" w:fill="auto"/>
            <w:noWrap/>
            <w:hideMark/>
          </w:tcPr>
          <w:p w14:paraId="67C06161"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A64A24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1B14D2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9EAFF67" w14:textId="25EF67D0" w:rsidR="00D64577" w:rsidRPr="00857E18" w:rsidRDefault="002F5FC0" w:rsidP="00324EA9">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3360" behindDoc="0" locked="0" layoutInCell="1" allowOverlap="1" wp14:anchorId="1EC63531" wp14:editId="6795E3BD">
                      <wp:simplePos x="0" y="0"/>
                      <wp:positionH relativeFrom="column">
                        <wp:posOffset>3785235</wp:posOffset>
                      </wp:positionH>
                      <wp:positionV relativeFrom="paragraph">
                        <wp:posOffset>203200</wp:posOffset>
                      </wp:positionV>
                      <wp:extent cx="0" cy="295275"/>
                      <wp:effectExtent l="0" t="0" r="19050" b="28575"/>
                      <wp:wrapNone/>
                      <wp:docPr id="2" name="Gerader Verbinder 2"/>
                      <wp:cNvGraphicFramePr/>
                      <a:graphic xmlns:a="http://schemas.openxmlformats.org/drawingml/2006/main">
                        <a:graphicData uri="http://schemas.microsoft.com/office/word/2010/wordprocessingShape">
                          <wps:wsp>
                            <wps:cNvCnPr/>
                            <wps:spPr bwMode="auto">
                              <a:xfrm>
                                <a:off x="0" y="0"/>
                                <a:ext cx="0" cy="2952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4FFBD69" id="Gerader Verbinde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16pt" to="298.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" filled="t" strokecolor="red" strokeweight="1.5pt">
                      <v:shadow color="#fd0 [3214]"/>
                    </v:line>
                  </w:pict>
                </mc:Fallback>
              </mc:AlternateContent>
            </w:r>
          </w:p>
        </w:tc>
      </w:tr>
      <w:tr w:rsidR="00F5312B" w:rsidRPr="00857E18" w14:paraId="03DE5925"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05E11D2" w14:textId="03C48A04" w:rsidR="00F5312B" w:rsidRPr="00857E18" w:rsidRDefault="00F5312B" w:rsidP="00324EA9">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Bedingungen für die Einreichung eines Angebots</w:t>
            </w:r>
          </w:p>
        </w:tc>
      </w:tr>
      <w:tr w:rsidR="00D64577" w:rsidRPr="00857E18" w14:paraId="3E9B60F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0E883B" w14:textId="26A5D741"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C8D0438" w14:textId="18CF70D8"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BT-22</w:t>
            </w:r>
          </w:p>
        </w:tc>
        <w:tc>
          <w:tcPr>
            <w:tcW w:w="2400" w:type="dxa"/>
            <w:tcBorders>
              <w:top w:val="single" w:sz="4" w:space="0" w:color="auto"/>
              <w:left w:val="nil"/>
              <w:bottom w:val="single" w:sz="4" w:space="0" w:color="auto"/>
              <w:right w:val="single" w:sz="4" w:space="0" w:color="auto"/>
            </w:tcBorders>
            <w:shd w:val="clear" w:color="auto" w:fill="auto"/>
            <w:hideMark/>
          </w:tcPr>
          <w:p w14:paraId="08E7A872" w14:textId="4F1635FE" w:rsidR="00D64577" w:rsidRPr="00857E18" w:rsidRDefault="00D64577" w:rsidP="00324EA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Interne Kennung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A35D78F" w14:textId="685CFBAF" w:rsidR="00D64577" w:rsidRPr="00857E18" w:rsidRDefault="00EC2E78" w:rsidP="00EC2E78">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sz w:val="20"/>
                <w:szCs w:val="20"/>
                <w:lang w:eastAsia="de-DE"/>
              </w:rPr>
              <w:t xml:space="preserve"> die Vergabenummer </w:t>
            </w:r>
            <w:r w:rsidR="00D64577" w:rsidRPr="00857E18">
              <w:rPr>
                <w:rFonts w:ascii="Arial" w:eastAsia="Times New Roman" w:hAnsi="Arial" w:cs="Arial"/>
                <w:sz w:val="20"/>
                <w:szCs w:val="20"/>
                <w:lang w:eastAsia="de-DE"/>
              </w:rPr>
              <w:br/>
              <w:t>(wird aus den Grunddaten übernommen)</w:t>
            </w:r>
          </w:p>
        </w:tc>
      </w:tr>
      <w:tr w:rsidR="00D64577" w:rsidRPr="00857E18" w14:paraId="15787C43" w14:textId="77777777" w:rsidTr="00F5228F">
        <w:trPr>
          <w:trHeight w:val="114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9E4B428"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05E0521A"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BT-21</w:t>
            </w:r>
          </w:p>
        </w:tc>
        <w:tc>
          <w:tcPr>
            <w:tcW w:w="2400" w:type="dxa"/>
            <w:tcBorders>
              <w:top w:val="nil"/>
              <w:left w:val="nil"/>
              <w:bottom w:val="single" w:sz="4" w:space="0" w:color="auto"/>
              <w:right w:val="single" w:sz="4" w:space="0" w:color="auto"/>
            </w:tcBorders>
            <w:shd w:val="clear" w:color="auto" w:fill="auto"/>
            <w:hideMark/>
          </w:tcPr>
          <w:p w14:paraId="09BA74A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Titel</w:t>
            </w:r>
          </w:p>
        </w:tc>
        <w:tc>
          <w:tcPr>
            <w:tcW w:w="5681" w:type="dxa"/>
            <w:gridSpan w:val="6"/>
            <w:tcBorders>
              <w:top w:val="nil"/>
              <w:left w:val="nil"/>
              <w:bottom w:val="single" w:sz="4" w:space="0" w:color="auto"/>
              <w:right w:val="single" w:sz="4" w:space="0" w:color="auto"/>
            </w:tcBorders>
            <w:shd w:val="clear" w:color="auto" w:fill="auto"/>
            <w:hideMark/>
          </w:tcPr>
          <w:p w14:paraId="0910DD2C" w14:textId="77777777" w:rsidR="00EC2E78" w:rsidRPr="00F82341" w:rsidRDefault="00EC2E78" w:rsidP="00EC2E78">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 xml:space="preserve">Vorbelegt ist der Titel aus den Grunddaten. </w:t>
            </w:r>
          </w:p>
          <w:p w14:paraId="67019761" w14:textId="77777777" w:rsidR="00EC2E78" w:rsidRPr="00F82341" w:rsidRDefault="00EC2E78" w:rsidP="00EC2E78">
            <w:pPr>
              <w:spacing w:after="0" w:line="240" w:lineRule="auto"/>
              <w:rPr>
                <w:rFonts w:ascii="Arial" w:eastAsia="Times New Roman" w:hAnsi="Arial" w:cs="Arial"/>
                <w:color w:val="000000"/>
                <w:sz w:val="20"/>
                <w:szCs w:val="20"/>
                <w:lang w:eastAsia="de-DE"/>
              </w:rPr>
            </w:pPr>
            <w:r w:rsidRPr="00AB0957">
              <w:rPr>
                <w:rFonts w:ascii="Arial" w:eastAsia="Times New Roman" w:hAnsi="Arial" w:cs="Arial"/>
                <w:color w:val="000000"/>
                <w:sz w:val="20"/>
                <w:szCs w:val="20"/>
                <w:lang w:eastAsia="de-DE"/>
              </w:rPr>
              <w:t>Gegebenenfalls</w:t>
            </w:r>
            <w:r w:rsidRPr="00F82341">
              <w:rPr>
                <w:rFonts w:ascii="Arial" w:eastAsia="Times New Roman" w:hAnsi="Arial" w:cs="Arial"/>
                <w:color w:val="000000"/>
                <w:sz w:val="20"/>
                <w:szCs w:val="20"/>
                <w:lang w:eastAsia="de-DE"/>
              </w:rPr>
              <w:t xml:space="preserve"> sind Nummer und Bezeichnung der Baumaßnahme zu ergänzen.</w:t>
            </w:r>
          </w:p>
          <w:p w14:paraId="511B0AC1" w14:textId="1F66C8A6" w:rsidR="00D64577" w:rsidRPr="00857E18" w:rsidRDefault="00D64577" w:rsidP="00EC2E7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br/>
              <w:t>Eine nähere Beschreibung ist unter  BT-24 einzutragen.</w:t>
            </w:r>
          </w:p>
        </w:tc>
      </w:tr>
      <w:tr w:rsidR="00D64577" w:rsidRPr="00857E18" w14:paraId="6A4435B0" w14:textId="77777777" w:rsidTr="00F5228F">
        <w:trPr>
          <w:trHeight w:val="2280"/>
        </w:trPr>
        <w:tc>
          <w:tcPr>
            <w:tcW w:w="312" w:type="dxa"/>
            <w:gridSpan w:val="2"/>
            <w:tcBorders>
              <w:top w:val="nil"/>
              <w:left w:val="single" w:sz="4" w:space="0" w:color="auto"/>
              <w:bottom w:val="nil"/>
              <w:right w:val="single" w:sz="4" w:space="0" w:color="auto"/>
            </w:tcBorders>
            <w:shd w:val="clear" w:color="auto" w:fill="auto"/>
            <w:noWrap/>
            <w:hideMark/>
          </w:tcPr>
          <w:p w14:paraId="4A43CA4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nil"/>
              <w:right w:val="single" w:sz="4" w:space="0" w:color="auto"/>
            </w:tcBorders>
            <w:shd w:val="clear" w:color="auto" w:fill="auto"/>
            <w:noWrap/>
            <w:hideMark/>
          </w:tcPr>
          <w:p w14:paraId="25B367D3"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BT-24</w:t>
            </w:r>
          </w:p>
        </w:tc>
        <w:tc>
          <w:tcPr>
            <w:tcW w:w="2400" w:type="dxa"/>
            <w:tcBorders>
              <w:top w:val="nil"/>
              <w:left w:val="nil"/>
              <w:bottom w:val="nil"/>
              <w:right w:val="single" w:sz="4" w:space="0" w:color="auto"/>
            </w:tcBorders>
            <w:shd w:val="clear" w:color="auto" w:fill="auto"/>
            <w:hideMark/>
          </w:tcPr>
          <w:p w14:paraId="6EA2CA50"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nil"/>
              <w:left w:val="nil"/>
              <w:bottom w:val="nil"/>
              <w:right w:val="single" w:sz="4" w:space="0" w:color="auto"/>
            </w:tcBorders>
            <w:shd w:val="clear" w:color="auto" w:fill="auto"/>
            <w:hideMark/>
          </w:tcPr>
          <w:p w14:paraId="5A8A2A68" w14:textId="464093F5" w:rsidR="00EC2E78" w:rsidRDefault="00EC2E78" w:rsidP="00EC2E78">
            <w:pPr>
              <w:spacing w:after="0" w:line="240" w:lineRule="auto"/>
              <w:rPr>
                <w:rFonts w:ascii="Arial" w:eastAsia="Times New Roman" w:hAnsi="Arial" w:cs="Arial"/>
                <w:sz w:val="20"/>
                <w:szCs w:val="20"/>
                <w:lang w:eastAsia="de-DE"/>
              </w:rPr>
            </w:pPr>
            <w:r w:rsidRPr="00F82341">
              <w:rPr>
                <w:rFonts w:ascii="Arial" w:eastAsia="Times New Roman" w:hAnsi="Arial" w:cs="Arial"/>
                <w:sz w:val="20"/>
                <w:szCs w:val="20"/>
                <w:lang w:eastAsia="de-DE"/>
              </w:rPr>
              <w:t>Es sind die Maßnahmennummer und die Bezeichnung der Baumaßnahme einzutragen, um eine eindeutige Zuordnung der Auftragsbekanntmachung zu ermöglichen.</w:t>
            </w:r>
          </w:p>
          <w:p w14:paraId="682294A1" w14:textId="2CE3508B" w:rsidR="00D64577"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Es sind die Art </w:t>
            </w:r>
            <w:r w:rsidR="00EC2E78">
              <w:rPr>
                <w:rFonts w:ascii="Arial" w:eastAsia="Times New Roman" w:hAnsi="Arial" w:cs="Arial"/>
                <w:color w:val="000000"/>
                <w:sz w:val="20"/>
                <w:szCs w:val="20"/>
                <w:lang w:eastAsia="de-DE"/>
              </w:rPr>
              <w:t xml:space="preserve">und Umfang </w:t>
            </w:r>
            <w:r w:rsidRPr="00857E18">
              <w:rPr>
                <w:rFonts w:ascii="Arial" w:eastAsia="Times New Roman" w:hAnsi="Arial" w:cs="Arial"/>
                <w:color w:val="000000"/>
                <w:sz w:val="20"/>
                <w:szCs w:val="20"/>
                <w:lang w:eastAsia="de-DE"/>
              </w:rPr>
              <w:t xml:space="preserve">der Leistung und allgemeine Merkmale des Auftrags einzutragen. </w:t>
            </w:r>
            <w:r w:rsidRPr="00857E18">
              <w:rPr>
                <w:rFonts w:ascii="Arial" w:eastAsia="Times New Roman" w:hAnsi="Arial" w:cs="Arial"/>
                <w:color w:val="000000"/>
                <w:sz w:val="20"/>
                <w:szCs w:val="20"/>
                <w:lang w:eastAsia="de-DE"/>
              </w:rPr>
              <w:br/>
              <w:t>Mindestangaben, soweit zutreffend:</w:t>
            </w:r>
            <w:r w:rsidRPr="00857E18">
              <w:rPr>
                <w:rFonts w:ascii="Arial" w:eastAsia="Times New Roman" w:hAnsi="Arial" w:cs="Arial"/>
                <w:color w:val="000000"/>
                <w:sz w:val="20"/>
                <w:szCs w:val="20"/>
                <w:lang w:eastAsia="de-DE"/>
              </w:rPr>
              <w:br/>
              <w:t>• Architekten-, Ingenieurleistung o.ä.</w:t>
            </w:r>
            <w:r w:rsidRPr="00857E18">
              <w:rPr>
                <w:rFonts w:ascii="Arial" w:eastAsia="Times New Roman" w:hAnsi="Arial" w:cs="Arial"/>
                <w:color w:val="000000"/>
                <w:sz w:val="20"/>
                <w:szCs w:val="20"/>
                <w:lang w:eastAsia="de-DE"/>
              </w:rPr>
              <w:br/>
              <w:t xml:space="preserve">• Leistungsphasen … </w:t>
            </w:r>
            <w:r w:rsidRPr="00857E18">
              <w:rPr>
                <w:rFonts w:ascii="Arial" w:eastAsia="Times New Roman" w:hAnsi="Arial" w:cs="Arial"/>
                <w:color w:val="000000"/>
                <w:sz w:val="20"/>
                <w:szCs w:val="20"/>
                <w:lang w:eastAsia="de-DE"/>
              </w:rPr>
              <w:br/>
              <w:t>• Neubau, Sanierung, Umbau o.ä.</w:t>
            </w:r>
            <w:r w:rsidRPr="00857E18">
              <w:rPr>
                <w:rFonts w:ascii="Arial" w:eastAsia="Times New Roman" w:hAnsi="Arial" w:cs="Arial"/>
                <w:color w:val="000000"/>
                <w:sz w:val="20"/>
                <w:szCs w:val="20"/>
                <w:lang w:eastAsia="de-DE"/>
              </w:rPr>
              <w:br/>
              <w:t>• BGF, BRI, Abschnittsgröße o.ä.</w:t>
            </w:r>
            <w:r w:rsidRPr="00857E18">
              <w:rPr>
                <w:rFonts w:ascii="Arial" w:eastAsia="Times New Roman" w:hAnsi="Arial" w:cs="Arial"/>
                <w:color w:val="000000"/>
                <w:sz w:val="20"/>
                <w:szCs w:val="20"/>
                <w:lang w:eastAsia="de-DE"/>
              </w:rPr>
              <w:br/>
              <w:t>• Kostenobergrenze</w:t>
            </w:r>
          </w:p>
          <w:p w14:paraId="763855E5" w14:textId="378CA25B" w:rsidR="0026428C" w:rsidRPr="00857E18" w:rsidRDefault="0026428C"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Es sind alle Aspekte anzuführen, die erforderlich sind, insbesondere um die Vergleichbarkeit von Referenzen bei der Auswahl der B</w:t>
            </w:r>
            <w:r>
              <w:rPr>
                <w:rFonts w:ascii="Arial" w:eastAsia="Times New Roman" w:hAnsi="Arial" w:cs="Arial"/>
                <w:color w:val="000000"/>
                <w:sz w:val="20"/>
                <w:szCs w:val="20"/>
                <w:lang w:eastAsia="de-DE"/>
              </w:rPr>
              <w:t>ieter</w:t>
            </w:r>
            <w:r w:rsidRPr="00857E18">
              <w:rPr>
                <w:rFonts w:ascii="Arial" w:eastAsia="Times New Roman" w:hAnsi="Arial" w:cs="Arial"/>
                <w:color w:val="000000"/>
                <w:sz w:val="20"/>
                <w:szCs w:val="20"/>
                <w:lang w:eastAsia="de-DE"/>
              </w:rPr>
              <w:t xml:space="preserve"> beurteilen zu können. Die Beschreibung muss kurz, aber präzise genug sein, um den gewünschten B</w:t>
            </w:r>
            <w:r>
              <w:rPr>
                <w:rFonts w:ascii="Arial" w:eastAsia="Times New Roman" w:hAnsi="Arial" w:cs="Arial"/>
                <w:color w:val="000000"/>
                <w:sz w:val="20"/>
                <w:szCs w:val="20"/>
                <w:lang w:eastAsia="de-DE"/>
              </w:rPr>
              <w:t>ieter</w:t>
            </w:r>
            <w:r w:rsidRPr="00857E18">
              <w:rPr>
                <w:rFonts w:ascii="Arial" w:eastAsia="Times New Roman" w:hAnsi="Arial" w:cs="Arial"/>
                <w:color w:val="000000"/>
                <w:sz w:val="20"/>
                <w:szCs w:val="20"/>
                <w:lang w:eastAsia="de-DE"/>
              </w:rPr>
              <w:t xml:space="preserve">kreis zu erreichen und diesem eine Entscheidung zur Teilnahme am Vergabeverfahren zu ermöglichen. </w:t>
            </w:r>
            <w:r w:rsidRPr="00857E18">
              <w:rPr>
                <w:rFonts w:ascii="Arial" w:eastAsia="Times New Roman" w:hAnsi="Arial" w:cs="Arial"/>
                <w:color w:val="000000"/>
                <w:sz w:val="20"/>
                <w:szCs w:val="20"/>
                <w:lang w:eastAsia="de-DE"/>
              </w:rPr>
              <w:br/>
            </w:r>
          </w:p>
        </w:tc>
      </w:tr>
      <w:tr w:rsidR="00D64577" w:rsidRPr="00857E18" w14:paraId="315B1FC3" w14:textId="77777777" w:rsidTr="00F5228F">
        <w:trPr>
          <w:trHeight w:val="1711"/>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55CC98BF"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 </w:t>
            </w:r>
          </w:p>
        </w:tc>
        <w:tc>
          <w:tcPr>
            <w:tcW w:w="1115" w:type="dxa"/>
            <w:gridSpan w:val="2"/>
            <w:tcBorders>
              <w:top w:val="nil"/>
              <w:left w:val="nil"/>
              <w:bottom w:val="single" w:sz="4" w:space="0" w:color="auto"/>
              <w:right w:val="single" w:sz="4" w:space="0" w:color="auto"/>
            </w:tcBorders>
            <w:shd w:val="clear" w:color="auto" w:fill="auto"/>
            <w:noWrap/>
            <w:hideMark/>
          </w:tcPr>
          <w:p w14:paraId="250CC23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2400" w:type="dxa"/>
            <w:tcBorders>
              <w:top w:val="nil"/>
              <w:left w:val="nil"/>
              <w:bottom w:val="single" w:sz="4" w:space="0" w:color="auto"/>
              <w:right w:val="single" w:sz="4" w:space="0" w:color="auto"/>
            </w:tcBorders>
            <w:shd w:val="clear" w:color="auto" w:fill="auto"/>
            <w:hideMark/>
          </w:tcPr>
          <w:p w14:paraId="75845262"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w:t>
            </w:r>
          </w:p>
        </w:tc>
        <w:tc>
          <w:tcPr>
            <w:tcW w:w="5681" w:type="dxa"/>
            <w:gridSpan w:val="6"/>
            <w:tcBorders>
              <w:top w:val="nil"/>
              <w:left w:val="nil"/>
              <w:bottom w:val="single" w:sz="4" w:space="0" w:color="auto"/>
              <w:right w:val="single" w:sz="4" w:space="0" w:color="auto"/>
            </w:tcBorders>
            <w:shd w:val="clear" w:color="auto" w:fill="auto"/>
            <w:hideMark/>
          </w:tcPr>
          <w:p w14:paraId="70596A97" w14:textId="7D3398B6" w:rsidR="00D64577" w:rsidRPr="00857E18" w:rsidRDefault="00D64577" w:rsidP="009B0B70">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Ggf. ist es sinnvoll die Aufgabenbeschreibung als gesonderte Anlage zu den Vergabeunterlagen auf der Vergabeplattform (www.vergabe.bayern.de) einzustellen und unter dieser Ziffer darauf zu verweisen. (Es ist darauf zu achten, dass sämtliche Angaben in der Anlage „Aufgabenbeschreibung“ mit den Angaben in der Auftragsbekanntmachung übereinstimmen.)</w:t>
            </w:r>
            <w:r w:rsidRPr="00857E18">
              <w:rPr>
                <w:rFonts w:ascii="Arial" w:eastAsia="Times New Roman" w:hAnsi="Arial" w:cs="Arial"/>
                <w:color w:val="000000"/>
                <w:sz w:val="20"/>
                <w:szCs w:val="20"/>
                <w:lang w:eastAsia="de-DE"/>
              </w:rPr>
              <w:br/>
              <w:t xml:space="preserve"> (max. 6000 Zeichen)</w:t>
            </w:r>
          </w:p>
        </w:tc>
      </w:tr>
      <w:tr w:rsidR="00D64577" w:rsidRPr="00857E18" w14:paraId="34B9C561"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DE4DE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E5ED35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BT-23</w:t>
            </w:r>
          </w:p>
        </w:tc>
        <w:tc>
          <w:tcPr>
            <w:tcW w:w="2400" w:type="dxa"/>
            <w:tcBorders>
              <w:top w:val="single" w:sz="4" w:space="0" w:color="auto"/>
              <w:left w:val="nil"/>
              <w:bottom w:val="single" w:sz="4" w:space="0" w:color="auto"/>
              <w:right w:val="single" w:sz="4" w:space="0" w:color="auto"/>
            </w:tcBorders>
            <w:shd w:val="clear" w:color="auto" w:fill="auto"/>
            <w:hideMark/>
          </w:tcPr>
          <w:p w14:paraId="76DE43DC"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Art des Auftrags </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7DE42E9" w14:textId="452C3A0F" w:rsidR="00D64577" w:rsidRPr="00857E18" w:rsidRDefault="00EC2E78" w:rsidP="00324EA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00D64577" w:rsidRPr="00857E18">
              <w:rPr>
                <w:rFonts w:ascii="Arial" w:eastAsia="Times New Roman" w:hAnsi="Arial" w:cs="Arial"/>
                <w:color w:val="000000"/>
                <w:sz w:val="20"/>
                <w:szCs w:val="20"/>
                <w:lang w:eastAsia="de-DE"/>
              </w:rPr>
              <w:t xml:space="preserve"> "Dien</w:t>
            </w:r>
            <w:r w:rsidR="004B658A">
              <w:rPr>
                <w:rFonts w:ascii="Arial" w:eastAsia="Times New Roman" w:hAnsi="Arial" w:cs="Arial"/>
                <w:color w:val="000000"/>
                <w:sz w:val="20"/>
                <w:szCs w:val="20"/>
                <w:lang w:eastAsia="de-DE"/>
              </w:rPr>
              <w:t>s</w:t>
            </w:r>
            <w:r w:rsidR="00D64577" w:rsidRPr="00857E18">
              <w:rPr>
                <w:rFonts w:ascii="Arial" w:eastAsia="Times New Roman" w:hAnsi="Arial" w:cs="Arial"/>
                <w:color w:val="000000"/>
                <w:sz w:val="20"/>
                <w:szCs w:val="20"/>
                <w:lang w:eastAsia="de-DE"/>
              </w:rPr>
              <w:t>tleistungen"</w:t>
            </w:r>
            <w:r w:rsidR="00D64577" w:rsidRPr="00857E18">
              <w:rPr>
                <w:rFonts w:ascii="Arial" w:eastAsia="Times New Roman" w:hAnsi="Arial" w:cs="Arial"/>
                <w:color w:val="000000"/>
                <w:sz w:val="20"/>
                <w:szCs w:val="20"/>
                <w:lang w:eastAsia="de-DE"/>
              </w:rPr>
              <w:br w:type="page"/>
              <w:t>(wird aus den Grunddaten übernommen)</w:t>
            </w:r>
          </w:p>
        </w:tc>
      </w:tr>
      <w:tr w:rsidR="00BA316C" w:rsidRPr="00857E18" w14:paraId="2D4C577D" w14:textId="77777777" w:rsidTr="00F5228F">
        <w:trPr>
          <w:trHeight w:val="300"/>
        </w:trPr>
        <w:tc>
          <w:tcPr>
            <w:tcW w:w="9508" w:type="dxa"/>
            <w:gridSpan w:val="11"/>
            <w:tcBorders>
              <w:top w:val="single" w:sz="4" w:space="0" w:color="auto"/>
              <w:bottom w:val="single" w:sz="4" w:space="0" w:color="auto"/>
              <w:right w:val="single" w:sz="4" w:space="0" w:color="auto"/>
            </w:tcBorders>
            <w:shd w:val="clear" w:color="auto" w:fill="auto"/>
            <w:noWrap/>
            <w:vAlign w:val="center"/>
          </w:tcPr>
          <w:p w14:paraId="4DA425D6" w14:textId="2EBB2AAC" w:rsidR="00BA316C" w:rsidRPr="00A72A0B" w:rsidRDefault="00BA316C" w:rsidP="00BA316C">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Zusätzliche Vertragsart</w:t>
            </w:r>
          </w:p>
        </w:tc>
      </w:tr>
      <w:tr w:rsidR="002C776A" w:rsidRPr="00857E18" w14:paraId="0E3C694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D5E0D2" w14:textId="77777777" w:rsidR="002C776A" w:rsidRPr="00A72A0B" w:rsidRDefault="002C776A" w:rsidP="002C776A">
            <w:pPr>
              <w:spacing w:after="0" w:line="240" w:lineRule="auto"/>
              <w:jc w:val="center"/>
              <w:rPr>
                <w:rFonts w:ascii="Arial" w:eastAsia="Times New Roman" w:hAnsi="Arial" w:cs="Arial"/>
                <w:sz w:val="20"/>
                <w:szCs w:val="20"/>
                <w:lang w:eastAsia="de-DE"/>
              </w:rPr>
            </w:pPr>
            <w:r w:rsidRPr="00A72A0B">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91EB62E" w14:textId="77777777" w:rsidR="002C776A" w:rsidRPr="00A72A0B" w:rsidRDefault="002C776A" w:rsidP="002C776A">
            <w:pPr>
              <w:spacing w:after="0" w:line="240" w:lineRule="auto"/>
              <w:jc w:val="center"/>
              <w:rPr>
                <w:rFonts w:ascii="Arial" w:eastAsia="Times New Roman" w:hAnsi="Arial" w:cs="Arial"/>
                <w:sz w:val="20"/>
                <w:szCs w:val="20"/>
                <w:lang w:eastAsia="de-DE"/>
              </w:rPr>
            </w:pPr>
            <w:r w:rsidRPr="00A72A0B">
              <w:rPr>
                <w:rFonts w:ascii="Arial" w:eastAsia="Times New Roman" w:hAnsi="Arial" w:cs="Arial"/>
                <w:sz w:val="20"/>
                <w:szCs w:val="20"/>
                <w:lang w:eastAsia="de-DE"/>
              </w:rPr>
              <w:t>BT-531</w:t>
            </w:r>
          </w:p>
        </w:tc>
        <w:tc>
          <w:tcPr>
            <w:tcW w:w="2400" w:type="dxa"/>
            <w:tcBorders>
              <w:top w:val="single" w:sz="4" w:space="0" w:color="auto"/>
              <w:left w:val="nil"/>
              <w:bottom w:val="single" w:sz="4" w:space="0" w:color="auto"/>
              <w:right w:val="single" w:sz="4" w:space="0" w:color="auto"/>
            </w:tcBorders>
            <w:shd w:val="clear" w:color="auto" w:fill="auto"/>
            <w:hideMark/>
          </w:tcPr>
          <w:p w14:paraId="7A3FA6AC" w14:textId="77777777" w:rsidR="002C776A" w:rsidRPr="00A72A0B" w:rsidRDefault="002C776A" w:rsidP="002C776A">
            <w:pPr>
              <w:spacing w:after="0" w:line="240" w:lineRule="auto"/>
              <w:rPr>
                <w:rFonts w:ascii="Arial" w:eastAsia="Times New Roman" w:hAnsi="Arial" w:cs="Arial"/>
                <w:b/>
                <w:bCs/>
                <w:sz w:val="20"/>
                <w:szCs w:val="20"/>
                <w:lang w:eastAsia="de-DE"/>
              </w:rPr>
            </w:pPr>
            <w:r w:rsidRPr="00A72A0B">
              <w:rPr>
                <w:rFonts w:ascii="Arial" w:eastAsia="Times New Roman" w:hAnsi="Arial" w:cs="Arial"/>
                <w:b/>
                <w:bCs/>
                <w:sz w:val="20"/>
                <w:szCs w:val="20"/>
                <w:lang w:eastAsia="de-DE"/>
              </w:rPr>
              <w:t xml:space="preserve">Zusätzliche Art des Auftrags </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6EA1BE0" w14:textId="77777777" w:rsidR="002C776A" w:rsidRPr="00A72A0B" w:rsidRDefault="002C776A" w:rsidP="002C776A">
            <w:pPr>
              <w:spacing w:after="0" w:line="240" w:lineRule="auto"/>
              <w:rPr>
                <w:rFonts w:ascii="Arial" w:eastAsia="Times New Roman" w:hAnsi="Arial" w:cs="Arial"/>
                <w:sz w:val="20"/>
                <w:szCs w:val="20"/>
                <w:lang w:eastAsia="de-DE"/>
              </w:rPr>
            </w:pPr>
            <w:r w:rsidRPr="00A72A0B">
              <w:rPr>
                <w:rFonts w:ascii="Arial" w:eastAsia="Times New Roman" w:hAnsi="Arial" w:cs="Arial"/>
                <w:sz w:val="20"/>
                <w:szCs w:val="20"/>
                <w:lang w:eastAsia="de-DE"/>
              </w:rPr>
              <w:t>i.d.R nicht auszufüllen</w:t>
            </w:r>
          </w:p>
        </w:tc>
      </w:tr>
      <w:tr w:rsidR="002C776A" w:rsidRPr="00857E18" w14:paraId="6FBD41FF"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3E9F5083" w14:textId="77777777" w:rsidR="002C776A" w:rsidRPr="00857E18" w:rsidRDefault="002C776A" w:rsidP="002C776A">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00E08045"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3FA57FE7"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4B289A88" w14:textId="77777777" w:rsidR="002C776A" w:rsidRPr="00857E18" w:rsidRDefault="002C776A" w:rsidP="002C776A">
            <w:pPr>
              <w:spacing w:after="0" w:line="240" w:lineRule="auto"/>
              <w:rPr>
                <w:rFonts w:ascii="Arial" w:eastAsia="Times New Roman" w:hAnsi="Arial" w:cs="Arial"/>
                <w:sz w:val="20"/>
                <w:szCs w:val="20"/>
                <w:lang w:eastAsia="de-DE"/>
              </w:rPr>
            </w:pPr>
          </w:p>
        </w:tc>
      </w:tr>
      <w:tr w:rsidR="00BA316C" w:rsidRPr="00857E18" w14:paraId="40AA0B3C" w14:textId="77777777" w:rsidTr="00F5228F">
        <w:trPr>
          <w:trHeight w:val="300"/>
        </w:trPr>
        <w:tc>
          <w:tcPr>
            <w:tcW w:w="9508" w:type="dxa"/>
            <w:gridSpan w:val="11"/>
            <w:tcBorders>
              <w:top w:val="nil"/>
              <w:left w:val="nil"/>
              <w:bottom w:val="nil"/>
              <w:right w:val="nil"/>
            </w:tcBorders>
            <w:shd w:val="clear" w:color="000000" w:fill="F2F2F2"/>
            <w:noWrap/>
            <w:vAlign w:val="center"/>
            <w:hideMark/>
          </w:tcPr>
          <w:p w14:paraId="20BAFDDF" w14:textId="1DB1A592" w:rsidR="00BA316C" w:rsidRPr="00BA316C" w:rsidRDefault="00BA316C" w:rsidP="00BA316C">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Umfang der Auftragsvergabe</w:t>
            </w:r>
          </w:p>
        </w:tc>
      </w:tr>
      <w:tr w:rsidR="002C776A" w:rsidRPr="00857E18" w14:paraId="1033C10D" w14:textId="77777777" w:rsidTr="00F5228F">
        <w:trPr>
          <w:trHeight w:val="286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7DD19D"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3DF658D"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w:t>
            </w:r>
          </w:p>
        </w:tc>
        <w:tc>
          <w:tcPr>
            <w:tcW w:w="2400" w:type="dxa"/>
            <w:tcBorders>
              <w:top w:val="single" w:sz="4" w:space="0" w:color="auto"/>
              <w:left w:val="nil"/>
              <w:bottom w:val="single" w:sz="4" w:space="0" w:color="auto"/>
              <w:right w:val="single" w:sz="4" w:space="0" w:color="auto"/>
            </w:tcBorders>
            <w:shd w:val="clear" w:color="auto" w:fill="auto"/>
            <w:hideMark/>
          </w:tcPr>
          <w:p w14:paraId="1C47B32F"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Geschätzter Wert ohne MwSt.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5B1C734" w14:textId="7DD6A528" w:rsidR="002C776A" w:rsidRPr="00857E18" w:rsidRDefault="002C776A" w:rsidP="002C776A">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Optionale Angabe:</w:t>
            </w:r>
            <w:r w:rsidRPr="00857E18">
              <w:rPr>
                <w:rFonts w:ascii="Arial" w:eastAsia="Times New Roman" w:hAnsi="Arial" w:cs="Arial"/>
                <w:color w:val="000000"/>
                <w:sz w:val="20"/>
                <w:szCs w:val="20"/>
                <w:lang w:eastAsia="de-DE"/>
              </w:rPr>
              <w:br/>
              <w:t>Hier kann der geschätzte Wert der Vergabe ohne Me</w:t>
            </w:r>
            <w:r>
              <w:rPr>
                <w:rFonts w:ascii="Arial" w:eastAsia="Times New Roman" w:hAnsi="Arial" w:cs="Arial"/>
                <w:color w:val="000000"/>
                <w:sz w:val="20"/>
                <w:szCs w:val="20"/>
                <w:lang w:eastAsia="de-DE"/>
              </w:rPr>
              <w:t>h</w:t>
            </w:r>
            <w:r w:rsidRPr="00857E18">
              <w:rPr>
                <w:rFonts w:ascii="Arial" w:eastAsia="Times New Roman" w:hAnsi="Arial" w:cs="Arial"/>
                <w:color w:val="000000"/>
                <w:sz w:val="20"/>
                <w:szCs w:val="20"/>
                <w:lang w:eastAsia="de-DE"/>
              </w:rPr>
              <w:t>rwertsteuer während der gesamten Laufzeit, einschließlich der Optionen und Verlängerungen, der als Auftrag vergeben werden kann, angegeben werden; bei Rahmenvereinbarungen ist der veranschlagte Gesamtwert aller Einzelaufträge während der Gesamtlaufzeit der Rahmenvereinbarung maßgeblich.</w:t>
            </w:r>
            <w:r>
              <w:rPr>
                <w:rFonts w:ascii="Arial" w:eastAsia="Times New Roman" w:hAnsi="Arial" w:cs="Arial"/>
                <w:color w:val="000000"/>
                <w:sz w:val="20"/>
                <w:szCs w:val="20"/>
                <w:lang w:eastAsia="de-DE"/>
              </w:rPr>
              <w:t xml:space="preserve"> Der Wert ist immer auf volle tausend zu runden.</w:t>
            </w:r>
            <w:r w:rsidRPr="00857E18">
              <w:rPr>
                <w:rFonts w:ascii="Arial" w:eastAsia="Times New Roman" w:hAnsi="Arial" w:cs="Arial"/>
                <w:color w:val="000000"/>
                <w:sz w:val="20"/>
                <w:szCs w:val="20"/>
                <w:lang w:eastAsia="de-DE"/>
              </w:rPr>
              <w:br/>
              <w:t xml:space="preserve">Wird hier keine Angabe gemacht, müssen die Angaben bei der  Beschreibung der Beschaffung (BT-24) so ausreichend sein, dass interessierte Unternehmen einschätzen können wie der Umfang der Leistung ist und somit eine Entscheidung über die Teilnahme am Vergabeverfahren treffen können </w:t>
            </w:r>
            <w:r w:rsidRPr="00857E18">
              <w:rPr>
                <w:rFonts w:ascii="Arial" w:eastAsia="Times New Roman" w:hAnsi="Arial" w:cs="Arial"/>
                <w:color w:val="000000"/>
                <w:sz w:val="20"/>
                <w:szCs w:val="20"/>
                <w:lang w:eastAsia="de-DE"/>
              </w:rPr>
              <w:br/>
              <w:t>(wird aus den Grunddaten übernommen, ggf. löschen)</w:t>
            </w:r>
            <w:r>
              <w:rPr>
                <w:rFonts w:ascii="Arial" w:eastAsia="Times New Roman" w:hAnsi="Arial" w:cs="Arial"/>
                <w:color w:val="000000"/>
                <w:sz w:val="20"/>
                <w:szCs w:val="20"/>
                <w:lang w:eastAsia="de-DE"/>
              </w:rPr>
              <w:t>.</w:t>
            </w:r>
          </w:p>
        </w:tc>
      </w:tr>
      <w:tr w:rsidR="002C776A" w:rsidRPr="00857E18" w14:paraId="3CBB666A" w14:textId="77777777" w:rsidTr="00F5228F">
        <w:trPr>
          <w:trHeight w:val="43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C81DB2D"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0CC223D1"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BT-271</w:t>
            </w:r>
          </w:p>
        </w:tc>
        <w:tc>
          <w:tcPr>
            <w:tcW w:w="2400" w:type="dxa"/>
            <w:tcBorders>
              <w:top w:val="nil"/>
              <w:left w:val="nil"/>
              <w:bottom w:val="single" w:sz="4" w:space="0" w:color="auto"/>
              <w:right w:val="single" w:sz="4" w:space="0" w:color="auto"/>
            </w:tcBorders>
            <w:shd w:val="clear" w:color="auto" w:fill="auto"/>
            <w:hideMark/>
          </w:tcPr>
          <w:p w14:paraId="0EE4D3EF"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Höchstwert der Rahmenvereinbarung</w:t>
            </w:r>
          </w:p>
        </w:tc>
        <w:tc>
          <w:tcPr>
            <w:tcW w:w="5681" w:type="dxa"/>
            <w:gridSpan w:val="6"/>
            <w:tcBorders>
              <w:top w:val="nil"/>
              <w:left w:val="nil"/>
              <w:bottom w:val="single" w:sz="4" w:space="0" w:color="auto"/>
              <w:right w:val="single" w:sz="4" w:space="0" w:color="auto"/>
            </w:tcBorders>
            <w:shd w:val="clear" w:color="auto" w:fill="auto"/>
            <w:hideMark/>
          </w:tcPr>
          <w:p w14:paraId="7BA3247A" w14:textId="77777777" w:rsidR="002C776A" w:rsidRPr="00857E18" w:rsidRDefault="002C776A" w:rsidP="002C776A">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Rahmenverträgen ist der geschätzte Höchstwert des Rahmenvertrages zwingend einzutragen</w:t>
            </w:r>
          </w:p>
        </w:tc>
      </w:tr>
      <w:tr w:rsidR="002C776A" w:rsidRPr="00857E18" w14:paraId="4FBF2FDC" w14:textId="77777777" w:rsidTr="00F5228F">
        <w:trPr>
          <w:trHeight w:val="285"/>
        </w:trPr>
        <w:tc>
          <w:tcPr>
            <w:tcW w:w="312" w:type="dxa"/>
            <w:gridSpan w:val="2"/>
            <w:tcBorders>
              <w:top w:val="nil"/>
              <w:left w:val="nil"/>
              <w:bottom w:val="nil"/>
              <w:right w:val="nil"/>
            </w:tcBorders>
            <w:shd w:val="clear" w:color="auto" w:fill="auto"/>
            <w:noWrap/>
            <w:hideMark/>
          </w:tcPr>
          <w:p w14:paraId="7C54C15A" w14:textId="77777777" w:rsidR="002C776A" w:rsidRPr="00857E18" w:rsidRDefault="002C776A" w:rsidP="002C776A">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A8A9986"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2307F07"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985DEBF" w14:textId="77777777" w:rsidR="002C776A" w:rsidRPr="00857E18" w:rsidRDefault="002C776A" w:rsidP="002C776A">
            <w:pPr>
              <w:spacing w:after="0" w:line="240" w:lineRule="auto"/>
              <w:rPr>
                <w:rFonts w:ascii="Arial" w:eastAsia="Times New Roman" w:hAnsi="Arial" w:cs="Arial"/>
                <w:sz w:val="20"/>
                <w:szCs w:val="20"/>
                <w:lang w:eastAsia="de-DE"/>
              </w:rPr>
            </w:pPr>
          </w:p>
        </w:tc>
      </w:tr>
      <w:tr w:rsidR="00BA316C" w:rsidRPr="00857E18" w14:paraId="369AE4D2"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54AAC6D6" w14:textId="3E3FBC30" w:rsidR="00BA316C" w:rsidRPr="00857E18" w:rsidRDefault="00BA316C" w:rsidP="00BA316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einstufung</w:t>
            </w:r>
          </w:p>
        </w:tc>
      </w:tr>
      <w:tr w:rsidR="002C776A" w:rsidRPr="00857E18" w14:paraId="34F86DC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49276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4796F7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BT-26(m)</w:t>
            </w:r>
          </w:p>
        </w:tc>
        <w:tc>
          <w:tcPr>
            <w:tcW w:w="2400" w:type="dxa"/>
            <w:tcBorders>
              <w:top w:val="single" w:sz="4" w:space="0" w:color="auto"/>
              <w:left w:val="nil"/>
              <w:bottom w:val="single" w:sz="4" w:space="0" w:color="auto"/>
              <w:right w:val="single" w:sz="4" w:space="0" w:color="auto"/>
            </w:tcBorders>
            <w:shd w:val="clear" w:color="auto" w:fill="auto"/>
            <w:hideMark/>
          </w:tcPr>
          <w:p w14:paraId="21B5E201" w14:textId="071D6F9E" w:rsidR="002C776A" w:rsidRPr="00857E18" w:rsidRDefault="002C776A" w:rsidP="002C776A">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Klassifizierungstyp</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9ABF590" w14:textId="362F0A85" w:rsidR="002C776A" w:rsidRPr="00857E18" w:rsidRDefault="002C776A" w:rsidP="002C776A">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"Gemeinsames Vokabular für öffentliche Aufträge"</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(wird aus den Grunddaten übernommen)</w:t>
            </w:r>
          </w:p>
        </w:tc>
      </w:tr>
      <w:tr w:rsidR="002C776A" w:rsidRPr="00857E18" w14:paraId="354CCBCC" w14:textId="77777777" w:rsidTr="00F5228F">
        <w:trPr>
          <w:trHeight w:val="118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9993F2B"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47192B7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BT-262</w:t>
            </w:r>
          </w:p>
        </w:tc>
        <w:tc>
          <w:tcPr>
            <w:tcW w:w="2400" w:type="dxa"/>
            <w:tcBorders>
              <w:top w:val="nil"/>
              <w:left w:val="nil"/>
              <w:bottom w:val="single" w:sz="4" w:space="0" w:color="auto"/>
              <w:right w:val="single" w:sz="4" w:space="0" w:color="auto"/>
            </w:tcBorders>
            <w:shd w:val="clear" w:color="auto" w:fill="auto"/>
            <w:hideMark/>
          </w:tcPr>
          <w:p w14:paraId="2BA53BB7" w14:textId="4459A5FA"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klassifizierungs-code</w:t>
            </w:r>
          </w:p>
        </w:tc>
        <w:tc>
          <w:tcPr>
            <w:tcW w:w="5681" w:type="dxa"/>
            <w:gridSpan w:val="6"/>
            <w:tcBorders>
              <w:top w:val="nil"/>
              <w:left w:val="nil"/>
              <w:bottom w:val="single" w:sz="4" w:space="0" w:color="auto"/>
              <w:right w:val="single" w:sz="4" w:space="0" w:color="auto"/>
            </w:tcBorders>
            <w:shd w:val="clear" w:color="auto" w:fill="auto"/>
            <w:hideMark/>
          </w:tcPr>
          <w:p w14:paraId="32B22A68" w14:textId="4C3E4F51" w:rsidR="002C776A" w:rsidRDefault="002C776A" w:rsidP="002C776A">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p>
          <w:p w14:paraId="7CF099E4" w14:textId="7811985E" w:rsidR="002C776A" w:rsidRPr="00857E18" w:rsidRDefault="002C776A" w:rsidP="002C776A">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 xml:space="preserve">Bei </w:t>
            </w:r>
            <w:r w:rsidRPr="00F82341">
              <w:rPr>
                <w:rFonts w:ascii="Arial" w:eastAsia="Times New Roman" w:hAnsi="Arial" w:cs="Arial"/>
                <w:b/>
                <w:bCs/>
                <w:color w:val="000000"/>
                <w:sz w:val="20"/>
                <w:szCs w:val="20"/>
                <w:lang w:eastAsia="de-DE"/>
              </w:rPr>
              <w:t>losweiser Vergabe i</w:t>
            </w:r>
            <w:r w:rsidRPr="00F82341">
              <w:rPr>
                <w:rFonts w:ascii="Arial" w:eastAsia="Times New Roman" w:hAnsi="Arial" w:cs="Arial"/>
                <w:color w:val="000000"/>
                <w:sz w:val="20"/>
                <w:szCs w:val="20"/>
                <w:lang w:eastAsia="de-DE"/>
              </w:rPr>
              <w:t xml:space="preserve">st für den Hauptteil ein übergeordneter CPV-Code anzugeben und unter dem jeweiligen Los sind die speziellen CPV-Codes für die einzelnen </w:t>
            </w:r>
            <w:r>
              <w:rPr>
                <w:rFonts w:ascii="Arial" w:eastAsia="Times New Roman" w:hAnsi="Arial" w:cs="Arial"/>
                <w:color w:val="000000"/>
                <w:sz w:val="20"/>
                <w:szCs w:val="20"/>
                <w:lang w:eastAsia="de-DE"/>
              </w:rPr>
              <w:t>Lose einzutragen.</w:t>
            </w:r>
          </w:p>
        </w:tc>
      </w:tr>
      <w:tr w:rsidR="002C776A" w:rsidRPr="00857E18" w14:paraId="0696A4BA" w14:textId="77777777" w:rsidTr="00F5228F">
        <w:trPr>
          <w:trHeight w:val="285"/>
        </w:trPr>
        <w:tc>
          <w:tcPr>
            <w:tcW w:w="312" w:type="dxa"/>
            <w:gridSpan w:val="2"/>
            <w:tcBorders>
              <w:top w:val="nil"/>
              <w:left w:val="nil"/>
              <w:bottom w:val="nil"/>
              <w:right w:val="nil"/>
            </w:tcBorders>
            <w:shd w:val="clear" w:color="auto" w:fill="auto"/>
            <w:noWrap/>
            <w:hideMark/>
          </w:tcPr>
          <w:p w14:paraId="5E331046" w14:textId="77777777" w:rsidR="002C776A" w:rsidRPr="00857E18" w:rsidRDefault="002C776A" w:rsidP="002C776A">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8042BFD"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3186B98"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AE46229" w14:textId="77777777" w:rsidR="002C776A" w:rsidRPr="00857E18" w:rsidRDefault="002C776A" w:rsidP="002C776A">
            <w:pPr>
              <w:spacing w:after="0" w:line="240" w:lineRule="auto"/>
              <w:rPr>
                <w:rFonts w:ascii="Arial" w:eastAsia="Times New Roman" w:hAnsi="Arial" w:cs="Arial"/>
                <w:sz w:val="20"/>
                <w:szCs w:val="20"/>
                <w:lang w:eastAsia="de-DE"/>
              </w:rPr>
            </w:pPr>
          </w:p>
        </w:tc>
      </w:tr>
      <w:tr w:rsidR="00BA316C" w:rsidRPr="00857E18" w14:paraId="47456D78"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1F883427" w14:textId="77777777" w:rsidR="00BA316C" w:rsidRPr="00857E18" w:rsidRDefault="00BA316C" w:rsidP="00BA316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Klassifikationen</w:t>
            </w:r>
          </w:p>
        </w:tc>
      </w:tr>
      <w:tr w:rsidR="002C776A" w:rsidRPr="00857E18" w14:paraId="6A31E878"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85825D"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5E70799"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BT-26(a)</w:t>
            </w:r>
          </w:p>
        </w:tc>
        <w:tc>
          <w:tcPr>
            <w:tcW w:w="2400" w:type="dxa"/>
            <w:tcBorders>
              <w:top w:val="single" w:sz="4" w:space="0" w:color="auto"/>
              <w:left w:val="nil"/>
              <w:bottom w:val="single" w:sz="4" w:space="0" w:color="auto"/>
              <w:right w:val="single" w:sz="4" w:space="0" w:color="auto"/>
            </w:tcBorders>
            <w:shd w:val="clear" w:color="auto" w:fill="auto"/>
            <w:hideMark/>
          </w:tcPr>
          <w:p w14:paraId="5B1B3BF1" w14:textId="73ECE6CC" w:rsidR="002C776A" w:rsidRPr="00857E18" w:rsidRDefault="002C776A" w:rsidP="002C776A">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Klassifizierungstyp</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3ED771B4" w14:textId="77777777" w:rsidR="002C776A" w:rsidRPr="00857E18" w:rsidRDefault="002C776A" w:rsidP="002C776A">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wenn zusätzliche CPV Nummern notwendig</w:t>
            </w:r>
            <w:r>
              <w:rPr>
                <w:rFonts w:ascii="Arial" w:eastAsia="Times New Roman" w:hAnsi="Arial" w:cs="Arial"/>
                <w:color w:val="000000"/>
                <w:sz w:val="20"/>
                <w:szCs w:val="20"/>
                <w:lang w:eastAsia="de-DE"/>
              </w:rPr>
              <w:t>.</w:t>
            </w:r>
          </w:p>
        </w:tc>
      </w:tr>
      <w:tr w:rsidR="002C776A" w:rsidRPr="00857E18" w14:paraId="4D3E9F55"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7B03AE2"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5ECFAA2B"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BT-263</w:t>
            </w:r>
          </w:p>
        </w:tc>
        <w:tc>
          <w:tcPr>
            <w:tcW w:w="2400" w:type="dxa"/>
            <w:tcBorders>
              <w:top w:val="nil"/>
              <w:left w:val="nil"/>
              <w:bottom w:val="single" w:sz="4" w:space="0" w:color="auto"/>
              <w:right w:val="single" w:sz="4" w:space="0" w:color="auto"/>
            </w:tcBorders>
            <w:shd w:val="clear" w:color="auto" w:fill="auto"/>
            <w:hideMark/>
          </w:tcPr>
          <w:p w14:paraId="5FC02B0E" w14:textId="41A07B8F"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Klassifizierungscode</w:t>
            </w:r>
          </w:p>
        </w:tc>
        <w:tc>
          <w:tcPr>
            <w:tcW w:w="5681" w:type="dxa"/>
            <w:gridSpan w:val="6"/>
            <w:tcBorders>
              <w:top w:val="nil"/>
              <w:left w:val="nil"/>
              <w:bottom w:val="single" w:sz="4" w:space="0" w:color="auto"/>
              <w:right w:val="single" w:sz="4" w:space="0" w:color="auto"/>
            </w:tcBorders>
            <w:shd w:val="clear" w:color="auto" w:fill="auto"/>
            <w:noWrap/>
            <w:hideMark/>
          </w:tcPr>
          <w:p w14:paraId="6A40A674" w14:textId="77777777" w:rsidR="002C776A" w:rsidRPr="00857E18" w:rsidRDefault="002C776A" w:rsidP="002C776A">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CPV Code eintragen, wenn BT-26(a) ausgewählt</w:t>
            </w:r>
            <w:r>
              <w:rPr>
                <w:rFonts w:ascii="Arial" w:eastAsia="Times New Roman" w:hAnsi="Arial" w:cs="Arial"/>
                <w:color w:val="000000"/>
                <w:sz w:val="20"/>
                <w:szCs w:val="20"/>
                <w:lang w:eastAsia="de-DE"/>
              </w:rPr>
              <w:t>.</w:t>
            </w:r>
          </w:p>
        </w:tc>
      </w:tr>
      <w:tr w:rsidR="002C776A" w:rsidRPr="00857E18" w14:paraId="4795567E" w14:textId="77777777" w:rsidTr="00F5228F">
        <w:trPr>
          <w:trHeight w:val="285"/>
        </w:trPr>
        <w:tc>
          <w:tcPr>
            <w:tcW w:w="312" w:type="dxa"/>
            <w:gridSpan w:val="2"/>
            <w:tcBorders>
              <w:top w:val="nil"/>
              <w:left w:val="nil"/>
              <w:bottom w:val="nil"/>
              <w:right w:val="nil"/>
            </w:tcBorders>
            <w:shd w:val="clear" w:color="auto" w:fill="auto"/>
            <w:noWrap/>
            <w:hideMark/>
          </w:tcPr>
          <w:p w14:paraId="76736EFF" w14:textId="77777777" w:rsidR="002C776A" w:rsidRPr="00857E18" w:rsidRDefault="002C776A" w:rsidP="002C776A">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57614C9"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E084F70"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FDC7584" w14:textId="77777777" w:rsidR="002C776A" w:rsidRPr="00857E18" w:rsidRDefault="002C776A" w:rsidP="002C776A">
            <w:pPr>
              <w:spacing w:after="0" w:line="240" w:lineRule="auto"/>
              <w:rPr>
                <w:rFonts w:ascii="Arial" w:eastAsia="Times New Roman" w:hAnsi="Arial" w:cs="Arial"/>
                <w:sz w:val="20"/>
                <w:szCs w:val="20"/>
                <w:lang w:eastAsia="de-DE"/>
              </w:rPr>
            </w:pPr>
          </w:p>
        </w:tc>
      </w:tr>
      <w:tr w:rsidR="00BA316C" w:rsidRPr="00857E18" w14:paraId="39C6303D" w14:textId="77777777" w:rsidTr="00F5228F">
        <w:trPr>
          <w:trHeight w:val="300"/>
        </w:trPr>
        <w:tc>
          <w:tcPr>
            <w:tcW w:w="9508" w:type="dxa"/>
            <w:gridSpan w:val="11"/>
            <w:tcBorders>
              <w:top w:val="nil"/>
              <w:left w:val="nil"/>
              <w:bottom w:val="nil"/>
              <w:right w:val="nil"/>
            </w:tcBorders>
            <w:shd w:val="clear" w:color="000000" w:fill="F2F2F2"/>
            <w:noWrap/>
            <w:vAlign w:val="center"/>
            <w:hideMark/>
          </w:tcPr>
          <w:p w14:paraId="428D175D" w14:textId="38C3FE76" w:rsidR="00BA316C" w:rsidRPr="00BA316C" w:rsidRDefault="00F5312B" w:rsidP="00F5312B">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A location where the Procurement, for the Procedure as a whole, should take place (</w:t>
            </w:r>
            <w:r w:rsidR="00BA316C" w:rsidRPr="00857E18">
              <w:rPr>
                <w:rFonts w:ascii="Arial" w:eastAsia="Times New Roman" w:hAnsi="Arial" w:cs="Arial"/>
                <w:b/>
                <w:bCs/>
                <w:color w:val="000000"/>
                <w:sz w:val="20"/>
                <w:szCs w:val="20"/>
                <w:lang w:eastAsia="de-DE"/>
              </w:rPr>
              <w:t>Zusätzliche Angaben zum Erfüllungsort</w:t>
            </w:r>
            <w:r>
              <w:rPr>
                <w:rFonts w:ascii="Arial" w:eastAsia="Times New Roman" w:hAnsi="Arial" w:cs="Arial"/>
                <w:b/>
                <w:bCs/>
                <w:color w:val="000000"/>
                <w:sz w:val="20"/>
                <w:szCs w:val="20"/>
                <w:lang w:eastAsia="de-DE"/>
              </w:rPr>
              <w:t>)</w:t>
            </w:r>
            <w:r w:rsidR="00BA316C" w:rsidRPr="00857E18">
              <w:rPr>
                <w:rFonts w:ascii="Arial" w:eastAsia="Times New Roman" w:hAnsi="Arial" w:cs="Arial"/>
                <w:b/>
                <w:bCs/>
                <w:color w:val="000000"/>
                <w:sz w:val="20"/>
                <w:szCs w:val="20"/>
                <w:lang w:eastAsia="de-DE"/>
              </w:rPr>
              <w:t xml:space="preserve"> </w:t>
            </w:r>
          </w:p>
        </w:tc>
      </w:tr>
      <w:tr w:rsidR="002C776A" w:rsidRPr="00857E18" w14:paraId="3ACE580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356BC1"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3738B8D"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BT-5101(a)</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2BD8227" w14:textId="77777777" w:rsidR="002C776A" w:rsidRPr="00857E18" w:rsidRDefault="002C776A" w:rsidP="002C776A">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single" w:sz="4" w:space="0" w:color="auto"/>
              <w:left w:val="nil"/>
              <w:bottom w:val="single" w:sz="4" w:space="0" w:color="auto"/>
              <w:right w:val="single" w:sz="4" w:space="0" w:color="auto"/>
            </w:tcBorders>
            <w:shd w:val="clear" w:color="auto" w:fill="auto"/>
            <w:noWrap/>
            <w:vAlign w:val="center"/>
            <w:hideMark/>
          </w:tcPr>
          <w:p w14:paraId="6B371285" w14:textId="77777777" w:rsidR="002C776A" w:rsidRPr="00857E18" w:rsidRDefault="002C776A" w:rsidP="002C776A">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776A" w:rsidRPr="00857E18" w14:paraId="67ACB51C"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912D031"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01C9B9A0"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BT-5101(b)</w:t>
            </w:r>
          </w:p>
        </w:tc>
        <w:tc>
          <w:tcPr>
            <w:tcW w:w="2400" w:type="dxa"/>
            <w:tcBorders>
              <w:top w:val="nil"/>
              <w:left w:val="nil"/>
              <w:bottom w:val="single" w:sz="4" w:space="0" w:color="auto"/>
              <w:right w:val="single" w:sz="4" w:space="0" w:color="auto"/>
            </w:tcBorders>
            <w:shd w:val="clear" w:color="auto" w:fill="auto"/>
            <w:vAlign w:val="center"/>
            <w:hideMark/>
          </w:tcPr>
          <w:p w14:paraId="32E2F017" w14:textId="77777777" w:rsidR="002C776A" w:rsidRPr="00857E18" w:rsidRDefault="002C776A" w:rsidP="002C776A">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47216857" w14:textId="77777777" w:rsidR="002C776A" w:rsidRPr="00857E18" w:rsidRDefault="002C776A" w:rsidP="002C776A">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776A" w:rsidRPr="00857E18" w14:paraId="1B24FC59"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7ACD567"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6C83AF46"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BT-5101(c')</w:t>
            </w:r>
          </w:p>
        </w:tc>
        <w:tc>
          <w:tcPr>
            <w:tcW w:w="2400" w:type="dxa"/>
            <w:tcBorders>
              <w:top w:val="nil"/>
              <w:left w:val="nil"/>
              <w:bottom w:val="single" w:sz="4" w:space="0" w:color="auto"/>
              <w:right w:val="single" w:sz="4" w:space="0" w:color="auto"/>
            </w:tcBorders>
            <w:shd w:val="clear" w:color="auto" w:fill="auto"/>
            <w:vAlign w:val="center"/>
            <w:hideMark/>
          </w:tcPr>
          <w:p w14:paraId="12E80EFD" w14:textId="77777777" w:rsidR="002C776A" w:rsidRPr="00857E18" w:rsidRDefault="002C776A" w:rsidP="002C776A">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6B93AB71" w14:textId="77777777" w:rsidR="002C776A" w:rsidRPr="00857E18" w:rsidRDefault="002C776A" w:rsidP="002C776A">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776A" w:rsidRPr="00857E18" w14:paraId="2B672032" w14:textId="77777777" w:rsidTr="00F5228F">
        <w:trPr>
          <w:trHeight w:val="114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F1A431"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534DF0A"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BT-5131</w:t>
            </w:r>
          </w:p>
        </w:tc>
        <w:tc>
          <w:tcPr>
            <w:tcW w:w="2400" w:type="dxa"/>
            <w:tcBorders>
              <w:top w:val="single" w:sz="4" w:space="0" w:color="auto"/>
              <w:left w:val="nil"/>
              <w:bottom w:val="single" w:sz="4" w:space="0" w:color="auto"/>
              <w:right w:val="single" w:sz="4" w:space="0" w:color="auto"/>
            </w:tcBorders>
            <w:shd w:val="clear" w:color="auto" w:fill="auto"/>
            <w:hideMark/>
          </w:tcPr>
          <w:p w14:paraId="085D6A90"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2CDC765" w14:textId="6F0EE665" w:rsidR="002C776A" w:rsidRPr="00857E18" w:rsidRDefault="002C776A" w:rsidP="002C776A">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Pr="00857E18">
              <w:rPr>
                <w:rFonts w:ascii="Arial" w:eastAsia="Times New Roman" w:hAnsi="Arial" w:cs="Arial"/>
                <w:color w:val="000000"/>
                <w:sz w:val="20"/>
                <w:szCs w:val="20"/>
                <w:lang w:eastAsia="de-DE"/>
              </w:rPr>
              <w:t xml:space="preserve"> ist der Ort.</w:t>
            </w:r>
            <w:r w:rsidRPr="00857E18">
              <w:rPr>
                <w:rFonts w:ascii="Arial" w:eastAsia="Times New Roman" w:hAnsi="Arial" w:cs="Arial"/>
                <w:color w:val="000000"/>
                <w:sz w:val="20"/>
                <w:szCs w:val="20"/>
                <w:lang w:eastAsia="de-DE"/>
              </w:rPr>
              <w:br/>
              <w:t>Erfüllungsort für die Leistung des Auftragnehmers ist die Baustelle, soweit die Leistungen dort zu erbringen sind, im Übrigen der Sitz des Auftraggebers.</w:t>
            </w:r>
            <w:r w:rsidRPr="00857E18">
              <w:rPr>
                <w:rFonts w:ascii="Arial" w:eastAsia="Times New Roman" w:hAnsi="Arial" w:cs="Arial"/>
                <w:color w:val="000000"/>
                <w:sz w:val="20"/>
                <w:szCs w:val="20"/>
                <w:lang w:eastAsia="de-DE"/>
              </w:rPr>
              <w:br/>
              <w:t>(wird aus den Grunddaten übernommen)</w:t>
            </w:r>
          </w:p>
        </w:tc>
      </w:tr>
      <w:tr w:rsidR="002C776A" w:rsidRPr="00857E18" w14:paraId="05BE065C"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E4AE1FA"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09CC0D10"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BT-5121</w:t>
            </w:r>
          </w:p>
        </w:tc>
        <w:tc>
          <w:tcPr>
            <w:tcW w:w="2400" w:type="dxa"/>
            <w:tcBorders>
              <w:top w:val="nil"/>
              <w:left w:val="nil"/>
              <w:bottom w:val="single" w:sz="4" w:space="0" w:color="auto"/>
              <w:right w:val="single" w:sz="4" w:space="0" w:color="auto"/>
            </w:tcBorders>
            <w:shd w:val="clear" w:color="auto" w:fill="auto"/>
            <w:hideMark/>
          </w:tcPr>
          <w:p w14:paraId="741DDF19"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Postleitzahl</w:t>
            </w:r>
          </w:p>
        </w:tc>
        <w:tc>
          <w:tcPr>
            <w:tcW w:w="5681" w:type="dxa"/>
            <w:gridSpan w:val="6"/>
            <w:tcBorders>
              <w:top w:val="nil"/>
              <w:left w:val="nil"/>
              <w:bottom w:val="single" w:sz="4" w:space="0" w:color="auto"/>
              <w:right w:val="single" w:sz="4" w:space="0" w:color="auto"/>
            </w:tcBorders>
            <w:shd w:val="clear" w:color="auto" w:fill="auto"/>
            <w:hideMark/>
          </w:tcPr>
          <w:p w14:paraId="3904BC71" w14:textId="29A9A8BA" w:rsidR="002C776A" w:rsidRPr="00857E18" w:rsidRDefault="002C776A" w:rsidP="002C776A">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Pr="00857E18">
              <w:rPr>
                <w:rFonts w:ascii="Arial" w:eastAsia="Times New Roman" w:hAnsi="Arial" w:cs="Arial"/>
                <w:color w:val="000000"/>
                <w:sz w:val="20"/>
                <w:szCs w:val="20"/>
                <w:lang w:eastAsia="de-DE"/>
              </w:rPr>
              <w:t xml:space="preserve"> ist die Postleitzahl.</w:t>
            </w:r>
            <w:r w:rsidRPr="00857E18">
              <w:rPr>
                <w:rFonts w:ascii="Arial" w:eastAsia="Times New Roman" w:hAnsi="Arial" w:cs="Arial"/>
                <w:color w:val="000000"/>
                <w:sz w:val="20"/>
                <w:szCs w:val="20"/>
                <w:lang w:eastAsia="de-DE"/>
              </w:rPr>
              <w:br/>
              <w:t>(wird aus den Grunddaten übernommen)</w:t>
            </w:r>
          </w:p>
        </w:tc>
      </w:tr>
      <w:tr w:rsidR="002C776A" w:rsidRPr="00857E18" w14:paraId="7F26083B" w14:textId="77777777" w:rsidTr="00F5228F">
        <w:trPr>
          <w:trHeight w:val="61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606999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263F091A"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BT-5071</w:t>
            </w:r>
          </w:p>
        </w:tc>
        <w:tc>
          <w:tcPr>
            <w:tcW w:w="2400" w:type="dxa"/>
            <w:tcBorders>
              <w:top w:val="nil"/>
              <w:left w:val="nil"/>
              <w:bottom w:val="single" w:sz="4" w:space="0" w:color="auto"/>
              <w:right w:val="single" w:sz="4" w:space="0" w:color="auto"/>
            </w:tcBorders>
            <w:shd w:val="clear" w:color="auto" w:fill="auto"/>
            <w:hideMark/>
          </w:tcPr>
          <w:p w14:paraId="5B4CFCB7"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NUTS-3-Code</w:t>
            </w:r>
          </w:p>
        </w:tc>
        <w:tc>
          <w:tcPr>
            <w:tcW w:w="5681" w:type="dxa"/>
            <w:gridSpan w:val="6"/>
            <w:tcBorders>
              <w:top w:val="nil"/>
              <w:left w:val="nil"/>
              <w:bottom w:val="single" w:sz="4" w:space="0" w:color="auto"/>
              <w:right w:val="single" w:sz="4" w:space="0" w:color="auto"/>
            </w:tcBorders>
            <w:shd w:val="clear" w:color="auto" w:fill="auto"/>
            <w:hideMark/>
          </w:tcPr>
          <w:p w14:paraId="3387E341" w14:textId="4303ECF5" w:rsidR="002C776A" w:rsidRPr="00857E18" w:rsidRDefault="002C776A" w:rsidP="00C83406">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der NUTS Code für die Stadt </w:t>
            </w:r>
            <w:r w:rsidR="00C83406">
              <w:rPr>
                <w:rFonts w:ascii="Arial" w:eastAsia="Times New Roman" w:hAnsi="Arial" w:cs="Arial"/>
                <w:color w:val="000000"/>
                <w:sz w:val="20"/>
                <w:szCs w:val="20"/>
                <w:lang w:eastAsia="de-DE"/>
              </w:rPr>
              <w:t>/ Landkreis des Erfüllungsortes</w:t>
            </w:r>
            <w:bookmarkStart w:id="0" w:name="_GoBack"/>
            <w:bookmarkEnd w:id="0"/>
            <w:r w:rsidRPr="00857E18">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t>(wird aus den Grunddaten übernommen)</w:t>
            </w:r>
          </w:p>
        </w:tc>
      </w:tr>
      <w:tr w:rsidR="002C776A" w:rsidRPr="00857E18" w14:paraId="45778F41"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16B48B"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F19351B"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BT-5141</w:t>
            </w:r>
          </w:p>
        </w:tc>
        <w:tc>
          <w:tcPr>
            <w:tcW w:w="2400" w:type="dxa"/>
            <w:tcBorders>
              <w:top w:val="single" w:sz="4" w:space="0" w:color="auto"/>
              <w:left w:val="nil"/>
              <w:bottom w:val="single" w:sz="4" w:space="0" w:color="auto"/>
              <w:right w:val="single" w:sz="4" w:space="0" w:color="auto"/>
            </w:tcBorders>
            <w:shd w:val="clear" w:color="auto" w:fill="auto"/>
            <w:hideMark/>
          </w:tcPr>
          <w:p w14:paraId="551702FB"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Land</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EDA3D88" w14:textId="254C8995" w:rsidR="002C776A" w:rsidRPr="00857E18" w:rsidRDefault="002C776A" w:rsidP="002C776A">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Pr="00857E18">
              <w:rPr>
                <w:rFonts w:ascii="Arial" w:eastAsia="Times New Roman" w:hAnsi="Arial" w:cs="Arial"/>
                <w:color w:val="000000"/>
                <w:sz w:val="20"/>
                <w:szCs w:val="20"/>
                <w:lang w:eastAsia="de-DE"/>
              </w:rPr>
              <w:t xml:space="preserve"> "Deutschland"</w:t>
            </w:r>
            <w:r w:rsidRPr="00857E18">
              <w:rPr>
                <w:rFonts w:ascii="Arial" w:eastAsia="Times New Roman" w:hAnsi="Arial" w:cs="Arial"/>
                <w:color w:val="000000"/>
                <w:sz w:val="20"/>
                <w:szCs w:val="20"/>
                <w:lang w:eastAsia="de-DE"/>
              </w:rPr>
              <w:br/>
              <w:t>(wird aus den Grunddaten übernommen)</w:t>
            </w:r>
          </w:p>
        </w:tc>
      </w:tr>
      <w:tr w:rsidR="002C776A" w:rsidRPr="00857E18" w14:paraId="583EE2FE"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BF8C67"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D7A1273" w14:textId="77777777" w:rsidR="002C776A" w:rsidRPr="00857E18" w:rsidRDefault="002C776A" w:rsidP="002C776A">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BT-727</w:t>
            </w:r>
          </w:p>
        </w:tc>
        <w:tc>
          <w:tcPr>
            <w:tcW w:w="2400" w:type="dxa"/>
            <w:tcBorders>
              <w:top w:val="single" w:sz="4" w:space="0" w:color="auto"/>
              <w:left w:val="nil"/>
              <w:bottom w:val="single" w:sz="4" w:space="0" w:color="auto"/>
              <w:right w:val="single" w:sz="4" w:space="0" w:color="auto"/>
            </w:tcBorders>
            <w:shd w:val="clear" w:color="auto" w:fill="auto"/>
            <w:hideMark/>
          </w:tcPr>
          <w:p w14:paraId="5F22A71C" w14:textId="246995AF" w:rsidR="002C776A" w:rsidRPr="00857E18" w:rsidRDefault="002C776A" w:rsidP="002C776A">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Sonstige Beschränkun</w:t>
            </w:r>
            <w:r>
              <w:rPr>
                <w:rFonts w:ascii="Arial" w:eastAsia="Times New Roman" w:hAnsi="Arial" w:cs="Arial"/>
                <w:b/>
                <w:bCs/>
                <w:color w:val="808080"/>
                <w:sz w:val="20"/>
                <w:szCs w:val="20"/>
                <w:lang w:eastAsia="de-DE"/>
              </w:rPr>
              <w:t>-</w:t>
            </w:r>
            <w:r w:rsidRPr="00857E18">
              <w:rPr>
                <w:rFonts w:ascii="Arial" w:eastAsia="Times New Roman" w:hAnsi="Arial" w:cs="Arial"/>
                <w:b/>
                <w:bCs/>
                <w:color w:val="808080"/>
                <w:sz w:val="20"/>
                <w:szCs w:val="20"/>
                <w:lang w:eastAsia="de-DE"/>
              </w:rPr>
              <w:t xml:space="preserve">gen </w:t>
            </w:r>
            <w:r>
              <w:rPr>
                <w:rFonts w:ascii="Arial" w:eastAsia="Times New Roman" w:hAnsi="Arial" w:cs="Arial"/>
                <w:b/>
                <w:bCs/>
                <w:color w:val="808080"/>
                <w:sz w:val="20"/>
                <w:szCs w:val="20"/>
                <w:lang w:eastAsia="de-DE"/>
              </w:rPr>
              <w:t>am</w:t>
            </w:r>
            <w:r w:rsidRPr="00857E18">
              <w:rPr>
                <w:rFonts w:ascii="Arial" w:eastAsia="Times New Roman" w:hAnsi="Arial" w:cs="Arial"/>
                <w:b/>
                <w:bCs/>
                <w:color w:val="808080"/>
                <w:sz w:val="20"/>
                <w:szCs w:val="20"/>
                <w:lang w:eastAsia="de-DE"/>
              </w:rPr>
              <w:t xml:space="preserve"> Erfüllungsort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4F71B523" w14:textId="77777777" w:rsidR="002C776A" w:rsidRPr="00857E18" w:rsidRDefault="002C776A" w:rsidP="002C776A">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776A" w:rsidRPr="00857E18" w14:paraId="346EFD92"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971DF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3655196" w14:textId="77777777" w:rsidR="002C776A" w:rsidRPr="00857E18" w:rsidRDefault="002C776A" w:rsidP="002C776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BT-728</w:t>
            </w:r>
          </w:p>
        </w:tc>
        <w:tc>
          <w:tcPr>
            <w:tcW w:w="2400" w:type="dxa"/>
            <w:tcBorders>
              <w:top w:val="single" w:sz="4" w:space="0" w:color="auto"/>
              <w:left w:val="nil"/>
              <w:bottom w:val="single" w:sz="4" w:space="0" w:color="auto"/>
              <w:right w:val="single" w:sz="4" w:space="0" w:color="auto"/>
            </w:tcBorders>
            <w:shd w:val="clear" w:color="auto" w:fill="auto"/>
            <w:hideMark/>
          </w:tcPr>
          <w:p w14:paraId="40F7E4FF" w14:textId="77777777" w:rsidR="002C776A" w:rsidRPr="00857E18" w:rsidRDefault="002C776A" w:rsidP="002C776A">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Angaben zum Erfüllungsort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118EDFF" w14:textId="77777777" w:rsidR="002C776A" w:rsidRPr="00857E18" w:rsidRDefault="002C776A" w:rsidP="002C776A">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2C776A" w:rsidRPr="00857E18" w14:paraId="35D552D6" w14:textId="77777777" w:rsidTr="00F5228F">
        <w:trPr>
          <w:trHeight w:val="285"/>
        </w:trPr>
        <w:tc>
          <w:tcPr>
            <w:tcW w:w="312" w:type="dxa"/>
            <w:gridSpan w:val="2"/>
            <w:tcBorders>
              <w:top w:val="nil"/>
              <w:left w:val="nil"/>
              <w:bottom w:val="nil"/>
              <w:right w:val="nil"/>
            </w:tcBorders>
            <w:shd w:val="clear" w:color="auto" w:fill="auto"/>
            <w:noWrap/>
            <w:hideMark/>
          </w:tcPr>
          <w:p w14:paraId="21028AC8" w14:textId="77777777" w:rsidR="002C776A" w:rsidRPr="00857E18" w:rsidRDefault="002C776A" w:rsidP="002C776A">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992D73C"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1580050" w14:textId="77777777" w:rsidR="002C776A" w:rsidRPr="00857E18" w:rsidRDefault="002C776A" w:rsidP="002C776A">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810C152" w14:textId="77777777" w:rsidR="002C776A" w:rsidRPr="00857E18" w:rsidRDefault="002C776A" w:rsidP="002C776A">
            <w:pPr>
              <w:spacing w:after="0" w:line="240" w:lineRule="auto"/>
              <w:rPr>
                <w:rFonts w:ascii="Arial" w:eastAsia="Times New Roman" w:hAnsi="Arial" w:cs="Arial"/>
                <w:sz w:val="20"/>
                <w:szCs w:val="20"/>
                <w:lang w:eastAsia="de-DE"/>
              </w:rPr>
            </w:pPr>
          </w:p>
        </w:tc>
      </w:tr>
      <w:tr w:rsidR="00BA316C" w:rsidRPr="00857E18" w14:paraId="2E53E836" w14:textId="77777777" w:rsidTr="00F5228F">
        <w:trPr>
          <w:trHeight w:val="360"/>
        </w:trPr>
        <w:tc>
          <w:tcPr>
            <w:tcW w:w="9508" w:type="dxa"/>
            <w:gridSpan w:val="11"/>
            <w:tcBorders>
              <w:top w:val="nil"/>
              <w:left w:val="nil"/>
              <w:bottom w:val="nil"/>
              <w:right w:val="nil"/>
            </w:tcBorders>
            <w:shd w:val="clear" w:color="000000" w:fill="D0CECE"/>
            <w:noWrap/>
            <w:vAlign w:val="center"/>
            <w:hideMark/>
          </w:tcPr>
          <w:p w14:paraId="4C853BCC" w14:textId="28037691" w:rsidR="00BA316C" w:rsidRPr="00BA316C" w:rsidRDefault="00BA316C" w:rsidP="00BA316C">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B</w:t>
            </w:r>
            <w:r w:rsidRPr="00857E18">
              <w:rPr>
                <w:rFonts w:ascii="Arial" w:eastAsia="Times New Roman" w:hAnsi="Arial" w:cs="Arial"/>
                <w:b/>
                <w:bCs/>
                <w:color w:val="000000"/>
                <w:sz w:val="20"/>
                <w:szCs w:val="20"/>
                <w:lang w:eastAsia="de-DE"/>
              </w:rPr>
              <w:t>edingungen</w:t>
            </w:r>
            <w:r>
              <w:rPr>
                <w:rFonts w:ascii="Arial" w:eastAsia="Times New Roman" w:hAnsi="Arial" w:cs="Arial"/>
                <w:b/>
                <w:bCs/>
                <w:color w:val="000000"/>
                <w:sz w:val="20"/>
                <w:szCs w:val="20"/>
                <w:lang w:eastAsia="de-DE"/>
              </w:rPr>
              <w:t xml:space="preserve"> für die Einreichung eines Angebotes</w:t>
            </w:r>
          </w:p>
        </w:tc>
      </w:tr>
      <w:tr w:rsidR="002C776A" w:rsidRPr="00857E18" w14:paraId="68A93E47" w14:textId="77777777" w:rsidTr="00F5228F">
        <w:trPr>
          <w:trHeight w:val="285"/>
        </w:trPr>
        <w:tc>
          <w:tcPr>
            <w:tcW w:w="312" w:type="dxa"/>
            <w:gridSpan w:val="2"/>
            <w:tcBorders>
              <w:top w:val="nil"/>
              <w:left w:val="nil"/>
              <w:bottom w:val="nil"/>
              <w:right w:val="nil"/>
            </w:tcBorders>
            <w:shd w:val="clear" w:color="auto" w:fill="auto"/>
            <w:noWrap/>
            <w:vAlign w:val="center"/>
            <w:hideMark/>
          </w:tcPr>
          <w:p w14:paraId="6400370E" w14:textId="77777777" w:rsidR="002C776A" w:rsidRPr="00857E18" w:rsidRDefault="002C776A" w:rsidP="00BA316C">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vAlign w:val="center"/>
            <w:hideMark/>
          </w:tcPr>
          <w:p w14:paraId="774D1350" w14:textId="77777777" w:rsidR="002C776A" w:rsidRPr="00857E18" w:rsidRDefault="002C776A" w:rsidP="00BA316C">
            <w:pPr>
              <w:spacing w:after="0" w:line="240" w:lineRule="auto"/>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vAlign w:val="center"/>
            <w:hideMark/>
          </w:tcPr>
          <w:p w14:paraId="62EACE3C" w14:textId="77777777" w:rsidR="002C776A" w:rsidRPr="00857E18" w:rsidRDefault="002C776A" w:rsidP="00BA316C">
            <w:pPr>
              <w:spacing w:after="0" w:line="240" w:lineRule="auto"/>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vAlign w:val="center"/>
            <w:hideMark/>
          </w:tcPr>
          <w:p w14:paraId="64F6BC78" w14:textId="77777777" w:rsidR="002C776A" w:rsidRPr="00857E18" w:rsidRDefault="002C776A" w:rsidP="00BA316C">
            <w:pPr>
              <w:spacing w:after="0" w:line="240" w:lineRule="auto"/>
              <w:rPr>
                <w:rFonts w:ascii="Arial" w:eastAsia="Times New Roman" w:hAnsi="Arial" w:cs="Arial"/>
                <w:sz w:val="20"/>
                <w:szCs w:val="20"/>
                <w:lang w:eastAsia="de-DE"/>
              </w:rPr>
            </w:pPr>
          </w:p>
        </w:tc>
      </w:tr>
      <w:tr w:rsidR="00BA316C" w:rsidRPr="00857E18" w14:paraId="40BA0BBF"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58332788" w14:textId="6ED1862A" w:rsidR="00F5312B" w:rsidRDefault="002D286C" w:rsidP="00BA316C">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Exclusions</w:t>
            </w:r>
            <w:r w:rsidR="00F5312B">
              <w:rPr>
                <w:rFonts w:ascii="Arial" w:eastAsia="Times New Roman" w:hAnsi="Arial" w:cs="Arial"/>
                <w:b/>
                <w:bCs/>
                <w:color w:val="000000"/>
                <w:sz w:val="20"/>
                <w:szCs w:val="20"/>
                <w:lang w:eastAsia="de-DE"/>
              </w:rPr>
              <w:t xml:space="preserve"> Grounds (</w:t>
            </w:r>
            <w:r w:rsidR="00BA316C" w:rsidRPr="00857E18">
              <w:rPr>
                <w:rFonts w:ascii="Arial" w:eastAsia="Times New Roman" w:hAnsi="Arial" w:cs="Arial"/>
                <w:b/>
                <w:bCs/>
                <w:color w:val="000000"/>
                <w:sz w:val="20"/>
                <w:szCs w:val="20"/>
                <w:lang w:eastAsia="de-DE"/>
              </w:rPr>
              <w:t>Ausschlussgründe</w:t>
            </w:r>
            <w:r w:rsidR="00F5312B">
              <w:rPr>
                <w:rFonts w:ascii="Arial" w:eastAsia="Times New Roman" w:hAnsi="Arial" w:cs="Arial"/>
                <w:b/>
                <w:bCs/>
                <w:color w:val="000000"/>
                <w:sz w:val="20"/>
                <w:szCs w:val="20"/>
                <w:lang w:eastAsia="de-DE"/>
              </w:rPr>
              <w:t>)</w:t>
            </w:r>
          </w:p>
          <w:p w14:paraId="64202861" w14:textId="0FD67916" w:rsidR="00BA316C" w:rsidRPr="00BA316C" w:rsidRDefault="002F5FC0" w:rsidP="00BA316C">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5408" behindDoc="0" locked="0" layoutInCell="1" allowOverlap="1" wp14:anchorId="5B16192D" wp14:editId="3313E270">
                      <wp:simplePos x="0" y="0"/>
                      <wp:positionH relativeFrom="column">
                        <wp:posOffset>6278880</wp:posOffset>
                      </wp:positionH>
                      <wp:positionV relativeFrom="paragraph">
                        <wp:posOffset>170180</wp:posOffset>
                      </wp:positionV>
                      <wp:extent cx="0" cy="638175"/>
                      <wp:effectExtent l="0" t="0" r="19050" b="28575"/>
                      <wp:wrapNone/>
                      <wp:docPr id="3" name="Gerader Verbinder 3"/>
                      <wp:cNvGraphicFramePr/>
                      <a:graphic xmlns:a="http://schemas.openxmlformats.org/drawingml/2006/main">
                        <a:graphicData uri="http://schemas.microsoft.com/office/word/2010/wordprocessingShape">
                          <wps:wsp>
                            <wps:cNvCnPr/>
                            <wps:spPr bwMode="auto">
                              <a:xfrm>
                                <a:off x="0" y="0"/>
                                <a:ext cx="0" cy="6381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35F944C" id="Gerader Verbinde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4pt,13.4pt" to="494.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" filled="t" strokecolor="red" strokeweight="1.5pt">
                      <v:shadow color="#fd0 [3214]"/>
                    </v:line>
                  </w:pict>
                </mc:Fallback>
              </mc:AlternateContent>
            </w:r>
            <w:r w:rsidR="00F5312B">
              <w:rPr>
                <w:rFonts w:ascii="Arial" w:eastAsia="Times New Roman" w:hAnsi="Arial" w:cs="Arial"/>
                <w:color w:val="000000"/>
                <w:sz w:val="20"/>
                <w:szCs w:val="20"/>
                <w:lang w:eastAsia="de-DE"/>
              </w:rPr>
              <w:t>Das BT -806 ist einmal zu kopieren (+)</w:t>
            </w:r>
            <w:r w:rsidR="00BA316C" w:rsidRPr="00857E18">
              <w:rPr>
                <w:rFonts w:ascii="Arial" w:eastAsia="Times New Roman" w:hAnsi="Arial" w:cs="Arial"/>
                <w:b/>
                <w:bCs/>
                <w:color w:val="000000"/>
                <w:sz w:val="20"/>
                <w:szCs w:val="20"/>
                <w:lang w:eastAsia="de-DE"/>
              </w:rPr>
              <w:t xml:space="preserve"> </w:t>
            </w:r>
          </w:p>
        </w:tc>
      </w:tr>
      <w:tr w:rsidR="002C345D" w:rsidRPr="00857E18" w14:paraId="27144A32"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C4118F9" w14:textId="4B4BF53C" w:rsidR="002C345D" w:rsidRPr="00857E18" w:rsidRDefault="002C345D" w:rsidP="002C345D">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18680344" w14:textId="3C0BCDC6" w:rsidR="002C345D" w:rsidRPr="00857E18" w:rsidRDefault="002C345D" w:rsidP="002C345D">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BT-806 </w:t>
            </w:r>
          </w:p>
        </w:tc>
        <w:tc>
          <w:tcPr>
            <w:tcW w:w="2400" w:type="dxa"/>
            <w:tcBorders>
              <w:top w:val="single" w:sz="4" w:space="0" w:color="auto"/>
              <w:left w:val="nil"/>
              <w:bottom w:val="single" w:sz="4" w:space="0" w:color="auto"/>
              <w:right w:val="single" w:sz="4" w:space="0" w:color="auto"/>
            </w:tcBorders>
            <w:shd w:val="clear" w:color="auto" w:fill="auto"/>
          </w:tcPr>
          <w:p w14:paraId="69521673" w14:textId="2BE1E9A4" w:rsidR="002C345D"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Grundlage für den Ausschluss</w:t>
            </w:r>
          </w:p>
        </w:tc>
        <w:tc>
          <w:tcPr>
            <w:tcW w:w="5681" w:type="dxa"/>
            <w:gridSpan w:val="6"/>
            <w:tcBorders>
              <w:top w:val="single" w:sz="4" w:space="0" w:color="auto"/>
              <w:left w:val="nil"/>
              <w:bottom w:val="single" w:sz="4" w:space="0" w:color="auto"/>
              <w:right w:val="single" w:sz="4" w:space="0" w:color="auto"/>
            </w:tcBorders>
            <w:shd w:val="clear" w:color="auto" w:fill="auto"/>
          </w:tcPr>
          <w:p w14:paraId="0D343650" w14:textId="27876265"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Auszuwählen ist: „Bekanntmachung“</w:t>
            </w:r>
          </w:p>
        </w:tc>
      </w:tr>
      <w:tr w:rsidR="002C345D" w:rsidRPr="00857E18" w14:paraId="5E1BEA74"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46348209" w14:textId="17C76163" w:rsidR="002C345D" w:rsidRPr="00857E18" w:rsidRDefault="002C345D" w:rsidP="002C345D">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76D5A60" w14:textId="56EFC444" w:rsidR="002C345D" w:rsidRPr="00857E18" w:rsidRDefault="002C345D" w:rsidP="002C345D">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BT-806 (Kopie)</w:t>
            </w:r>
          </w:p>
        </w:tc>
        <w:tc>
          <w:tcPr>
            <w:tcW w:w="2400" w:type="dxa"/>
            <w:tcBorders>
              <w:top w:val="single" w:sz="4" w:space="0" w:color="auto"/>
              <w:left w:val="nil"/>
              <w:bottom w:val="single" w:sz="4" w:space="0" w:color="auto"/>
              <w:right w:val="single" w:sz="4" w:space="0" w:color="auto"/>
            </w:tcBorders>
            <w:shd w:val="clear" w:color="auto" w:fill="auto"/>
          </w:tcPr>
          <w:p w14:paraId="6930FD2C" w14:textId="47495279" w:rsidR="002C345D"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Grundlage für den Ausschluss</w:t>
            </w:r>
          </w:p>
        </w:tc>
        <w:tc>
          <w:tcPr>
            <w:tcW w:w="5681" w:type="dxa"/>
            <w:gridSpan w:val="6"/>
            <w:tcBorders>
              <w:top w:val="single" w:sz="4" w:space="0" w:color="auto"/>
              <w:left w:val="nil"/>
              <w:bottom w:val="single" w:sz="4" w:space="0" w:color="auto"/>
              <w:right w:val="single" w:sz="4" w:space="0" w:color="auto"/>
            </w:tcBorders>
            <w:shd w:val="clear" w:color="auto" w:fill="auto"/>
          </w:tcPr>
          <w:p w14:paraId="176D7B32" w14:textId="4DABBC2F"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Auszuwählen ist: „Auftragsunterlagen“</w:t>
            </w:r>
          </w:p>
        </w:tc>
      </w:tr>
      <w:tr w:rsidR="002C345D" w:rsidRPr="00857E18" w14:paraId="7BDF50B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C61778D"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2343BE9"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BT-67(a)</w:t>
            </w:r>
          </w:p>
        </w:tc>
        <w:tc>
          <w:tcPr>
            <w:tcW w:w="2400" w:type="dxa"/>
            <w:tcBorders>
              <w:top w:val="single" w:sz="4" w:space="0" w:color="auto"/>
              <w:left w:val="nil"/>
              <w:bottom w:val="single" w:sz="4" w:space="0" w:color="auto"/>
              <w:right w:val="single" w:sz="4" w:space="0" w:color="auto"/>
            </w:tcBorders>
            <w:shd w:val="clear" w:color="auto" w:fill="auto"/>
            <w:hideMark/>
          </w:tcPr>
          <w:p w14:paraId="28EB0B66" w14:textId="76ACD8A4"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Ausschlussgründe</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C2112E9" w14:textId="429671DA"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Rein nationale Ausschlussgründe</w:t>
            </w:r>
            <w:r w:rsidRPr="00857E18">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 xml:space="preserve">. </w:t>
            </w:r>
            <w:r w:rsidRPr="002F731D">
              <w:rPr>
                <w:rFonts w:ascii="Arial" w:eastAsia="Times New Roman" w:hAnsi="Arial" w:cs="Arial"/>
                <w:color w:val="000000"/>
                <w:sz w:val="20"/>
                <w:szCs w:val="20"/>
                <w:lang w:eastAsia="de-DE"/>
              </w:rPr>
              <w:t xml:space="preserve">In </w:t>
            </w:r>
            <w:r>
              <w:rPr>
                <w:rFonts w:ascii="Arial" w:eastAsia="Times New Roman" w:hAnsi="Arial" w:cs="Arial"/>
                <w:color w:val="000000"/>
                <w:sz w:val="20"/>
                <w:szCs w:val="20"/>
                <w:lang w:eastAsia="de-DE"/>
              </w:rPr>
              <w:t>BT-67 (b)</w:t>
            </w:r>
            <w:r w:rsidRPr="002F731D">
              <w:rPr>
                <w:rFonts w:ascii="Arial" w:eastAsia="Times New Roman" w:hAnsi="Arial" w:cs="Arial"/>
                <w:color w:val="000000"/>
                <w:sz w:val="20"/>
                <w:szCs w:val="20"/>
                <w:lang w:eastAsia="de-DE"/>
              </w:rPr>
              <w:t xml:space="preserve"> sind die weiteren Gründe aufzuführen.</w:t>
            </w:r>
          </w:p>
        </w:tc>
      </w:tr>
      <w:tr w:rsidR="002C345D" w:rsidRPr="00857E18" w14:paraId="58FE84FE" w14:textId="77777777" w:rsidTr="00F5228F">
        <w:trPr>
          <w:trHeight w:val="342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128F8D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5BDF20F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BT-67(b)</w:t>
            </w:r>
          </w:p>
        </w:tc>
        <w:tc>
          <w:tcPr>
            <w:tcW w:w="2400" w:type="dxa"/>
            <w:tcBorders>
              <w:top w:val="nil"/>
              <w:left w:val="nil"/>
              <w:bottom w:val="single" w:sz="4" w:space="0" w:color="auto"/>
              <w:right w:val="single" w:sz="4" w:space="0" w:color="auto"/>
            </w:tcBorders>
            <w:shd w:val="clear" w:color="auto" w:fill="auto"/>
            <w:hideMark/>
          </w:tcPr>
          <w:p w14:paraId="1A000A1C" w14:textId="0446EABB"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hideMark/>
          </w:tcPr>
          <w:p w14:paraId="33BA7B9E" w14:textId="2E3C14C8" w:rsidR="0006461D" w:rsidRDefault="002F5FC0" w:rsidP="002C345D">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7456" behindDoc="0" locked="0" layoutInCell="1" allowOverlap="1" wp14:anchorId="36ECB050" wp14:editId="14665D3E">
                      <wp:simplePos x="0" y="0"/>
                      <wp:positionH relativeFrom="column">
                        <wp:posOffset>3839210</wp:posOffset>
                      </wp:positionH>
                      <wp:positionV relativeFrom="paragraph">
                        <wp:posOffset>1163956</wp:posOffset>
                      </wp:positionV>
                      <wp:extent cx="0" cy="381000"/>
                      <wp:effectExtent l="0" t="0" r="19050" b="19050"/>
                      <wp:wrapNone/>
                      <wp:docPr id="4" name="Gerader Verbinder 4"/>
                      <wp:cNvGraphicFramePr/>
                      <a:graphic xmlns:a="http://schemas.openxmlformats.org/drawingml/2006/main">
                        <a:graphicData uri="http://schemas.microsoft.com/office/word/2010/wordprocessingShape">
                          <wps:wsp>
                            <wps:cNvCnPr/>
                            <wps:spPr bwMode="auto">
                              <a:xfrm>
                                <a:off x="0" y="0"/>
                                <a:ext cx="0" cy="3810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22C342A" id="Gerader Verbinde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91.65pt" to="302.3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" filled="t" strokecolor="red" strokeweight="1.5pt">
                      <v:shadow color="#fd0 [3214]"/>
                    </v:line>
                  </w:pict>
                </mc:Fallback>
              </mc:AlternateContent>
            </w:r>
            <w:r w:rsidR="002C345D" w:rsidRPr="00857E18">
              <w:rPr>
                <w:rFonts w:ascii="Arial" w:eastAsia="Times New Roman" w:hAnsi="Arial" w:cs="Arial"/>
                <w:color w:val="000000"/>
                <w:sz w:val="20"/>
                <w:szCs w:val="20"/>
                <w:lang w:eastAsia="de-DE"/>
              </w:rPr>
              <w:t>Es ist einzutragen:</w:t>
            </w:r>
            <w:r w:rsidR="002C345D" w:rsidRPr="00857E18">
              <w:rPr>
                <w:rFonts w:ascii="Arial" w:eastAsia="Times New Roman" w:hAnsi="Arial" w:cs="Arial"/>
                <w:color w:val="000000"/>
                <w:sz w:val="20"/>
                <w:szCs w:val="20"/>
                <w:lang w:eastAsia="de-DE"/>
              </w:rPr>
              <w:br/>
            </w:r>
            <w:r w:rsidR="002C345D" w:rsidRPr="00857E18">
              <w:rPr>
                <w:rFonts w:ascii="Arial" w:eastAsia="Times New Roman" w:hAnsi="Arial" w:cs="Arial"/>
                <w:b/>
                <w:bCs/>
                <w:i/>
                <w:iCs/>
                <w:color w:val="000000"/>
                <w:sz w:val="20"/>
                <w:szCs w:val="20"/>
                <w:lang w:eastAsia="de-DE"/>
              </w:rPr>
              <w:t xml:space="preserve">Es gelten die gesetzlichen Ausschlussvoraussetzungen nach §§ 123 bis 126 GWB. </w:t>
            </w:r>
            <w:r w:rsidR="002C345D" w:rsidRPr="00857E18">
              <w:rPr>
                <w:rFonts w:ascii="Arial" w:eastAsia="Times New Roman" w:hAnsi="Arial" w:cs="Arial"/>
                <w:b/>
                <w:bCs/>
                <w:i/>
                <w:iCs/>
                <w:color w:val="000000"/>
                <w:sz w:val="20"/>
                <w:szCs w:val="20"/>
                <w:lang w:eastAsia="de-DE"/>
              </w:rPr>
              <w:br/>
              <w:t>Der B</w:t>
            </w:r>
            <w:r w:rsidR="002C345D">
              <w:rPr>
                <w:rFonts w:ascii="Arial" w:eastAsia="Times New Roman" w:hAnsi="Arial" w:cs="Arial"/>
                <w:b/>
                <w:bCs/>
                <w:i/>
                <w:iCs/>
                <w:color w:val="000000"/>
                <w:sz w:val="20"/>
                <w:szCs w:val="20"/>
                <w:lang w:eastAsia="de-DE"/>
              </w:rPr>
              <w:t xml:space="preserve">ieter </w:t>
            </w:r>
            <w:r w:rsidR="002C345D" w:rsidRPr="00857E18">
              <w:rPr>
                <w:rFonts w:ascii="Arial" w:eastAsia="Times New Roman" w:hAnsi="Arial" w:cs="Arial"/>
                <w:b/>
                <w:bCs/>
                <w:i/>
                <w:iCs/>
                <w:color w:val="000000"/>
                <w:sz w:val="20"/>
                <w:szCs w:val="20"/>
                <w:lang w:eastAsia="de-DE"/>
              </w:rPr>
              <w:t>hat anzugeben, ob Ausschlussgründe nach §§ 123, 124 GWB vorliegen und ob er selbst bzw. ein nach Satzung oder Gesetz für den B</w:t>
            </w:r>
            <w:r w:rsidR="002C345D">
              <w:rPr>
                <w:rFonts w:ascii="Arial" w:eastAsia="Times New Roman" w:hAnsi="Arial" w:cs="Arial"/>
                <w:b/>
                <w:bCs/>
                <w:i/>
                <w:iCs/>
                <w:color w:val="000000"/>
                <w:sz w:val="20"/>
                <w:szCs w:val="20"/>
                <w:lang w:eastAsia="de-DE"/>
              </w:rPr>
              <w:t>ieter</w:t>
            </w:r>
            <w:r w:rsidR="002C345D" w:rsidRPr="00857E18">
              <w:rPr>
                <w:rFonts w:ascii="Arial" w:eastAsia="Times New Roman" w:hAnsi="Arial" w:cs="Arial"/>
                <w:b/>
                <w:bCs/>
                <w:i/>
                <w:iCs/>
                <w:color w:val="000000"/>
                <w:sz w:val="20"/>
                <w:szCs w:val="20"/>
                <w:lang w:eastAsia="de-DE"/>
              </w:rPr>
              <w:t xml:space="preserve"> Vertretungsberechtigter in den letzten zwei Jahren </w:t>
            </w:r>
            <w:r w:rsidR="002C345D" w:rsidRPr="00857E18">
              <w:rPr>
                <w:rFonts w:ascii="Arial" w:eastAsia="Times New Roman" w:hAnsi="Arial" w:cs="Arial"/>
                <w:b/>
                <w:bCs/>
                <w:i/>
                <w:iCs/>
                <w:color w:val="000000"/>
                <w:sz w:val="20"/>
                <w:szCs w:val="20"/>
                <w:lang w:eastAsia="de-DE"/>
              </w:rPr>
              <w:br/>
              <w:t>• gem. § 21 Abs. 1 Satz 1 oder 2 Schwarzarbeitsbekämpfungsgesetz oder</w:t>
            </w:r>
          </w:p>
          <w:p w14:paraId="25979273" w14:textId="115CBFF0" w:rsidR="002C345D" w:rsidRDefault="0006461D" w:rsidP="002C345D">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 gem. § </w:t>
            </w:r>
            <w:r>
              <w:rPr>
                <w:rFonts w:ascii="Arial" w:eastAsia="Times New Roman" w:hAnsi="Arial" w:cs="Arial"/>
                <w:b/>
                <w:bCs/>
                <w:i/>
                <w:iCs/>
                <w:color w:val="000000"/>
                <w:sz w:val="20"/>
                <w:szCs w:val="20"/>
                <w:lang w:eastAsia="de-DE"/>
              </w:rPr>
              <w:t>98c des Aufenthaltsgesetz oder</w:t>
            </w:r>
            <w:r w:rsidR="002C345D" w:rsidRPr="00857E18">
              <w:rPr>
                <w:rFonts w:ascii="Arial" w:eastAsia="Times New Roman" w:hAnsi="Arial" w:cs="Arial"/>
                <w:b/>
                <w:bCs/>
                <w:i/>
                <w:iCs/>
                <w:color w:val="000000"/>
                <w:sz w:val="20"/>
                <w:szCs w:val="20"/>
                <w:lang w:eastAsia="de-DE"/>
              </w:rPr>
              <w:br/>
              <w:t>• gem. § 21 Abs. 1 Arbeitnehmerentsendegesetz oder</w:t>
            </w:r>
            <w:r w:rsidR="002C345D" w:rsidRPr="00857E18">
              <w:rPr>
                <w:rFonts w:ascii="Arial" w:eastAsia="Times New Roman" w:hAnsi="Arial" w:cs="Arial"/>
                <w:b/>
                <w:bCs/>
                <w:i/>
                <w:iCs/>
                <w:color w:val="000000"/>
                <w:sz w:val="20"/>
                <w:szCs w:val="20"/>
                <w:lang w:eastAsia="de-DE"/>
              </w:rPr>
              <w:br/>
              <w:t>• gem. § 19 Abs. 1 Mindestlohngesetz mit einer Freiheitsstrafe von mehr als drei Monaten oder einer Geldstrafe von mehr als 90 Tagessätzen oder einer Geldbuße von mehr als 2.500 Euro belegt worden ist.</w:t>
            </w:r>
            <w:r w:rsidR="002C345D" w:rsidRPr="00857E18">
              <w:rPr>
                <w:rFonts w:ascii="Arial" w:eastAsia="Times New Roman" w:hAnsi="Arial" w:cs="Arial"/>
                <w:color w:val="000000"/>
                <w:sz w:val="20"/>
                <w:szCs w:val="20"/>
                <w:lang w:eastAsia="de-DE"/>
              </w:rPr>
              <w:br/>
            </w:r>
            <w:r w:rsidR="002C345D" w:rsidRPr="00857E18">
              <w:rPr>
                <w:rFonts w:ascii="Arial" w:eastAsia="Times New Roman" w:hAnsi="Arial" w:cs="Arial"/>
                <w:b/>
                <w:bCs/>
                <w:i/>
                <w:iCs/>
                <w:color w:val="000000"/>
                <w:sz w:val="20"/>
                <w:szCs w:val="20"/>
                <w:lang w:eastAsia="de-DE"/>
              </w:rPr>
              <w:t xml:space="preserve">Nicht fristgerecht eingereichte </w:t>
            </w:r>
            <w:r w:rsidR="002C345D">
              <w:rPr>
                <w:rFonts w:ascii="Arial" w:eastAsia="Times New Roman" w:hAnsi="Arial" w:cs="Arial"/>
                <w:b/>
                <w:bCs/>
                <w:i/>
                <w:iCs/>
                <w:color w:val="000000"/>
                <w:sz w:val="20"/>
                <w:szCs w:val="20"/>
                <w:lang w:eastAsia="de-DE"/>
              </w:rPr>
              <w:t>Angebote</w:t>
            </w:r>
            <w:r w:rsidR="002C345D" w:rsidRPr="00857E18">
              <w:rPr>
                <w:rFonts w:ascii="Arial" w:eastAsia="Times New Roman" w:hAnsi="Arial" w:cs="Arial"/>
                <w:b/>
                <w:bCs/>
                <w:i/>
                <w:iCs/>
                <w:color w:val="000000"/>
                <w:sz w:val="20"/>
                <w:szCs w:val="20"/>
                <w:lang w:eastAsia="de-DE"/>
              </w:rPr>
              <w:t xml:space="preserve"> bzw. schriftliche (in Papierform eingereichte) oder formlose </w:t>
            </w:r>
            <w:r w:rsidR="002C345D">
              <w:rPr>
                <w:rFonts w:ascii="Arial" w:eastAsia="Times New Roman" w:hAnsi="Arial" w:cs="Arial"/>
                <w:b/>
                <w:bCs/>
                <w:i/>
                <w:iCs/>
                <w:color w:val="000000"/>
                <w:sz w:val="20"/>
                <w:szCs w:val="20"/>
                <w:lang w:eastAsia="de-DE"/>
              </w:rPr>
              <w:t>Angebote</w:t>
            </w:r>
            <w:r w:rsidR="002C345D" w:rsidRPr="00857E18">
              <w:rPr>
                <w:rFonts w:ascii="Arial" w:eastAsia="Times New Roman" w:hAnsi="Arial" w:cs="Arial"/>
                <w:b/>
                <w:bCs/>
                <w:i/>
                <w:iCs/>
                <w:color w:val="000000"/>
                <w:sz w:val="20"/>
                <w:szCs w:val="20"/>
                <w:lang w:eastAsia="de-DE"/>
              </w:rPr>
              <w:t xml:space="preserve"> werden im weiteren Verfahren nicht berücksichtigt.</w:t>
            </w:r>
          </w:p>
          <w:p w14:paraId="0E908301" w14:textId="1F553762"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i/>
                <w:iCs/>
                <w:color w:val="000000"/>
                <w:sz w:val="20"/>
                <w:szCs w:val="20"/>
                <w:lang w:eastAsia="de-DE"/>
              </w:rPr>
              <w:t>Es können weitere Ausschlussgründe in den Vergabeunterlagen genannt sein.</w:t>
            </w:r>
          </w:p>
        </w:tc>
      </w:tr>
      <w:tr w:rsidR="002C345D" w:rsidRPr="00857E18" w14:paraId="785E9DE1" w14:textId="77777777" w:rsidTr="00F5228F">
        <w:trPr>
          <w:trHeight w:val="285"/>
        </w:trPr>
        <w:tc>
          <w:tcPr>
            <w:tcW w:w="312" w:type="dxa"/>
            <w:gridSpan w:val="2"/>
            <w:tcBorders>
              <w:top w:val="nil"/>
              <w:left w:val="nil"/>
              <w:bottom w:val="nil"/>
              <w:right w:val="nil"/>
            </w:tcBorders>
            <w:shd w:val="clear" w:color="auto" w:fill="auto"/>
            <w:noWrap/>
            <w:hideMark/>
          </w:tcPr>
          <w:p w14:paraId="3740F6FD"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2502545"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7B2AE5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CD73D7C"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195AC553" w14:textId="77777777" w:rsidTr="00F5228F">
        <w:trPr>
          <w:trHeight w:val="300"/>
        </w:trPr>
        <w:tc>
          <w:tcPr>
            <w:tcW w:w="9508" w:type="dxa"/>
            <w:gridSpan w:val="11"/>
            <w:tcBorders>
              <w:top w:val="nil"/>
              <w:left w:val="nil"/>
              <w:bottom w:val="single" w:sz="4" w:space="0" w:color="auto"/>
              <w:right w:val="nil"/>
            </w:tcBorders>
            <w:shd w:val="clear" w:color="000000" w:fill="E7E6E6"/>
            <w:noWrap/>
            <w:vAlign w:val="center"/>
            <w:hideMark/>
          </w:tcPr>
          <w:p w14:paraId="72A75AFE" w14:textId="53C64F7D" w:rsidR="002C345D" w:rsidRPr="00BA316C"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Grenzüberschreitende Recht</w:t>
            </w:r>
            <w:r>
              <w:rPr>
                <w:rFonts w:ascii="Arial" w:eastAsia="Times New Roman" w:hAnsi="Arial" w:cs="Arial"/>
                <w:b/>
                <w:bCs/>
                <w:color w:val="000000"/>
                <w:sz w:val="20"/>
                <w:szCs w:val="20"/>
                <w:lang w:eastAsia="de-DE"/>
              </w:rPr>
              <w:t>svorschriften</w:t>
            </w:r>
          </w:p>
        </w:tc>
      </w:tr>
      <w:tr w:rsidR="002C345D" w:rsidRPr="00857E18" w14:paraId="0D61DF9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8FEEF0"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6CE32A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BT-09(b)</w:t>
            </w:r>
          </w:p>
        </w:tc>
        <w:tc>
          <w:tcPr>
            <w:tcW w:w="2400" w:type="dxa"/>
            <w:tcBorders>
              <w:top w:val="single" w:sz="4" w:space="0" w:color="auto"/>
              <w:left w:val="nil"/>
              <w:bottom w:val="single" w:sz="4" w:space="0" w:color="auto"/>
              <w:right w:val="single" w:sz="4" w:space="0" w:color="auto"/>
            </w:tcBorders>
            <w:shd w:val="clear" w:color="auto" w:fill="auto"/>
            <w:hideMark/>
          </w:tcPr>
          <w:p w14:paraId="3F79CC64"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3EA2FA1C"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15FB02C0" w14:textId="77777777" w:rsidTr="00F5228F">
        <w:trPr>
          <w:trHeight w:val="285"/>
        </w:trPr>
        <w:tc>
          <w:tcPr>
            <w:tcW w:w="312" w:type="dxa"/>
            <w:gridSpan w:val="2"/>
            <w:tcBorders>
              <w:top w:val="nil"/>
              <w:left w:val="nil"/>
              <w:bottom w:val="nil"/>
              <w:right w:val="nil"/>
            </w:tcBorders>
            <w:shd w:val="clear" w:color="auto" w:fill="auto"/>
            <w:noWrap/>
            <w:hideMark/>
          </w:tcPr>
          <w:p w14:paraId="7ECB480B"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797C3EF"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4447E1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2A52EA4"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08F28E1C" w14:textId="77777777" w:rsidTr="00F5228F">
        <w:trPr>
          <w:trHeight w:val="340"/>
        </w:trPr>
        <w:tc>
          <w:tcPr>
            <w:tcW w:w="3827" w:type="dxa"/>
            <w:gridSpan w:val="5"/>
            <w:tcBorders>
              <w:top w:val="nil"/>
              <w:left w:val="nil"/>
              <w:bottom w:val="nil"/>
              <w:right w:val="nil"/>
            </w:tcBorders>
            <w:shd w:val="clear" w:color="000000" w:fill="D0CECE"/>
            <w:noWrap/>
            <w:vAlign w:val="center"/>
            <w:hideMark/>
          </w:tcPr>
          <w:p w14:paraId="126B6495" w14:textId="5D506C2C" w:rsidR="002C345D" w:rsidRPr="00BA316C"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 xml:space="preserve">Einzelheiten zum </w:t>
            </w:r>
            <w:r w:rsidRPr="00857E18">
              <w:rPr>
                <w:rFonts w:ascii="Arial" w:eastAsia="Times New Roman" w:hAnsi="Arial" w:cs="Arial"/>
                <w:b/>
                <w:bCs/>
                <w:color w:val="000000"/>
                <w:sz w:val="20"/>
                <w:szCs w:val="20"/>
                <w:lang w:eastAsia="de-DE"/>
              </w:rPr>
              <w:t>Verfahren</w:t>
            </w:r>
            <w:r>
              <w:rPr>
                <w:rFonts w:ascii="Arial" w:eastAsia="Times New Roman" w:hAnsi="Arial" w:cs="Arial"/>
                <w:b/>
                <w:bCs/>
                <w:color w:val="000000"/>
                <w:sz w:val="20"/>
                <w:szCs w:val="20"/>
                <w:lang w:eastAsia="de-DE"/>
              </w:rPr>
              <w:t>s</w:t>
            </w:r>
            <w:r w:rsidR="002A5FB6">
              <w:rPr>
                <w:rFonts w:ascii="Arial" w:eastAsia="Times New Roman" w:hAnsi="Arial" w:cs="Arial"/>
                <w:b/>
                <w:bCs/>
                <w:color w:val="000000"/>
                <w:sz w:val="20"/>
                <w:szCs w:val="20"/>
                <w:lang w:eastAsia="de-DE"/>
              </w:rPr>
              <w:t>t</w:t>
            </w:r>
            <w:r>
              <w:rPr>
                <w:rFonts w:ascii="Arial" w:eastAsia="Times New Roman" w:hAnsi="Arial" w:cs="Arial"/>
                <w:b/>
                <w:bCs/>
                <w:color w:val="000000"/>
                <w:sz w:val="20"/>
                <w:szCs w:val="20"/>
                <w:lang w:eastAsia="de-DE"/>
              </w:rPr>
              <w:t>yp</w:t>
            </w:r>
          </w:p>
        </w:tc>
        <w:tc>
          <w:tcPr>
            <w:tcW w:w="5681" w:type="dxa"/>
            <w:gridSpan w:val="6"/>
            <w:tcBorders>
              <w:top w:val="nil"/>
              <w:left w:val="nil"/>
              <w:bottom w:val="nil"/>
              <w:right w:val="nil"/>
            </w:tcBorders>
            <w:shd w:val="clear" w:color="000000" w:fill="D0CECE"/>
            <w:noWrap/>
            <w:hideMark/>
          </w:tcPr>
          <w:p w14:paraId="3CFE759B" w14:textId="3102E868"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2C345D" w:rsidRPr="00857E18" w14:paraId="3BC51FB9" w14:textId="77777777" w:rsidTr="00F5228F">
        <w:trPr>
          <w:trHeight w:val="300"/>
        </w:trPr>
        <w:tc>
          <w:tcPr>
            <w:tcW w:w="312" w:type="dxa"/>
            <w:gridSpan w:val="2"/>
            <w:tcBorders>
              <w:top w:val="nil"/>
              <w:left w:val="nil"/>
              <w:bottom w:val="nil"/>
              <w:right w:val="nil"/>
            </w:tcBorders>
            <w:shd w:val="clear" w:color="auto" w:fill="auto"/>
            <w:noWrap/>
            <w:hideMark/>
          </w:tcPr>
          <w:p w14:paraId="5C4270A2"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BE7D3FC"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7BC6249"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113482F" w14:textId="579AAABB" w:rsidR="002C345D" w:rsidRPr="00857E18" w:rsidRDefault="002F5FC0" w:rsidP="002C345D">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9504" behindDoc="0" locked="0" layoutInCell="1" allowOverlap="1" wp14:anchorId="75BB878C" wp14:editId="072A9C22">
                      <wp:simplePos x="0" y="0"/>
                      <wp:positionH relativeFrom="column">
                        <wp:posOffset>3785235</wp:posOffset>
                      </wp:positionH>
                      <wp:positionV relativeFrom="paragraph">
                        <wp:posOffset>8890</wp:posOffset>
                      </wp:positionV>
                      <wp:extent cx="0" cy="409575"/>
                      <wp:effectExtent l="0" t="0" r="19050" b="28575"/>
                      <wp:wrapNone/>
                      <wp:docPr id="5" name="Gerader Verbinder 5"/>
                      <wp:cNvGraphicFramePr/>
                      <a:graphic xmlns:a="http://schemas.openxmlformats.org/drawingml/2006/main">
                        <a:graphicData uri="http://schemas.microsoft.com/office/word/2010/wordprocessingShape">
                          <wps:wsp>
                            <wps:cNvCnPr/>
                            <wps:spPr bwMode="auto">
                              <a:xfrm>
                                <a:off x="0" y="0"/>
                                <a:ext cx="0" cy="4095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2FE5EC3" id="Gerader Verbinde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7pt" to="298.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" filled="t" strokecolor="red" strokeweight="1.5pt">
                      <v:shadow color="#fd0 [3214]"/>
                    </v:line>
                  </w:pict>
                </mc:Fallback>
              </mc:AlternateContent>
            </w:r>
          </w:p>
        </w:tc>
      </w:tr>
      <w:tr w:rsidR="002C345D" w:rsidRPr="00857E18" w14:paraId="15945B28"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4BCDEF10" w14:textId="6475DD2D" w:rsidR="002C345D" w:rsidRPr="00BA316C"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Verfahren</w:t>
            </w:r>
            <w:r>
              <w:rPr>
                <w:rFonts w:ascii="Arial" w:eastAsia="Times New Roman" w:hAnsi="Arial" w:cs="Arial"/>
                <w:b/>
                <w:bCs/>
                <w:color w:val="000000"/>
                <w:sz w:val="20"/>
                <w:szCs w:val="20"/>
                <w:lang w:eastAsia="de-DE"/>
              </w:rPr>
              <w:t>sart</w:t>
            </w:r>
          </w:p>
        </w:tc>
        <w:tc>
          <w:tcPr>
            <w:tcW w:w="5681" w:type="dxa"/>
            <w:gridSpan w:val="6"/>
            <w:tcBorders>
              <w:top w:val="nil"/>
              <w:left w:val="nil"/>
              <w:bottom w:val="nil"/>
              <w:right w:val="nil"/>
            </w:tcBorders>
            <w:shd w:val="clear" w:color="000000" w:fill="E7E6E6"/>
            <w:noWrap/>
            <w:hideMark/>
          </w:tcPr>
          <w:p w14:paraId="3659295B"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2C345D" w:rsidRPr="00857E18" w14:paraId="3A466365"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79D1DD"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774FE4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BT-634</w:t>
            </w:r>
          </w:p>
        </w:tc>
        <w:tc>
          <w:tcPr>
            <w:tcW w:w="2400" w:type="dxa"/>
            <w:tcBorders>
              <w:top w:val="single" w:sz="4" w:space="0" w:color="auto"/>
              <w:left w:val="nil"/>
              <w:bottom w:val="single" w:sz="4" w:space="0" w:color="auto"/>
              <w:right w:val="single" w:sz="4" w:space="0" w:color="auto"/>
            </w:tcBorders>
            <w:shd w:val="clear" w:color="auto" w:fill="auto"/>
            <w:hideMark/>
          </w:tcPr>
          <w:p w14:paraId="7E4CA2EA" w14:textId="3DF40CC4"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Erneute Ausschreibung eines vorhergegang-enen ergebnislos gebliebenen Verfahrens</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BBB5A6C" w14:textId="77777777" w:rsidR="002C345D"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Nein</w:t>
            </w:r>
            <w:r w:rsidRPr="00857E18">
              <w:rPr>
                <w:rFonts w:ascii="Arial" w:eastAsia="Times New Roman" w:hAnsi="Arial" w:cs="Arial"/>
                <w:color w:val="000000"/>
                <w:sz w:val="20"/>
                <w:szCs w:val="20"/>
                <w:lang w:eastAsia="de-DE"/>
              </w:rPr>
              <w:t>"</w:t>
            </w:r>
          </w:p>
          <w:p w14:paraId="5D12EE22" w14:textId="2082EFD2"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Für den Fall eines erneut eingeleiteten Vergabeverfahrens ist „ja“ anzukreuzen und das frühere Vergabeverfahren unter BT-125(i) bzw. BT-1251 anzugeben. Ggfs. kann ein weiteres früheres Verfahren hinzugefügt werden.</w:t>
            </w:r>
          </w:p>
        </w:tc>
      </w:tr>
      <w:tr w:rsidR="002C345D" w:rsidRPr="00857E18" w14:paraId="2DCBAC5B" w14:textId="77777777" w:rsidTr="00F5228F">
        <w:trPr>
          <w:trHeight w:val="11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5FF9C0"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1FD0F58"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BT-88</w:t>
            </w:r>
          </w:p>
        </w:tc>
        <w:tc>
          <w:tcPr>
            <w:tcW w:w="2400" w:type="dxa"/>
            <w:tcBorders>
              <w:top w:val="single" w:sz="4" w:space="0" w:color="auto"/>
              <w:left w:val="nil"/>
              <w:bottom w:val="single" w:sz="4" w:space="0" w:color="auto"/>
              <w:right w:val="single" w:sz="4" w:space="0" w:color="auto"/>
            </w:tcBorders>
            <w:shd w:val="clear" w:color="auto" w:fill="auto"/>
            <w:hideMark/>
          </w:tcPr>
          <w:p w14:paraId="54427F94" w14:textId="7BE6E5A5"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Zentrale Elemente </w:t>
            </w:r>
            <w:r w:rsidRPr="00857E18">
              <w:rPr>
                <w:rFonts w:ascii="Arial" w:eastAsia="Times New Roman" w:hAnsi="Arial" w:cs="Arial"/>
                <w:b/>
                <w:bCs/>
                <w:color w:val="000000"/>
                <w:sz w:val="20"/>
                <w:szCs w:val="20"/>
                <w:lang w:eastAsia="de-DE"/>
              </w:rPr>
              <w:t>des Verfahrens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6253E17"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hier nichts einzutragen</w:t>
            </w:r>
            <w:r w:rsidRPr="00857E18">
              <w:rPr>
                <w:rFonts w:ascii="Arial" w:eastAsia="Times New Roman" w:hAnsi="Arial" w:cs="Arial"/>
                <w:color w:val="000000"/>
                <w:sz w:val="20"/>
                <w:szCs w:val="20"/>
                <w:lang w:eastAsia="de-DE"/>
              </w:rPr>
              <w:br/>
              <w:t>Bei einer freiwilligen Veröffentlichung von Vergabeverfahren mit einem Wert unterhalb der EU-Schwellenwerte können hier die wichtigsten Merkmale des Verfahrens eingetragen werden, wenn das Verfahren nicht zu den in den Vergaberichtlinien genannten Verfahren gehört.</w:t>
            </w:r>
          </w:p>
        </w:tc>
      </w:tr>
      <w:tr w:rsidR="002C345D" w:rsidRPr="00857E18" w14:paraId="2FAC498B"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99FFB2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09729D5A"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BT-105</w:t>
            </w:r>
          </w:p>
        </w:tc>
        <w:tc>
          <w:tcPr>
            <w:tcW w:w="2400" w:type="dxa"/>
            <w:tcBorders>
              <w:top w:val="nil"/>
              <w:left w:val="nil"/>
              <w:bottom w:val="single" w:sz="4" w:space="0" w:color="auto"/>
              <w:right w:val="single" w:sz="4" w:space="0" w:color="auto"/>
            </w:tcBorders>
            <w:shd w:val="clear" w:color="auto" w:fill="auto"/>
            <w:hideMark/>
          </w:tcPr>
          <w:p w14:paraId="0D0B302F"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Verfahrensart</w:t>
            </w:r>
          </w:p>
        </w:tc>
        <w:tc>
          <w:tcPr>
            <w:tcW w:w="5681" w:type="dxa"/>
            <w:gridSpan w:val="6"/>
            <w:tcBorders>
              <w:top w:val="nil"/>
              <w:left w:val="nil"/>
              <w:bottom w:val="single" w:sz="4" w:space="0" w:color="auto"/>
              <w:right w:val="single" w:sz="4" w:space="0" w:color="auto"/>
            </w:tcBorders>
            <w:shd w:val="clear" w:color="auto" w:fill="auto"/>
            <w:hideMark/>
          </w:tcPr>
          <w:p w14:paraId="01442E2E" w14:textId="2FA7B3FE"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Offenes Verfahren</w:t>
            </w:r>
            <w:r w:rsidRPr="00857E18">
              <w:rPr>
                <w:rFonts w:ascii="Arial" w:eastAsia="Times New Roman" w:hAnsi="Arial" w:cs="Arial"/>
                <w:color w:val="000000"/>
                <w:sz w:val="20"/>
                <w:szCs w:val="20"/>
                <w:lang w:eastAsia="de-DE"/>
              </w:rPr>
              <w:t>" (wird aus den Grunddaten übernommen).</w:t>
            </w:r>
          </w:p>
        </w:tc>
      </w:tr>
      <w:tr w:rsidR="002C345D" w:rsidRPr="00857E18" w14:paraId="21039613"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009733D" w14:textId="3432B951" w:rsidR="002C345D" w:rsidRPr="00857E18" w:rsidRDefault="0037101E" w:rsidP="002C345D">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5596963E" w14:textId="553E34E3"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BT-763</w:t>
            </w:r>
          </w:p>
        </w:tc>
        <w:tc>
          <w:tcPr>
            <w:tcW w:w="2400" w:type="dxa"/>
            <w:tcBorders>
              <w:top w:val="single" w:sz="4" w:space="0" w:color="auto"/>
              <w:left w:val="nil"/>
              <w:bottom w:val="single" w:sz="4" w:space="0" w:color="auto"/>
              <w:right w:val="single" w:sz="4" w:space="0" w:color="auto"/>
            </w:tcBorders>
            <w:shd w:val="clear" w:color="auto" w:fill="auto"/>
          </w:tcPr>
          <w:p w14:paraId="0D0EB360" w14:textId="4E7FC381"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Angebote für alle Lose </w:t>
            </w:r>
            <w:r>
              <w:rPr>
                <w:rFonts w:ascii="Arial" w:eastAsia="Times New Roman" w:hAnsi="Arial" w:cs="Arial"/>
                <w:b/>
                <w:bCs/>
                <w:color w:val="000000"/>
                <w:sz w:val="20"/>
                <w:szCs w:val="20"/>
                <w:lang w:eastAsia="de-DE"/>
              </w:rPr>
              <w:t>erforderlich</w:t>
            </w:r>
          </w:p>
        </w:tc>
        <w:tc>
          <w:tcPr>
            <w:tcW w:w="5681" w:type="dxa"/>
            <w:gridSpan w:val="6"/>
            <w:tcBorders>
              <w:top w:val="single" w:sz="4" w:space="0" w:color="auto"/>
              <w:left w:val="nil"/>
              <w:bottom w:val="single" w:sz="4" w:space="0" w:color="auto"/>
              <w:right w:val="single" w:sz="4" w:space="0" w:color="auto"/>
            </w:tcBorders>
            <w:shd w:val="clear" w:color="auto" w:fill="auto"/>
          </w:tcPr>
          <w:p w14:paraId="08041E1B" w14:textId="167BF9F1" w:rsidR="002C345D" w:rsidRPr="00857E18" w:rsidDel="00C71EB9"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Der Vorbehalt, dass Angebote für alle Lose einzureichen sind ist in der Regel nicht anzugeben.</w:t>
            </w:r>
          </w:p>
        </w:tc>
      </w:tr>
      <w:tr w:rsidR="002C345D" w:rsidRPr="00857E18" w14:paraId="37D486FF" w14:textId="77777777" w:rsidTr="00F5228F">
        <w:trPr>
          <w:trHeight w:val="340"/>
        </w:trPr>
        <w:tc>
          <w:tcPr>
            <w:tcW w:w="312" w:type="dxa"/>
            <w:gridSpan w:val="2"/>
            <w:tcBorders>
              <w:top w:val="single" w:sz="4" w:space="0" w:color="auto"/>
            </w:tcBorders>
            <w:shd w:val="clear" w:color="auto" w:fill="auto"/>
            <w:noWrap/>
          </w:tcPr>
          <w:p w14:paraId="13FBF79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1115" w:type="dxa"/>
            <w:gridSpan w:val="2"/>
            <w:tcBorders>
              <w:top w:val="single" w:sz="4" w:space="0" w:color="auto"/>
            </w:tcBorders>
            <w:shd w:val="clear" w:color="auto" w:fill="auto"/>
            <w:noWrap/>
          </w:tcPr>
          <w:p w14:paraId="445721C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2400" w:type="dxa"/>
            <w:tcBorders>
              <w:top w:val="single" w:sz="4" w:space="0" w:color="auto"/>
            </w:tcBorders>
            <w:shd w:val="clear" w:color="auto" w:fill="auto"/>
          </w:tcPr>
          <w:p w14:paraId="5DB847D4"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p>
        </w:tc>
        <w:tc>
          <w:tcPr>
            <w:tcW w:w="5681" w:type="dxa"/>
            <w:gridSpan w:val="6"/>
            <w:tcBorders>
              <w:top w:val="single" w:sz="4" w:space="0" w:color="auto"/>
            </w:tcBorders>
            <w:shd w:val="clear" w:color="auto" w:fill="auto"/>
          </w:tcPr>
          <w:p w14:paraId="01A87D1E" w14:textId="77777777" w:rsidR="002C345D" w:rsidRPr="00857E18" w:rsidDel="00C71EB9" w:rsidRDefault="002C345D" w:rsidP="002C345D">
            <w:pPr>
              <w:spacing w:after="0" w:line="240" w:lineRule="auto"/>
              <w:rPr>
                <w:rFonts w:ascii="Arial" w:eastAsia="Times New Roman" w:hAnsi="Arial" w:cs="Arial"/>
                <w:color w:val="000000"/>
                <w:sz w:val="20"/>
                <w:szCs w:val="20"/>
                <w:lang w:eastAsia="de-DE"/>
              </w:rPr>
            </w:pPr>
          </w:p>
        </w:tc>
      </w:tr>
      <w:tr w:rsidR="002C345D" w:rsidRPr="00857E18" w14:paraId="688762A8" w14:textId="77777777" w:rsidTr="00F5228F">
        <w:trPr>
          <w:trHeight w:val="340"/>
        </w:trPr>
        <w:tc>
          <w:tcPr>
            <w:tcW w:w="9508" w:type="dxa"/>
            <w:gridSpan w:val="11"/>
            <w:tcBorders>
              <w:top w:val="nil"/>
              <w:bottom w:val="single" w:sz="4" w:space="0" w:color="auto"/>
            </w:tcBorders>
            <w:shd w:val="clear" w:color="auto" w:fill="auto"/>
            <w:noWrap/>
            <w:vAlign w:val="center"/>
          </w:tcPr>
          <w:p w14:paraId="5184A3A9" w14:textId="6A199636" w:rsidR="002C345D" w:rsidRPr="0026428C" w:rsidDel="00C71EB9" w:rsidRDefault="002C345D" w:rsidP="002C345D">
            <w:pPr>
              <w:spacing w:after="0" w:line="240" w:lineRule="auto"/>
              <w:rPr>
                <w:rFonts w:ascii="Arial" w:eastAsia="Times New Roman" w:hAnsi="Arial" w:cs="Arial"/>
                <w:b/>
                <w:color w:val="000000"/>
                <w:sz w:val="20"/>
                <w:szCs w:val="20"/>
                <w:lang w:eastAsia="de-DE"/>
              </w:rPr>
            </w:pPr>
            <w:r w:rsidRPr="0026428C">
              <w:rPr>
                <w:rFonts w:ascii="Arial" w:eastAsia="Times New Roman" w:hAnsi="Arial" w:cs="Arial"/>
                <w:b/>
                <w:color w:val="000000"/>
                <w:sz w:val="20"/>
                <w:szCs w:val="20"/>
                <w:lang w:eastAsia="de-DE"/>
              </w:rPr>
              <w:t>Beschleunigtes Verfahren</w:t>
            </w:r>
          </w:p>
        </w:tc>
      </w:tr>
      <w:tr w:rsidR="002C345D" w:rsidRPr="00857E18" w14:paraId="34D31934" w14:textId="77777777" w:rsidTr="00F5228F">
        <w:trPr>
          <w:trHeight w:val="8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8E2120"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A99C6D8"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BT-106</w:t>
            </w:r>
          </w:p>
        </w:tc>
        <w:tc>
          <w:tcPr>
            <w:tcW w:w="2400" w:type="dxa"/>
            <w:tcBorders>
              <w:top w:val="single" w:sz="4" w:space="0" w:color="auto"/>
              <w:left w:val="nil"/>
              <w:bottom w:val="single" w:sz="4" w:space="0" w:color="auto"/>
              <w:right w:val="single" w:sz="4" w:space="0" w:color="auto"/>
            </w:tcBorders>
            <w:shd w:val="clear" w:color="auto" w:fill="auto"/>
            <w:hideMark/>
          </w:tcPr>
          <w:p w14:paraId="486E123A" w14:textId="5B4F3D7A" w:rsidR="002C345D" w:rsidRPr="00857E18" w:rsidRDefault="002C345D" w:rsidP="002C345D">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Beschleunigtes </w:t>
            </w:r>
            <w:r w:rsidRPr="00857E18">
              <w:rPr>
                <w:rFonts w:ascii="Arial" w:eastAsia="Times New Roman" w:hAnsi="Arial" w:cs="Arial"/>
                <w:b/>
                <w:bCs/>
                <w:sz w:val="20"/>
                <w:szCs w:val="20"/>
                <w:lang w:eastAsia="de-DE"/>
              </w:rPr>
              <w:t xml:space="preserve"> Verfahren </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1BE1908" w14:textId="77777777" w:rsidR="002C345D" w:rsidRPr="00857E18" w:rsidRDefault="002C345D" w:rsidP="002C345D">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i.d.R. ist auszuwählen "Nein"</w:t>
            </w:r>
            <w:r w:rsidRPr="00857E18">
              <w:rPr>
                <w:rFonts w:ascii="Arial" w:eastAsia="Times New Roman" w:hAnsi="Arial" w:cs="Arial"/>
                <w:sz w:val="20"/>
                <w:szCs w:val="20"/>
                <w:lang w:eastAsia="de-DE"/>
              </w:rPr>
              <w:br/>
              <w:t xml:space="preserve">Bei Wahl des beschleunigten Verfahrens dürfen die Gründe nicht aus dem Einflussbereich des Auftraggebers kommen. </w:t>
            </w:r>
          </w:p>
        </w:tc>
      </w:tr>
      <w:tr w:rsidR="002C345D" w:rsidRPr="00857E18" w14:paraId="02E86B3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7ABCCE"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CA9E74D"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BT-1351</w:t>
            </w:r>
          </w:p>
        </w:tc>
        <w:tc>
          <w:tcPr>
            <w:tcW w:w="2400" w:type="dxa"/>
            <w:tcBorders>
              <w:top w:val="single" w:sz="4" w:space="0" w:color="auto"/>
              <w:left w:val="nil"/>
              <w:bottom w:val="single" w:sz="4" w:space="0" w:color="auto"/>
              <w:right w:val="single" w:sz="4" w:space="0" w:color="auto"/>
            </w:tcBorders>
            <w:shd w:val="clear" w:color="auto" w:fill="auto"/>
            <w:hideMark/>
          </w:tcPr>
          <w:p w14:paraId="1D1B6538" w14:textId="77777777" w:rsidR="002C345D" w:rsidRPr="00857E18" w:rsidRDefault="002C345D" w:rsidP="002C345D">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Begründung des beschleunigten Verfahrens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F06CCB7" w14:textId="77777777" w:rsidR="002C345D" w:rsidRPr="00857E18" w:rsidRDefault="002C345D" w:rsidP="002C345D">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Bei Wahl des beschleunigten Verfahrens, sind die dafür maßgeblichen Gründe anzugeben.</w:t>
            </w:r>
          </w:p>
        </w:tc>
      </w:tr>
      <w:tr w:rsidR="002C345D" w:rsidRPr="00857E18" w14:paraId="1575B954" w14:textId="77777777" w:rsidTr="00F5228F">
        <w:trPr>
          <w:trHeight w:val="300"/>
        </w:trPr>
        <w:tc>
          <w:tcPr>
            <w:tcW w:w="312" w:type="dxa"/>
            <w:gridSpan w:val="2"/>
            <w:tcBorders>
              <w:top w:val="single" w:sz="4" w:space="0" w:color="auto"/>
              <w:left w:val="nil"/>
              <w:right w:val="nil"/>
            </w:tcBorders>
            <w:shd w:val="clear" w:color="auto" w:fill="auto"/>
            <w:noWrap/>
          </w:tcPr>
          <w:p w14:paraId="40897429" w14:textId="77777777" w:rsidR="002C345D" w:rsidRDefault="002C345D" w:rsidP="002C345D">
            <w:pPr>
              <w:spacing w:after="0" w:line="240" w:lineRule="auto"/>
              <w:jc w:val="center"/>
            </w:pPr>
          </w:p>
        </w:tc>
        <w:tc>
          <w:tcPr>
            <w:tcW w:w="1115" w:type="dxa"/>
            <w:gridSpan w:val="2"/>
            <w:tcBorders>
              <w:top w:val="single" w:sz="4" w:space="0" w:color="auto"/>
              <w:left w:val="nil"/>
              <w:right w:val="nil"/>
            </w:tcBorders>
            <w:shd w:val="clear" w:color="auto" w:fill="auto"/>
            <w:noWrap/>
          </w:tcPr>
          <w:p w14:paraId="743A223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8081" w:type="dxa"/>
            <w:gridSpan w:val="7"/>
            <w:tcBorders>
              <w:top w:val="single" w:sz="4" w:space="0" w:color="auto"/>
              <w:left w:val="nil"/>
              <w:right w:val="nil"/>
            </w:tcBorders>
            <w:shd w:val="clear" w:color="auto" w:fill="auto"/>
            <w:vAlign w:val="center"/>
          </w:tcPr>
          <w:p w14:paraId="753F38DF"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p>
        </w:tc>
      </w:tr>
      <w:tr w:rsidR="002C345D" w:rsidRPr="00857E18" w14:paraId="5EA51376" w14:textId="77777777" w:rsidTr="00F5228F">
        <w:trPr>
          <w:trHeight w:val="300"/>
        </w:trPr>
        <w:tc>
          <w:tcPr>
            <w:tcW w:w="9508" w:type="dxa"/>
            <w:gridSpan w:val="11"/>
            <w:tcBorders>
              <w:left w:val="nil"/>
              <w:bottom w:val="single" w:sz="4" w:space="0" w:color="auto"/>
              <w:right w:val="nil"/>
            </w:tcBorders>
            <w:shd w:val="clear" w:color="000000" w:fill="E7E6E6"/>
            <w:noWrap/>
            <w:vAlign w:val="center"/>
            <w:hideMark/>
          </w:tcPr>
          <w:p w14:paraId="120B82C9" w14:textId="21F941FD" w:rsidR="002C345D" w:rsidRPr="00BA316C" w:rsidRDefault="002C345D" w:rsidP="002C345D">
            <w:pPr>
              <w:spacing w:after="0" w:line="240" w:lineRule="auto"/>
              <w:rPr>
                <w:rFonts w:ascii="Arial" w:eastAsia="Times New Roman" w:hAnsi="Arial" w:cs="Arial"/>
                <w:color w:val="000000"/>
                <w:sz w:val="20"/>
                <w:szCs w:val="20"/>
                <w:lang w:eastAsia="de-DE"/>
              </w:rPr>
            </w:pPr>
            <w:r>
              <w:br w:type="page"/>
            </w:r>
            <w:r w:rsidRPr="00857E18">
              <w:rPr>
                <w:rFonts w:ascii="Arial" w:eastAsia="Times New Roman" w:hAnsi="Arial" w:cs="Arial"/>
                <w:b/>
                <w:bCs/>
                <w:color w:val="000000"/>
                <w:sz w:val="20"/>
                <w:szCs w:val="20"/>
                <w:lang w:eastAsia="de-DE"/>
              </w:rPr>
              <w:t>Zusätzliche Informationen</w:t>
            </w:r>
          </w:p>
        </w:tc>
      </w:tr>
      <w:tr w:rsidR="002C345D" w:rsidRPr="00857E18" w14:paraId="7335DF7D" w14:textId="77777777" w:rsidTr="00F5228F">
        <w:trPr>
          <w:trHeight w:val="141"/>
        </w:trPr>
        <w:tc>
          <w:tcPr>
            <w:tcW w:w="312" w:type="dxa"/>
            <w:gridSpan w:val="2"/>
            <w:tcBorders>
              <w:top w:val="single" w:sz="4" w:space="0" w:color="auto"/>
              <w:left w:val="single" w:sz="4" w:space="0" w:color="auto"/>
              <w:right w:val="nil"/>
            </w:tcBorders>
            <w:shd w:val="clear" w:color="auto" w:fill="auto"/>
            <w:noWrap/>
            <w:hideMark/>
          </w:tcPr>
          <w:p w14:paraId="7DE889C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right w:val="single" w:sz="4" w:space="0" w:color="auto"/>
            </w:tcBorders>
            <w:shd w:val="clear" w:color="auto" w:fill="auto"/>
            <w:noWrap/>
            <w:hideMark/>
          </w:tcPr>
          <w:p w14:paraId="5CFA976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BT-300</w:t>
            </w:r>
          </w:p>
        </w:tc>
        <w:tc>
          <w:tcPr>
            <w:tcW w:w="2400" w:type="dxa"/>
            <w:tcBorders>
              <w:top w:val="single" w:sz="4" w:space="0" w:color="auto"/>
              <w:left w:val="nil"/>
              <w:right w:val="single" w:sz="4" w:space="0" w:color="auto"/>
            </w:tcBorders>
            <w:shd w:val="clear" w:color="auto" w:fill="auto"/>
            <w:hideMark/>
          </w:tcPr>
          <w:p w14:paraId="148FD517"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c>
          <w:tcPr>
            <w:tcW w:w="5681" w:type="dxa"/>
            <w:gridSpan w:val="6"/>
            <w:tcBorders>
              <w:top w:val="single" w:sz="4" w:space="0" w:color="auto"/>
              <w:left w:val="nil"/>
              <w:right w:val="single" w:sz="4" w:space="0" w:color="auto"/>
            </w:tcBorders>
            <w:shd w:val="clear" w:color="auto" w:fill="auto"/>
            <w:hideMark/>
          </w:tcPr>
          <w:p w14:paraId="0A1FA62D" w14:textId="6C13C011" w:rsidR="002C345D" w:rsidRDefault="002C345D" w:rsidP="002C345D">
            <w:pPr>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Der B</w:t>
            </w:r>
            <w:r>
              <w:rPr>
                <w:rFonts w:ascii="Arial" w:eastAsia="Times New Roman" w:hAnsi="Arial" w:cs="Arial"/>
                <w:b/>
                <w:bCs/>
                <w:i/>
                <w:iCs/>
                <w:color w:val="000000"/>
                <w:sz w:val="20"/>
                <w:szCs w:val="20"/>
                <w:lang w:eastAsia="de-DE"/>
              </w:rPr>
              <w:t>ieter</w:t>
            </w:r>
            <w:r w:rsidRPr="00857E18">
              <w:rPr>
                <w:rFonts w:ascii="Arial" w:eastAsia="Times New Roman" w:hAnsi="Arial" w:cs="Arial"/>
                <w:b/>
                <w:bCs/>
                <w:i/>
                <w:iCs/>
                <w:color w:val="000000"/>
                <w:sz w:val="20"/>
                <w:szCs w:val="20"/>
                <w:lang w:eastAsia="de-DE"/>
              </w:rPr>
              <w:t xml:space="preserve"> hat anzugeben inwieweit sein Unternehmen einen Bezug zu Russland hat. Dafür ist die“ Eigenerklärung Bezug Russland“ (FB 127/L127/III.127) auszufüllen und als Teil des Teilnahmeantrages abzugeben. Diese Erklärung ist auch für Unterauftragnehmer, Lieferanten oder Eignungsverleiher gem. den Bedingungen der Erklärung abzugeben.</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r>
            <w:r>
              <w:rPr>
                <w:rFonts w:ascii="Arial" w:eastAsia="Times New Roman" w:hAnsi="Arial" w:cs="Arial"/>
                <w:b/>
                <w:bCs/>
                <w:i/>
                <w:iCs/>
                <w:color w:val="000000"/>
                <w:sz w:val="20"/>
                <w:szCs w:val="20"/>
                <w:lang w:eastAsia="de-DE"/>
              </w:rPr>
              <w:t xml:space="preserve"> Zum Nachweis der Eignung ist </w:t>
            </w:r>
            <w:r w:rsidRPr="00857E18">
              <w:rPr>
                <w:rFonts w:ascii="Arial" w:eastAsia="Times New Roman" w:hAnsi="Arial" w:cs="Arial"/>
                <w:b/>
                <w:bCs/>
                <w:i/>
                <w:iCs/>
                <w:color w:val="000000"/>
                <w:sz w:val="20"/>
                <w:szCs w:val="20"/>
                <w:lang w:eastAsia="de-DE"/>
              </w:rPr>
              <w:t xml:space="preserve"> </w:t>
            </w:r>
            <w:r w:rsidRPr="009B0B70">
              <w:rPr>
                <w:rFonts w:ascii="Arial" w:eastAsia="Times New Roman" w:hAnsi="Arial" w:cs="Arial"/>
                <w:b/>
                <w:bCs/>
                <w:i/>
                <w:iCs/>
                <w:color w:val="0070C0"/>
                <w:sz w:val="20"/>
                <w:szCs w:val="20"/>
                <w:lang w:eastAsia="de-DE"/>
              </w:rPr>
              <w:t xml:space="preserve">der </w:t>
            </w:r>
            <w:r w:rsidRPr="009B0B70">
              <w:rPr>
                <w:rFonts w:ascii="Arial" w:eastAsia="Times New Roman" w:hAnsi="Arial" w:cs="Arial"/>
                <w:b/>
                <w:bCs/>
                <w:iCs/>
                <w:color w:val="0070C0"/>
                <w:sz w:val="20"/>
                <w:szCs w:val="20"/>
                <w:lang w:eastAsia="de-DE"/>
              </w:rPr>
              <w:t xml:space="preserve">Bewerberbogen </w:t>
            </w:r>
            <w:r w:rsidRPr="009B0B70">
              <w:rPr>
                <w:rFonts w:ascii="Arial" w:eastAsia="Times New Roman" w:hAnsi="Arial" w:cs="Arial"/>
                <w:b/>
                <w:bCs/>
                <w:i/>
                <w:iCs/>
                <w:color w:val="0070C0"/>
                <w:sz w:val="20"/>
                <w:szCs w:val="20"/>
                <w:lang w:eastAsia="de-DE"/>
              </w:rPr>
              <w:t>(Unterlage III.6)</w:t>
            </w:r>
            <w:r w:rsidRPr="00350916">
              <w:rPr>
                <w:rFonts w:ascii="Arial" w:eastAsia="Times New Roman" w:hAnsi="Arial" w:cs="Arial"/>
                <w:b/>
                <w:bCs/>
                <w:iCs/>
                <w:color w:val="000000"/>
                <w:sz w:val="20"/>
                <w:szCs w:val="20"/>
                <w:lang w:eastAsia="de-DE"/>
              </w:rPr>
              <w:t xml:space="preserve"> </w:t>
            </w:r>
            <w:r w:rsidRPr="005F7FEE">
              <w:rPr>
                <w:rFonts w:ascii="Arial" w:eastAsia="Times New Roman" w:hAnsi="Arial" w:cs="Arial"/>
                <w:bCs/>
                <w:iCs/>
                <w:color w:val="000000"/>
                <w:sz w:val="20"/>
                <w:szCs w:val="20"/>
                <w:u w:val="single"/>
                <w:lang w:eastAsia="de-DE"/>
              </w:rPr>
              <w:t>oder</w:t>
            </w:r>
            <w:r w:rsidRPr="00350916">
              <w:rPr>
                <w:rFonts w:ascii="Arial" w:eastAsia="Times New Roman" w:hAnsi="Arial" w:cs="Arial"/>
                <w:b/>
                <w:bCs/>
                <w:iCs/>
                <w:color w:val="000000"/>
                <w:sz w:val="20"/>
                <w:szCs w:val="20"/>
                <w:lang w:eastAsia="de-DE"/>
              </w:rPr>
              <w:t xml:space="preserve"> d</w:t>
            </w:r>
            <w:r>
              <w:rPr>
                <w:rFonts w:ascii="Arial" w:eastAsia="Times New Roman" w:hAnsi="Arial" w:cs="Arial"/>
                <w:b/>
                <w:bCs/>
                <w:iCs/>
                <w:color w:val="000000"/>
                <w:sz w:val="20"/>
                <w:szCs w:val="20"/>
                <w:lang w:eastAsia="de-DE"/>
              </w:rPr>
              <w:t>ie</w:t>
            </w:r>
            <w:r w:rsidRPr="00350916">
              <w:rPr>
                <w:rFonts w:ascii="Arial" w:eastAsia="Times New Roman" w:hAnsi="Arial" w:cs="Arial"/>
                <w:b/>
                <w:bCs/>
                <w:iCs/>
                <w:color w:val="000000"/>
                <w:sz w:val="20"/>
                <w:szCs w:val="20"/>
                <w:lang w:eastAsia="de-DE"/>
              </w:rPr>
              <w:t xml:space="preserve"> </w:t>
            </w:r>
            <w:r w:rsidRPr="009B0B70">
              <w:rPr>
                <w:rFonts w:ascii="Arial" w:eastAsia="Times New Roman" w:hAnsi="Arial" w:cs="Arial"/>
                <w:b/>
                <w:bCs/>
                <w:i/>
                <w:iCs/>
                <w:color w:val="0070C0"/>
                <w:sz w:val="20"/>
                <w:szCs w:val="20"/>
                <w:lang w:eastAsia="de-DE"/>
              </w:rPr>
              <w:t>Eigenerklärung zur Eignung (Formblatt III.106.1)</w:t>
            </w:r>
            <w:r w:rsidRPr="005F7FEE">
              <w:rPr>
                <w:rFonts w:ascii="Arial" w:eastAsia="Times New Roman" w:hAnsi="Arial" w:cs="Arial"/>
                <w:b/>
                <w:bCs/>
                <w:i/>
                <w:iCs/>
                <w:color w:val="000000"/>
                <w:sz w:val="20"/>
                <w:szCs w:val="20"/>
                <w:lang w:eastAsia="de-DE"/>
              </w:rPr>
              <w:t>*</w:t>
            </w:r>
            <w:r>
              <w:rPr>
                <w:rFonts w:ascii="Arial" w:eastAsia="Times New Roman" w:hAnsi="Arial" w:cs="Arial"/>
                <w:b/>
                <w:bCs/>
                <w:i/>
                <w:iCs/>
                <w:color w:val="000000"/>
                <w:sz w:val="20"/>
                <w:szCs w:val="20"/>
                <w:lang w:eastAsia="de-DE"/>
              </w:rPr>
              <w:t xml:space="preserve"> mit den geforderten Nachweisen abzugeben.</w:t>
            </w:r>
            <w:r w:rsidRPr="00857E18">
              <w:rPr>
                <w:rFonts w:ascii="Arial" w:eastAsia="Times New Roman" w:hAnsi="Arial" w:cs="Arial"/>
                <w:b/>
                <w:bCs/>
                <w:i/>
                <w:iCs/>
                <w:color w:val="000000"/>
                <w:sz w:val="20"/>
                <w:szCs w:val="20"/>
                <w:lang w:eastAsia="de-DE"/>
              </w:rPr>
              <w:t xml:space="preserve"> </w:t>
            </w:r>
          </w:p>
          <w:p w14:paraId="69D501A8" w14:textId="1AD57614" w:rsidR="002C345D" w:rsidRPr="00BF7657"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Sämtliche Vergabe-/Auftragsunterlagen sind auf der Vergabeplattform (www.vergabe.bayern.de bzw. iTWO tender) eingestellt.</w:t>
            </w:r>
          </w:p>
          <w:p w14:paraId="2BAD8105" w14:textId="77777777" w:rsidR="002C345D" w:rsidRPr="00BF7657"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Alle einzureichenden, bearbeitbaren Formulare sind auf den eigenen Rechner herunterzuladen, dort lokal auszufüllen und zu speichern.</w:t>
            </w:r>
          </w:p>
          <w:p w14:paraId="3A3B6160" w14:textId="77777777" w:rsidR="002C345D" w:rsidRPr="00BF7657"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Alle Unterlagen können ausschließlich von registrierten Bietern über die Vergabeplattform (www.vergabe.bayern.de bzw. iTWO tender) in Textform eingereicht werden. Die ausgefüllten und lokal gespeicherten Unterlagen sind auf die Plattform hochzuladen.</w:t>
            </w:r>
          </w:p>
          <w:p w14:paraId="1313816F" w14:textId="77777777" w:rsidR="002C345D" w:rsidRPr="00BF7657"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Bei elektronischer Angebotsübermittlung in Textform muss der Bieter, der die Erklärung abgibt, erkennbar sein.</w:t>
            </w:r>
          </w:p>
          <w:p w14:paraId="185AECA9" w14:textId="5B86F90E" w:rsidR="002C345D" w:rsidRPr="00857E18"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 xml:space="preserve">Eine gesonderte Unterschrift sowie eine fortgeschrittene oder qualifizierte Signatur ist nicht erforderlich. </w:t>
            </w:r>
          </w:p>
        </w:tc>
      </w:tr>
      <w:tr w:rsidR="002C345D" w:rsidRPr="00857E18" w14:paraId="0AAD619C" w14:textId="77777777" w:rsidTr="00F5228F">
        <w:trPr>
          <w:trHeight w:val="300"/>
        </w:trPr>
        <w:tc>
          <w:tcPr>
            <w:tcW w:w="312" w:type="dxa"/>
            <w:gridSpan w:val="2"/>
            <w:tcBorders>
              <w:left w:val="single" w:sz="4" w:space="0" w:color="auto"/>
              <w:bottom w:val="single" w:sz="4" w:space="0" w:color="auto"/>
              <w:right w:val="single" w:sz="4" w:space="0" w:color="auto"/>
            </w:tcBorders>
            <w:shd w:val="clear" w:color="auto" w:fill="auto"/>
            <w:noWrap/>
            <w:hideMark/>
          </w:tcPr>
          <w:p w14:paraId="74CBC547"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left w:val="single" w:sz="4" w:space="0" w:color="auto"/>
              <w:bottom w:val="single" w:sz="4" w:space="0" w:color="auto"/>
              <w:right w:val="single" w:sz="4" w:space="0" w:color="auto"/>
            </w:tcBorders>
            <w:shd w:val="clear" w:color="auto" w:fill="auto"/>
            <w:noWrap/>
            <w:hideMark/>
          </w:tcPr>
          <w:p w14:paraId="485C3332"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left w:val="single" w:sz="4" w:space="0" w:color="auto"/>
              <w:bottom w:val="single" w:sz="4" w:space="0" w:color="auto"/>
              <w:right w:val="single" w:sz="4" w:space="0" w:color="auto"/>
            </w:tcBorders>
            <w:shd w:val="clear" w:color="auto" w:fill="auto"/>
            <w:hideMark/>
          </w:tcPr>
          <w:p w14:paraId="1424EF7E"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left w:val="single" w:sz="4" w:space="0" w:color="auto"/>
              <w:bottom w:val="single" w:sz="4" w:space="0" w:color="auto"/>
              <w:right w:val="single" w:sz="4" w:space="0" w:color="auto"/>
            </w:tcBorders>
            <w:shd w:val="clear" w:color="auto" w:fill="auto"/>
            <w:hideMark/>
          </w:tcPr>
          <w:p w14:paraId="6B384751" w14:textId="70B7628A" w:rsidR="002A5FB6" w:rsidRDefault="002A5FB6"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Die Kommunikation (Fragen, Auskünfte) erfolgt ausschließlich über die Vergabeplattform. Dabei ist das Tool Frage stellen bzw. Fragen-Antworten zu verwenden.</w:t>
            </w:r>
          </w:p>
          <w:p w14:paraId="7FD7956A" w14:textId="79F29B2F" w:rsidR="002C345D" w:rsidRPr="00BF7657" w:rsidRDefault="002C345D" w:rsidP="002C345D">
            <w:pPr>
              <w:rPr>
                <w:rFonts w:ascii="Arial" w:eastAsia="Times New Roman" w:hAnsi="Arial" w:cs="Arial"/>
                <w:b/>
                <w:bCs/>
                <w:i/>
                <w:iCs/>
                <w:color w:val="000000"/>
                <w:sz w:val="20"/>
                <w:szCs w:val="20"/>
                <w:lang w:eastAsia="de-DE"/>
              </w:rPr>
            </w:pPr>
            <w:r w:rsidRPr="00BF7657">
              <w:rPr>
                <w:rFonts w:ascii="Arial" w:eastAsia="Times New Roman" w:hAnsi="Arial" w:cs="Arial"/>
                <w:b/>
                <w:bCs/>
                <w:i/>
                <w:iCs/>
                <w:color w:val="000000"/>
                <w:sz w:val="20"/>
                <w:szCs w:val="20"/>
                <w:lang w:eastAsia="de-DE"/>
              </w:rPr>
              <w:t>Nicht fristgerecht eingereichte Angebote, schriftliche (in Papierform eingereichte) oder formlose Angebote werden im weiteren Verfahren nicht berücksichtigt.</w:t>
            </w:r>
          </w:p>
          <w:p w14:paraId="0C8BF7E0" w14:textId="77777777" w:rsidR="002C345D" w:rsidRDefault="002C345D" w:rsidP="002C345D">
            <w:pPr>
              <w:spacing w:after="0"/>
              <w:rPr>
                <w:b/>
                <w:i/>
                <w:sz w:val="20"/>
                <w:szCs w:val="20"/>
              </w:rPr>
            </w:pPr>
            <w:r w:rsidRPr="00BF7657">
              <w:rPr>
                <w:rFonts w:ascii="Arial" w:eastAsia="Times New Roman" w:hAnsi="Arial" w:cs="Arial"/>
                <w:b/>
                <w:bCs/>
                <w:i/>
                <w:iCs/>
                <w:color w:val="000000"/>
                <w:sz w:val="20"/>
                <w:szCs w:val="20"/>
                <w:lang w:eastAsia="de-DE"/>
              </w:rPr>
              <w:t>Beschreibungen zur Vorgehensweise bei Angeboten auf der</w:t>
            </w:r>
            <w:r w:rsidRPr="00D85BC5">
              <w:rPr>
                <w:b/>
                <w:sz w:val="18"/>
                <w:szCs w:val="18"/>
              </w:rPr>
              <w:t xml:space="preserve"> </w:t>
            </w:r>
            <w:r w:rsidRPr="00BF7657">
              <w:rPr>
                <w:b/>
                <w:i/>
                <w:sz w:val="20"/>
                <w:szCs w:val="20"/>
              </w:rPr>
              <w:t>Vergabeplattform</w:t>
            </w:r>
            <w:r w:rsidRPr="00D85BC5">
              <w:rPr>
                <w:b/>
                <w:sz w:val="18"/>
                <w:szCs w:val="18"/>
              </w:rPr>
              <w:t xml:space="preserve"> </w:t>
            </w:r>
            <w:r>
              <w:rPr>
                <w:b/>
                <w:sz w:val="18"/>
                <w:szCs w:val="18"/>
              </w:rPr>
              <w:t>(</w:t>
            </w:r>
            <w:hyperlink r:id="rId8" w:history="1">
              <w:r w:rsidRPr="00415836">
                <w:rPr>
                  <w:rFonts w:ascii="Arial" w:eastAsia="Times New Roman" w:hAnsi="Arial" w:cs="Arial"/>
                  <w:b/>
                  <w:bCs/>
                  <w:i/>
                  <w:iCs/>
                  <w:color w:val="000000"/>
                  <w:sz w:val="20"/>
                  <w:szCs w:val="20"/>
                  <w:lang w:eastAsia="de-DE"/>
                </w:rPr>
                <w:t>www.vergabe.bayern.de</w:t>
              </w:r>
            </w:hyperlink>
            <w:r>
              <w:rPr>
                <w:b/>
                <w:sz w:val="18"/>
                <w:szCs w:val="18"/>
              </w:rPr>
              <w:t xml:space="preserve"> </w:t>
            </w:r>
            <w:r>
              <w:rPr>
                <w:b/>
                <w:i/>
                <w:sz w:val="20"/>
                <w:szCs w:val="20"/>
              </w:rPr>
              <w:t>bzw. iTWOtender) unter:</w:t>
            </w:r>
          </w:p>
          <w:p w14:paraId="3630FF30" w14:textId="77777777" w:rsidR="002C345D" w:rsidRDefault="00C83406" w:rsidP="002C345D">
            <w:pPr>
              <w:spacing w:after="0" w:line="240" w:lineRule="auto"/>
              <w:rPr>
                <w:rStyle w:val="Hyperlink"/>
                <w:i/>
                <w:color w:val="auto"/>
                <w:sz w:val="20"/>
                <w:szCs w:val="20"/>
                <w:u w:val="none"/>
              </w:rPr>
            </w:pPr>
            <w:hyperlink r:id="rId9" w:history="1">
              <w:r w:rsidR="002C345D" w:rsidRPr="009B0B70">
                <w:rPr>
                  <w:rStyle w:val="Hyperlink"/>
                  <w:i/>
                  <w:sz w:val="20"/>
                  <w:szCs w:val="20"/>
                </w:rPr>
                <w:t>https://download.arriba-net.de/fileadmin/downloaddaten/meinauftrag.rib.de/hilfe/angebot-abgeben-ohne-ava-sign.html</w:t>
              </w:r>
            </w:hyperlink>
          </w:p>
          <w:p w14:paraId="68045E95" w14:textId="101FFCC6" w:rsidR="002C345D" w:rsidRPr="00857E18" w:rsidRDefault="002C345D" w:rsidP="002C345D">
            <w:pPr>
              <w:spacing w:after="0" w:line="240" w:lineRule="auto"/>
              <w:rPr>
                <w:rFonts w:ascii="Arial" w:eastAsia="Times New Roman" w:hAnsi="Arial" w:cs="Arial"/>
                <w:sz w:val="20"/>
                <w:szCs w:val="20"/>
                <w:lang w:eastAsia="de-DE"/>
              </w:rPr>
            </w:pPr>
            <w:r w:rsidRPr="005F7FEE">
              <w:rPr>
                <w:rStyle w:val="Hyperlink"/>
                <w:color w:val="auto"/>
                <w:sz w:val="18"/>
                <w:szCs w:val="18"/>
                <w:u w:val="none"/>
              </w:rPr>
              <w:t xml:space="preserve">*entsprechendes </w:t>
            </w:r>
            <w:r>
              <w:rPr>
                <w:rStyle w:val="Hyperlink"/>
                <w:color w:val="auto"/>
                <w:sz w:val="18"/>
                <w:szCs w:val="18"/>
                <w:u w:val="none"/>
              </w:rPr>
              <w:t>a</w:t>
            </w:r>
            <w:r w:rsidRPr="005F7FEE">
              <w:rPr>
                <w:rStyle w:val="Hyperlink"/>
                <w:color w:val="auto"/>
                <w:sz w:val="18"/>
                <w:szCs w:val="18"/>
                <w:u w:val="none"/>
              </w:rPr>
              <w:t>uswählen</w:t>
            </w:r>
          </w:p>
        </w:tc>
      </w:tr>
      <w:tr w:rsidR="002C345D" w:rsidRPr="00857E18" w14:paraId="35EE777C" w14:textId="77777777" w:rsidTr="00F5228F">
        <w:trPr>
          <w:trHeight w:val="338"/>
        </w:trPr>
        <w:tc>
          <w:tcPr>
            <w:tcW w:w="312" w:type="dxa"/>
            <w:gridSpan w:val="2"/>
            <w:tcBorders>
              <w:top w:val="single" w:sz="4" w:space="0" w:color="auto"/>
              <w:left w:val="nil"/>
              <w:bottom w:val="nil"/>
              <w:right w:val="nil"/>
            </w:tcBorders>
            <w:shd w:val="clear" w:color="auto" w:fill="auto"/>
            <w:noWrap/>
            <w:hideMark/>
          </w:tcPr>
          <w:p w14:paraId="2B3377C4" w14:textId="65743B7B"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708673E4"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7118DBED"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61B9F4BA"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69027EA7" w14:textId="77777777" w:rsidTr="00F5228F">
        <w:trPr>
          <w:trHeight w:val="340"/>
        </w:trPr>
        <w:tc>
          <w:tcPr>
            <w:tcW w:w="3827" w:type="dxa"/>
            <w:gridSpan w:val="5"/>
            <w:tcBorders>
              <w:top w:val="nil"/>
              <w:left w:val="nil"/>
              <w:bottom w:val="nil"/>
              <w:right w:val="nil"/>
            </w:tcBorders>
            <w:shd w:val="clear" w:color="000000" w:fill="808080"/>
            <w:noWrap/>
            <w:vAlign w:val="center"/>
            <w:hideMark/>
          </w:tcPr>
          <w:p w14:paraId="02171D38" w14:textId="1C171B64" w:rsidR="002C345D" w:rsidRPr="00BA316C"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LOT-000</w:t>
            </w:r>
            <w:r>
              <w:rPr>
                <w:rFonts w:ascii="Arial" w:eastAsia="Times New Roman" w:hAnsi="Arial" w:cs="Arial"/>
                <w:b/>
                <w:bCs/>
                <w:color w:val="000000"/>
                <w:sz w:val="20"/>
                <w:szCs w:val="20"/>
                <w:lang w:eastAsia="de-DE"/>
              </w:rPr>
              <w:t>0</w:t>
            </w:r>
          </w:p>
        </w:tc>
        <w:tc>
          <w:tcPr>
            <w:tcW w:w="5681" w:type="dxa"/>
            <w:gridSpan w:val="6"/>
            <w:tcBorders>
              <w:top w:val="nil"/>
              <w:left w:val="nil"/>
              <w:bottom w:val="nil"/>
              <w:right w:val="nil"/>
            </w:tcBorders>
            <w:shd w:val="clear" w:color="000000" w:fill="808080"/>
            <w:noWrap/>
            <w:hideMark/>
          </w:tcPr>
          <w:p w14:paraId="4BC894D5"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2C345D" w:rsidRPr="00857E18" w14:paraId="00198A53" w14:textId="77777777" w:rsidTr="00F5228F">
        <w:trPr>
          <w:trHeight w:val="285"/>
        </w:trPr>
        <w:tc>
          <w:tcPr>
            <w:tcW w:w="312" w:type="dxa"/>
            <w:gridSpan w:val="2"/>
            <w:tcBorders>
              <w:top w:val="nil"/>
              <w:left w:val="nil"/>
              <w:bottom w:val="nil"/>
              <w:right w:val="nil"/>
            </w:tcBorders>
            <w:shd w:val="clear" w:color="auto" w:fill="auto"/>
            <w:noWrap/>
            <w:hideMark/>
          </w:tcPr>
          <w:p w14:paraId="1FC1C441"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792C78E"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4FE798B"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31896CA4"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36A57220" w14:textId="77777777" w:rsidTr="00F5228F">
        <w:trPr>
          <w:trHeight w:val="300"/>
        </w:trPr>
        <w:tc>
          <w:tcPr>
            <w:tcW w:w="9508" w:type="dxa"/>
            <w:gridSpan w:val="11"/>
            <w:tcBorders>
              <w:top w:val="nil"/>
              <w:left w:val="nil"/>
              <w:bottom w:val="nil"/>
              <w:right w:val="nil"/>
            </w:tcBorders>
            <w:shd w:val="clear" w:color="000000" w:fill="D0CECE"/>
            <w:noWrap/>
            <w:vAlign w:val="center"/>
            <w:hideMark/>
          </w:tcPr>
          <w:p w14:paraId="31842C54" w14:textId="1131A697" w:rsidR="002C345D" w:rsidRPr="00BA316C"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Vergabeverfahren</w:t>
            </w:r>
          </w:p>
        </w:tc>
      </w:tr>
      <w:tr w:rsidR="002C345D" w:rsidRPr="00857E18" w14:paraId="77B0390B" w14:textId="77777777" w:rsidTr="00F5228F">
        <w:trPr>
          <w:trHeight w:val="285"/>
        </w:trPr>
        <w:tc>
          <w:tcPr>
            <w:tcW w:w="312" w:type="dxa"/>
            <w:gridSpan w:val="2"/>
            <w:tcBorders>
              <w:top w:val="nil"/>
              <w:left w:val="nil"/>
              <w:bottom w:val="nil"/>
              <w:right w:val="nil"/>
            </w:tcBorders>
            <w:shd w:val="clear" w:color="auto" w:fill="auto"/>
            <w:noWrap/>
            <w:hideMark/>
          </w:tcPr>
          <w:p w14:paraId="041806C7"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8C8A8E8"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50490FE"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B3B2968"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0069830B"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641A8FD4" w14:textId="2EB5D533" w:rsidR="002C345D" w:rsidRPr="00BA316C"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Frühere Planung</w:t>
            </w:r>
          </w:p>
        </w:tc>
        <w:tc>
          <w:tcPr>
            <w:tcW w:w="5681" w:type="dxa"/>
            <w:gridSpan w:val="6"/>
            <w:tcBorders>
              <w:top w:val="nil"/>
              <w:left w:val="nil"/>
              <w:bottom w:val="single" w:sz="4" w:space="0" w:color="auto"/>
              <w:right w:val="nil"/>
            </w:tcBorders>
            <w:shd w:val="clear" w:color="000000" w:fill="E7E6E6"/>
            <w:noWrap/>
            <w:hideMark/>
          </w:tcPr>
          <w:p w14:paraId="6A0C997F" w14:textId="263B08E0"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2C345D" w:rsidRPr="00857E18" w14:paraId="476A3165" w14:textId="77777777" w:rsidTr="00F5228F">
        <w:trPr>
          <w:trHeight w:val="567"/>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D4F1A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6482191"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BT-125(i)</w:t>
            </w:r>
          </w:p>
        </w:tc>
        <w:tc>
          <w:tcPr>
            <w:tcW w:w="2400" w:type="dxa"/>
            <w:tcBorders>
              <w:top w:val="single" w:sz="4" w:space="0" w:color="auto"/>
              <w:left w:val="nil"/>
              <w:bottom w:val="single" w:sz="4" w:space="0" w:color="auto"/>
              <w:right w:val="single" w:sz="4" w:space="0" w:color="auto"/>
            </w:tcBorders>
            <w:shd w:val="clear" w:color="auto" w:fill="auto"/>
            <w:hideMark/>
          </w:tcPr>
          <w:p w14:paraId="183C5D84"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Kennung der vorherigen Bekanntmachung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EDC6060"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Falls vorhanden ist die Kennung einer Vorinformation oder einer sonstigen vergleichbaren Bekanntmachung mit Bezug zur vorliegenden Bekanntmachung. Es sind Amtsblattnummer und Datum einzutragen.</w:t>
            </w:r>
            <w:r>
              <w:rPr>
                <w:rFonts w:ascii="Arial" w:eastAsia="Times New Roman" w:hAnsi="Arial" w:cs="Arial"/>
                <w:color w:val="000000"/>
                <w:sz w:val="20"/>
                <w:szCs w:val="20"/>
                <w:lang w:eastAsia="de-DE"/>
              </w:rPr>
              <w:t xml:space="preserve"> </w:t>
            </w:r>
            <w:r w:rsidRPr="00F52FC5">
              <w:rPr>
                <w:rFonts w:ascii="Arial" w:eastAsia="Times New Roman" w:hAnsi="Arial" w:cs="Arial"/>
                <w:color w:val="000000"/>
                <w:sz w:val="20"/>
                <w:szCs w:val="20"/>
                <w:lang w:eastAsia="de-DE"/>
              </w:rPr>
              <w:t>Die Validierung lautet: XXXXXX-YYYY (z. B. statt 2023/S 022-062708 ist einzutragen: 062708-2023).</w:t>
            </w:r>
          </w:p>
        </w:tc>
      </w:tr>
      <w:tr w:rsidR="002C345D" w:rsidRPr="00857E18" w14:paraId="715110AC"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F5C67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2CB5D62"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BT-1251</w:t>
            </w:r>
          </w:p>
        </w:tc>
        <w:tc>
          <w:tcPr>
            <w:tcW w:w="2400" w:type="dxa"/>
            <w:tcBorders>
              <w:top w:val="single" w:sz="4" w:space="0" w:color="auto"/>
              <w:left w:val="nil"/>
              <w:bottom w:val="single" w:sz="4" w:space="0" w:color="auto"/>
              <w:right w:val="single" w:sz="4" w:space="0" w:color="auto"/>
            </w:tcBorders>
            <w:shd w:val="clear" w:color="auto" w:fill="auto"/>
            <w:hideMark/>
          </w:tcPr>
          <w:p w14:paraId="6ECA3B23"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Kennung des Teils der vorherigen Bekanntmachung</w:t>
            </w:r>
          </w:p>
        </w:tc>
        <w:tc>
          <w:tcPr>
            <w:tcW w:w="5681" w:type="dxa"/>
            <w:gridSpan w:val="6"/>
            <w:tcBorders>
              <w:top w:val="single" w:sz="4" w:space="0" w:color="auto"/>
              <w:left w:val="nil"/>
              <w:bottom w:val="single" w:sz="4" w:space="0" w:color="auto"/>
              <w:right w:val="single" w:sz="4" w:space="0" w:color="auto"/>
            </w:tcBorders>
            <w:shd w:val="clear" w:color="000000" w:fill="FFFFFF"/>
            <w:hideMark/>
          </w:tcPr>
          <w:p w14:paraId="5F4B92F1" w14:textId="7FE8BD88"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Die Kennung</w:t>
            </w:r>
            <w:r>
              <w:rPr>
                <w:rFonts w:ascii="Arial" w:eastAsia="Times New Roman" w:hAnsi="Arial" w:cs="Arial"/>
                <w:color w:val="000000"/>
                <w:sz w:val="20"/>
                <w:szCs w:val="20"/>
                <w:lang w:eastAsia="de-DE"/>
              </w:rPr>
              <w:t xml:space="preserve"> des Teils</w:t>
            </w:r>
            <w:r w:rsidRPr="00857E18">
              <w:rPr>
                <w:rFonts w:ascii="Arial" w:eastAsia="Times New Roman" w:hAnsi="Arial" w:cs="Arial"/>
                <w:color w:val="000000"/>
                <w:sz w:val="20"/>
                <w:szCs w:val="20"/>
                <w:lang w:eastAsia="de-DE"/>
              </w:rPr>
              <w:t xml:space="preserve"> einer Vorinformation oder einer sonstigen vergleichbaren Bekanntmachung mit Bezug zur vorliegenden Bekanntmachung</w:t>
            </w:r>
            <w:r>
              <w:rPr>
                <w:rFonts w:ascii="Arial" w:eastAsia="Times New Roman" w:hAnsi="Arial" w:cs="Arial"/>
                <w:color w:val="000000"/>
                <w:sz w:val="20"/>
                <w:szCs w:val="20"/>
                <w:lang w:eastAsia="de-DE"/>
              </w:rPr>
              <w:t>.</w:t>
            </w:r>
          </w:p>
        </w:tc>
      </w:tr>
      <w:tr w:rsidR="002C345D" w:rsidRPr="00857E18" w14:paraId="50735FA5"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4DF9909E"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7A2DDA3B"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4C1A0BA9"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1E3E208C"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33DE3326"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05F521F" w14:textId="497F4A75" w:rsidR="002C345D" w:rsidRPr="00BA316C"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Beschreibung des Loses</w:t>
            </w:r>
          </w:p>
        </w:tc>
      </w:tr>
      <w:tr w:rsidR="002C345D" w:rsidRPr="00857E18" w14:paraId="0C7631FE"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5D0202"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122F254"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BT-22</w:t>
            </w:r>
          </w:p>
        </w:tc>
        <w:tc>
          <w:tcPr>
            <w:tcW w:w="2400" w:type="dxa"/>
            <w:tcBorders>
              <w:top w:val="single" w:sz="4" w:space="0" w:color="auto"/>
              <w:left w:val="nil"/>
              <w:bottom w:val="single" w:sz="4" w:space="0" w:color="auto"/>
              <w:right w:val="single" w:sz="4" w:space="0" w:color="auto"/>
            </w:tcBorders>
            <w:shd w:val="clear" w:color="auto" w:fill="auto"/>
            <w:hideMark/>
          </w:tcPr>
          <w:p w14:paraId="34B72DB3" w14:textId="77777777" w:rsidR="002C345D" w:rsidRPr="00857E18" w:rsidRDefault="002C345D" w:rsidP="002C345D">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Interne Kennung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0808188" w14:textId="4FB0E99E" w:rsidR="002C345D"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Vorbelegt ist „0“, wenn Vergabe ohne Lose angelegt.I</w:t>
            </w:r>
            <w:r w:rsidRPr="00857E18">
              <w:rPr>
                <w:rFonts w:ascii="Arial" w:eastAsia="Times New Roman" w:hAnsi="Arial" w:cs="Arial"/>
                <w:sz w:val="20"/>
                <w:szCs w:val="20"/>
                <w:lang w:eastAsia="de-DE"/>
              </w:rPr>
              <w:t>.d. R ist die Vergabenummer einzutragen (sh. BT-22 bei den Angaben zum Verfahren)</w:t>
            </w:r>
            <w:r>
              <w:rPr>
                <w:rFonts w:ascii="Arial" w:eastAsia="Times New Roman" w:hAnsi="Arial" w:cs="Arial"/>
                <w:sz w:val="20"/>
                <w:szCs w:val="20"/>
                <w:lang w:eastAsia="de-DE"/>
              </w:rPr>
              <w:t>.</w:t>
            </w:r>
          </w:p>
          <w:p w14:paraId="7260F3CF" w14:textId="6A97F98F" w:rsidR="002C345D" w:rsidRPr="00857E18"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Bei mehreren Losen ist die Bezeichnung des Loses zu erfassen.</w:t>
            </w:r>
          </w:p>
        </w:tc>
      </w:tr>
      <w:tr w:rsidR="002C345D" w:rsidRPr="00857E18" w14:paraId="352076E5" w14:textId="77777777" w:rsidTr="00F5228F">
        <w:trPr>
          <w:trHeight w:val="679"/>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D689AC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1071618"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BT-21</w:t>
            </w:r>
          </w:p>
        </w:tc>
        <w:tc>
          <w:tcPr>
            <w:tcW w:w="2400" w:type="dxa"/>
            <w:tcBorders>
              <w:top w:val="nil"/>
              <w:left w:val="nil"/>
              <w:bottom w:val="single" w:sz="4" w:space="0" w:color="auto"/>
              <w:right w:val="single" w:sz="4" w:space="0" w:color="auto"/>
            </w:tcBorders>
            <w:shd w:val="clear" w:color="auto" w:fill="auto"/>
            <w:hideMark/>
          </w:tcPr>
          <w:p w14:paraId="27E760F9"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Titel</w:t>
            </w:r>
          </w:p>
        </w:tc>
        <w:tc>
          <w:tcPr>
            <w:tcW w:w="5681" w:type="dxa"/>
            <w:gridSpan w:val="6"/>
            <w:tcBorders>
              <w:top w:val="nil"/>
              <w:left w:val="nil"/>
              <w:bottom w:val="single" w:sz="4" w:space="0" w:color="auto"/>
              <w:right w:val="single" w:sz="4" w:space="0" w:color="auto"/>
            </w:tcBorders>
            <w:shd w:val="clear" w:color="auto" w:fill="auto"/>
            <w:hideMark/>
          </w:tcPr>
          <w:p w14:paraId="72800A85" w14:textId="3417B17A" w:rsidR="002C345D" w:rsidRPr="00857E18" w:rsidRDefault="002C345D" w:rsidP="002C345D">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Vorbelegt ist der Titel</w:t>
            </w:r>
            <w:r>
              <w:rPr>
                <w:rFonts w:ascii="Arial" w:eastAsia="Times New Roman" w:hAnsi="Arial" w:cs="Arial"/>
                <w:color w:val="000000"/>
                <w:sz w:val="20"/>
                <w:szCs w:val="20"/>
                <w:lang w:eastAsia="de-DE"/>
              </w:rPr>
              <w:t xml:space="preserve"> der Vergabe bzw. des Loses</w:t>
            </w:r>
            <w:r w:rsidRPr="00F82341">
              <w:rPr>
                <w:rFonts w:ascii="Arial" w:eastAsia="Times New Roman" w:hAnsi="Arial" w:cs="Arial"/>
                <w:color w:val="000000"/>
                <w:sz w:val="20"/>
                <w:szCs w:val="20"/>
                <w:lang w:eastAsia="de-DE"/>
              </w:rPr>
              <w:t xml:space="preserve"> aus den Grunddaten.</w:t>
            </w:r>
            <w:r w:rsidRPr="00857E18">
              <w:rPr>
                <w:rFonts w:ascii="Arial" w:eastAsia="Times New Roman" w:hAnsi="Arial" w:cs="Arial"/>
                <w:color w:val="000000"/>
                <w:sz w:val="20"/>
                <w:szCs w:val="20"/>
                <w:lang w:eastAsia="de-DE"/>
              </w:rPr>
              <w:br/>
              <w:t>Eine Beschreibung kann unter BT-24 angegeben werden.</w:t>
            </w:r>
          </w:p>
        </w:tc>
      </w:tr>
      <w:tr w:rsidR="002C345D" w:rsidRPr="00857E18" w14:paraId="05D8CFC6" w14:textId="77777777" w:rsidTr="00F5228F">
        <w:trPr>
          <w:trHeight w:val="708"/>
        </w:trPr>
        <w:tc>
          <w:tcPr>
            <w:tcW w:w="312" w:type="dxa"/>
            <w:gridSpan w:val="2"/>
            <w:tcBorders>
              <w:top w:val="single" w:sz="4" w:space="0" w:color="auto"/>
              <w:left w:val="single" w:sz="4" w:space="0" w:color="auto"/>
              <w:right w:val="single" w:sz="4" w:space="0" w:color="auto"/>
            </w:tcBorders>
            <w:shd w:val="clear" w:color="auto" w:fill="auto"/>
            <w:noWrap/>
            <w:hideMark/>
          </w:tcPr>
          <w:p w14:paraId="397DFC4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right w:val="single" w:sz="4" w:space="0" w:color="auto"/>
            </w:tcBorders>
            <w:shd w:val="clear" w:color="auto" w:fill="auto"/>
            <w:noWrap/>
            <w:hideMark/>
          </w:tcPr>
          <w:p w14:paraId="31449F91"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BT-24</w:t>
            </w:r>
          </w:p>
        </w:tc>
        <w:tc>
          <w:tcPr>
            <w:tcW w:w="2400" w:type="dxa"/>
            <w:tcBorders>
              <w:top w:val="single" w:sz="4" w:space="0" w:color="auto"/>
              <w:left w:val="nil"/>
              <w:right w:val="single" w:sz="4" w:space="0" w:color="auto"/>
            </w:tcBorders>
            <w:shd w:val="clear" w:color="auto" w:fill="auto"/>
            <w:hideMark/>
          </w:tcPr>
          <w:p w14:paraId="30AA3ABE"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nil"/>
              <w:right w:val="single" w:sz="4" w:space="0" w:color="auto"/>
            </w:tcBorders>
            <w:shd w:val="clear" w:color="auto" w:fill="auto"/>
            <w:hideMark/>
          </w:tcPr>
          <w:p w14:paraId="4B87FD24" w14:textId="77777777" w:rsidR="002C345D"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Es sind die Art </w:t>
            </w:r>
            <w:r>
              <w:rPr>
                <w:rFonts w:ascii="Arial" w:eastAsia="Times New Roman" w:hAnsi="Arial" w:cs="Arial"/>
                <w:color w:val="000000"/>
                <w:sz w:val="20"/>
                <w:szCs w:val="20"/>
                <w:lang w:eastAsia="de-DE"/>
              </w:rPr>
              <w:t xml:space="preserve">und Umfang </w:t>
            </w:r>
            <w:r w:rsidRPr="00857E18">
              <w:rPr>
                <w:rFonts w:ascii="Arial" w:eastAsia="Times New Roman" w:hAnsi="Arial" w:cs="Arial"/>
                <w:color w:val="000000"/>
                <w:sz w:val="20"/>
                <w:szCs w:val="20"/>
                <w:lang w:eastAsia="de-DE"/>
              </w:rPr>
              <w:t>der Leistung und allgemeine Merk</w:t>
            </w:r>
            <w:r>
              <w:rPr>
                <w:rFonts w:ascii="Arial" w:eastAsia="Times New Roman" w:hAnsi="Arial" w:cs="Arial"/>
                <w:color w:val="000000"/>
                <w:sz w:val="20"/>
                <w:szCs w:val="20"/>
                <w:lang w:eastAsia="de-DE"/>
              </w:rPr>
              <w:t xml:space="preserve">male des Auftrags einzutragen. </w:t>
            </w:r>
          </w:p>
          <w:p w14:paraId="0D9C664A" w14:textId="45C90314" w:rsidR="002C345D"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br/>
              <w:t>Mindestangaben, soweit zutreffend:</w:t>
            </w:r>
            <w:r w:rsidRPr="00857E18">
              <w:rPr>
                <w:rFonts w:ascii="Arial" w:eastAsia="Times New Roman" w:hAnsi="Arial" w:cs="Arial"/>
                <w:color w:val="000000"/>
                <w:sz w:val="20"/>
                <w:szCs w:val="20"/>
                <w:lang w:eastAsia="de-DE"/>
              </w:rPr>
              <w:br/>
              <w:t>• Architekten-, Ingenieurleistung o.ä.</w:t>
            </w:r>
            <w:r w:rsidRPr="00857E18">
              <w:rPr>
                <w:rFonts w:ascii="Arial" w:eastAsia="Times New Roman" w:hAnsi="Arial" w:cs="Arial"/>
                <w:color w:val="000000"/>
                <w:sz w:val="20"/>
                <w:szCs w:val="20"/>
                <w:lang w:eastAsia="de-DE"/>
              </w:rPr>
              <w:br/>
              <w:t xml:space="preserve">• Leistungsphasen … </w:t>
            </w:r>
            <w:r w:rsidRPr="00857E18">
              <w:rPr>
                <w:rFonts w:ascii="Arial" w:eastAsia="Times New Roman" w:hAnsi="Arial" w:cs="Arial"/>
                <w:color w:val="000000"/>
                <w:sz w:val="20"/>
                <w:szCs w:val="20"/>
                <w:lang w:eastAsia="de-DE"/>
              </w:rPr>
              <w:br/>
              <w:t>• Neubau, Sanierung, Umbau o.ä.</w:t>
            </w:r>
            <w:r w:rsidRPr="00857E18">
              <w:rPr>
                <w:rFonts w:ascii="Arial" w:eastAsia="Times New Roman" w:hAnsi="Arial" w:cs="Arial"/>
                <w:color w:val="000000"/>
                <w:sz w:val="20"/>
                <w:szCs w:val="20"/>
                <w:lang w:eastAsia="de-DE"/>
              </w:rPr>
              <w:br/>
              <w:t>• BGF, BRI, Abschnittsgröße o.ä.</w:t>
            </w:r>
            <w:r w:rsidRPr="00857E18">
              <w:rPr>
                <w:rFonts w:ascii="Arial" w:eastAsia="Times New Roman" w:hAnsi="Arial" w:cs="Arial"/>
                <w:color w:val="000000"/>
                <w:sz w:val="20"/>
                <w:szCs w:val="20"/>
                <w:lang w:eastAsia="de-DE"/>
              </w:rPr>
              <w:br/>
              <w:t>• Kostenobergrenze</w:t>
            </w:r>
          </w:p>
          <w:p w14:paraId="440CE180" w14:textId="77777777" w:rsidR="002C345D" w:rsidRDefault="002C345D" w:rsidP="002C345D">
            <w:pPr>
              <w:spacing w:after="0" w:line="240" w:lineRule="auto"/>
              <w:rPr>
                <w:rFonts w:ascii="Arial" w:eastAsia="Times New Roman" w:hAnsi="Arial" w:cs="Arial"/>
                <w:color w:val="000000"/>
                <w:sz w:val="20"/>
                <w:szCs w:val="20"/>
                <w:lang w:eastAsia="de-DE"/>
              </w:rPr>
            </w:pPr>
          </w:p>
          <w:p w14:paraId="3D33C351" w14:textId="04F44305" w:rsidR="002C345D" w:rsidRPr="00857E18" w:rsidRDefault="002C345D" w:rsidP="002A5FB6">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Es sind alle Aspekte anzuführen, die erforderlich sind, insbesondere um die Vergleichbarkeit von Re</w:t>
            </w:r>
            <w:r>
              <w:rPr>
                <w:rFonts w:ascii="Arial" w:eastAsia="Times New Roman" w:hAnsi="Arial" w:cs="Arial"/>
                <w:color w:val="000000"/>
                <w:sz w:val="20"/>
                <w:szCs w:val="20"/>
                <w:lang w:eastAsia="de-DE"/>
              </w:rPr>
              <w:t>ferenzen bei der Auswahl der Bieter</w:t>
            </w:r>
            <w:r w:rsidRPr="00857E18">
              <w:rPr>
                <w:rFonts w:ascii="Arial" w:eastAsia="Times New Roman" w:hAnsi="Arial" w:cs="Arial"/>
                <w:color w:val="000000"/>
                <w:sz w:val="20"/>
                <w:szCs w:val="20"/>
                <w:lang w:eastAsia="de-DE"/>
              </w:rPr>
              <w:t xml:space="preserve"> beurteilen zu können. Die Beschreibung muss kurz, aber präzise genug sein, um den gewünschten </w:t>
            </w:r>
            <w:r>
              <w:rPr>
                <w:rFonts w:ascii="Arial" w:eastAsia="Times New Roman" w:hAnsi="Arial" w:cs="Arial"/>
                <w:color w:val="000000"/>
                <w:sz w:val="20"/>
                <w:szCs w:val="20"/>
                <w:lang w:eastAsia="de-DE"/>
              </w:rPr>
              <w:t>Bieter</w:t>
            </w:r>
            <w:r w:rsidRPr="00857E18">
              <w:rPr>
                <w:rFonts w:ascii="Arial" w:eastAsia="Times New Roman" w:hAnsi="Arial" w:cs="Arial"/>
                <w:color w:val="000000"/>
                <w:sz w:val="20"/>
                <w:szCs w:val="20"/>
                <w:lang w:eastAsia="de-DE"/>
              </w:rPr>
              <w:t>kreis zu erreichen und diesem eine Entscheidung zur Teilnahme am Ve</w:t>
            </w:r>
            <w:r>
              <w:rPr>
                <w:rFonts w:ascii="Arial" w:eastAsia="Times New Roman" w:hAnsi="Arial" w:cs="Arial"/>
                <w:color w:val="000000"/>
                <w:sz w:val="20"/>
                <w:szCs w:val="20"/>
                <w:lang w:eastAsia="de-DE"/>
              </w:rPr>
              <w:t xml:space="preserve">rgabeverfahren zu ermöglichen. </w:t>
            </w:r>
            <w:r w:rsidRPr="00857E18">
              <w:rPr>
                <w:rFonts w:ascii="Arial" w:eastAsia="Times New Roman" w:hAnsi="Arial" w:cs="Arial"/>
                <w:color w:val="000000"/>
                <w:sz w:val="20"/>
                <w:szCs w:val="20"/>
                <w:lang w:eastAsia="de-DE"/>
              </w:rPr>
              <w:br/>
              <w:t xml:space="preserve">Ggf. ist es sinnvoll die Aufgabenbeschreibung als gesonderte Anlage zu den Vergabeunterlagen auf der Vergabeplattform (www.vergabe.bayern.de) einzustellen und unter dieser Ziffer </w:t>
            </w:r>
          </w:p>
        </w:tc>
      </w:tr>
      <w:tr w:rsidR="002A5FB6" w:rsidRPr="00857E18" w14:paraId="7A0370D7" w14:textId="77777777" w:rsidTr="00F5228F">
        <w:trPr>
          <w:trHeight w:val="708"/>
        </w:trPr>
        <w:tc>
          <w:tcPr>
            <w:tcW w:w="312" w:type="dxa"/>
            <w:gridSpan w:val="2"/>
            <w:tcBorders>
              <w:left w:val="single" w:sz="4" w:space="0" w:color="auto"/>
              <w:bottom w:val="single" w:sz="4" w:space="0" w:color="auto"/>
              <w:right w:val="single" w:sz="4" w:space="0" w:color="auto"/>
            </w:tcBorders>
            <w:shd w:val="clear" w:color="auto" w:fill="auto"/>
            <w:noWrap/>
          </w:tcPr>
          <w:p w14:paraId="7A777A11" w14:textId="77777777" w:rsidR="002A5FB6" w:rsidRPr="00857E18" w:rsidRDefault="002A5FB6" w:rsidP="002C345D">
            <w:pPr>
              <w:spacing w:after="0" w:line="240" w:lineRule="auto"/>
              <w:jc w:val="center"/>
              <w:rPr>
                <w:rFonts w:ascii="Arial" w:eastAsia="Times New Roman" w:hAnsi="Arial" w:cs="Arial"/>
                <w:color w:val="000000"/>
                <w:sz w:val="20"/>
                <w:szCs w:val="20"/>
                <w:lang w:eastAsia="de-DE"/>
              </w:rPr>
            </w:pPr>
          </w:p>
        </w:tc>
        <w:tc>
          <w:tcPr>
            <w:tcW w:w="1115" w:type="dxa"/>
            <w:gridSpan w:val="2"/>
            <w:tcBorders>
              <w:left w:val="single" w:sz="4" w:space="0" w:color="auto"/>
              <w:bottom w:val="single" w:sz="4" w:space="0" w:color="auto"/>
              <w:right w:val="single" w:sz="4" w:space="0" w:color="auto"/>
            </w:tcBorders>
            <w:shd w:val="clear" w:color="auto" w:fill="auto"/>
            <w:noWrap/>
          </w:tcPr>
          <w:p w14:paraId="5492CD38" w14:textId="77777777" w:rsidR="002A5FB6" w:rsidRPr="00857E18" w:rsidRDefault="002A5FB6" w:rsidP="002C345D">
            <w:pPr>
              <w:spacing w:after="0" w:line="240" w:lineRule="auto"/>
              <w:jc w:val="center"/>
              <w:rPr>
                <w:rFonts w:ascii="Arial" w:eastAsia="Times New Roman" w:hAnsi="Arial" w:cs="Arial"/>
                <w:color w:val="000000"/>
                <w:sz w:val="20"/>
                <w:szCs w:val="20"/>
                <w:lang w:eastAsia="de-DE"/>
              </w:rPr>
            </w:pPr>
          </w:p>
        </w:tc>
        <w:tc>
          <w:tcPr>
            <w:tcW w:w="2400" w:type="dxa"/>
            <w:tcBorders>
              <w:left w:val="single" w:sz="4" w:space="0" w:color="auto"/>
              <w:bottom w:val="single" w:sz="4" w:space="0" w:color="auto"/>
              <w:right w:val="single" w:sz="4" w:space="0" w:color="auto"/>
            </w:tcBorders>
            <w:shd w:val="clear" w:color="auto" w:fill="auto"/>
          </w:tcPr>
          <w:p w14:paraId="1ED7BEAE" w14:textId="77777777" w:rsidR="002A5FB6" w:rsidRPr="00857E18" w:rsidRDefault="002A5FB6" w:rsidP="002C345D">
            <w:pPr>
              <w:spacing w:after="0" w:line="240" w:lineRule="auto"/>
              <w:rPr>
                <w:rFonts w:ascii="Arial" w:eastAsia="Times New Roman" w:hAnsi="Arial" w:cs="Arial"/>
                <w:b/>
                <w:bCs/>
                <w:color w:val="000000"/>
                <w:sz w:val="20"/>
                <w:szCs w:val="20"/>
                <w:lang w:eastAsia="de-DE"/>
              </w:rPr>
            </w:pPr>
          </w:p>
        </w:tc>
        <w:tc>
          <w:tcPr>
            <w:tcW w:w="5681" w:type="dxa"/>
            <w:gridSpan w:val="6"/>
            <w:tcBorders>
              <w:left w:val="single" w:sz="4" w:space="0" w:color="auto"/>
              <w:bottom w:val="single" w:sz="4" w:space="0" w:color="auto"/>
              <w:right w:val="single" w:sz="4" w:space="0" w:color="auto"/>
            </w:tcBorders>
            <w:shd w:val="clear" w:color="auto" w:fill="auto"/>
          </w:tcPr>
          <w:p w14:paraId="55BACAD0" w14:textId="67B70D33" w:rsidR="002A5FB6" w:rsidRPr="00857E18" w:rsidRDefault="002A5FB6"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darauf zu verweisen. (Es ist darauf zu achten, dass sämtliche Angaben in der Anlage „Aufgabenbeschreibung“ mit den Angaben in der Auftragsbekanntmachung übereinstimmen.)</w:t>
            </w:r>
            <w:r w:rsidRPr="00857E18">
              <w:rPr>
                <w:rFonts w:ascii="Arial" w:eastAsia="Times New Roman" w:hAnsi="Arial" w:cs="Arial"/>
                <w:color w:val="000000"/>
                <w:sz w:val="20"/>
                <w:szCs w:val="20"/>
                <w:lang w:eastAsia="de-DE"/>
              </w:rPr>
              <w:br/>
              <w:t>(max. 6000 Zeichen)</w:t>
            </w:r>
          </w:p>
        </w:tc>
      </w:tr>
      <w:tr w:rsidR="002C345D" w:rsidRPr="00857E18" w14:paraId="153AB993"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A78E22"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C0498D3"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BT-23</w:t>
            </w:r>
          </w:p>
        </w:tc>
        <w:tc>
          <w:tcPr>
            <w:tcW w:w="2400" w:type="dxa"/>
            <w:tcBorders>
              <w:top w:val="single" w:sz="4" w:space="0" w:color="auto"/>
              <w:left w:val="nil"/>
              <w:bottom w:val="single" w:sz="4" w:space="0" w:color="auto"/>
              <w:right w:val="single" w:sz="4" w:space="0" w:color="auto"/>
            </w:tcBorders>
            <w:shd w:val="clear" w:color="auto" w:fill="auto"/>
            <w:hideMark/>
          </w:tcPr>
          <w:p w14:paraId="3767B4C3"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des Auftrags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08E7C13" w14:textId="3FFBD939"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"Dienstleistung"</w:t>
            </w:r>
            <w:r w:rsidRPr="00857E18">
              <w:rPr>
                <w:rFonts w:ascii="Arial" w:eastAsia="Times New Roman" w:hAnsi="Arial" w:cs="Arial"/>
                <w:color w:val="000000"/>
                <w:sz w:val="20"/>
                <w:szCs w:val="20"/>
                <w:lang w:eastAsia="de-DE"/>
              </w:rPr>
              <w:br/>
              <w:t>(wird aus den Grunddaten übernommen)</w:t>
            </w:r>
          </w:p>
        </w:tc>
      </w:tr>
      <w:tr w:rsidR="009A221E" w:rsidRPr="00857E18" w14:paraId="18655C74" w14:textId="77777777" w:rsidTr="00F5228F">
        <w:trPr>
          <w:trHeight w:val="300"/>
        </w:trPr>
        <w:tc>
          <w:tcPr>
            <w:tcW w:w="9508" w:type="dxa"/>
            <w:gridSpan w:val="11"/>
            <w:tcBorders>
              <w:top w:val="single" w:sz="4" w:space="0" w:color="auto"/>
              <w:bottom w:val="single" w:sz="4" w:space="0" w:color="auto"/>
            </w:tcBorders>
            <w:shd w:val="clear" w:color="auto" w:fill="auto"/>
            <w:noWrap/>
          </w:tcPr>
          <w:p w14:paraId="54FA10DA" w14:textId="69E9EC0B" w:rsidR="009A221E" w:rsidRPr="00857E18" w:rsidRDefault="009A221E"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Zusätzliche Vertragsart</w:t>
            </w:r>
          </w:p>
        </w:tc>
      </w:tr>
      <w:tr w:rsidR="002C345D" w:rsidRPr="00857E18" w14:paraId="08660A5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EDF99F"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C8E0B99"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BT-531</w:t>
            </w:r>
          </w:p>
        </w:tc>
        <w:tc>
          <w:tcPr>
            <w:tcW w:w="2400" w:type="dxa"/>
            <w:tcBorders>
              <w:top w:val="single" w:sz="4" w:space="0" w:color="auto"/>
              <w:left w:val="nil"/>
              <w:bottom w:val="single" w:sz="4" w:space="0" w:color="auto"/>
              <w:right w:val="single" w:sz="4" w:space="0" w:color="auto"/>
            </w:tcBorders>
            <w:shd w:val="clear" w:color="auto" w:fill="auto"/>
            <w:hideMark/>
          </w:tcPr>
          <w:p w14:paraId="605FC752" w14:textId="45817F20" w:rsidR="002C345D" w:rsidRPr="00857E18" w:rsidRDefault="002C345D" w:rsidP="00077A6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Art des Auftrags</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56E6D5A"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2C345D" w:rsidRPr="00857E18" w14:paraId="255D6F85" w14:textId="77777777" w:rsidTr="00F5228F">
        <w:trPr>
          <w:trHeight w:val="285"/>
        </w:trPr>
        <w:tc>
          <w:tcPr>
            <w:tcW w:w="312" w:type="dxa"/>
            <w:gridSpan w:val="2"/>
            <w:tcBorders>
              <w:top w:val="nil"/>
              <w:left w:val="nil"/>
              <w:bottom w:val="nil"/>
              <w:right w:val="nil"/>
            </w:tcBorders>
            <w:shd w:val="clear" w:color="auto" w:fill="auto"/>
            <w:noWrap/>
          </w:tcPr>
          <w:p w14:paraId="70E1FF7E"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29136DC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696624A8"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0E992CEE"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662094C4"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27CC5D35" w14:textId="2A3F0E71"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Umfang der Auftragsvergabe</w:t>
            </w:r>
          </w:p>
        </w:tc>
      </w:tr>
      <w:tr w:rsidR="002C345D" w:rsidRPr="00857E18" w14:paraId="222F0962"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F80D3B"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92044BB"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BT-25</w:t>
            </w:r>
          </w:p>
        </w:tc>
        <w:tc>
          <w:tcPr>
            <w:tcW w:w="2400" w:type="dxa"/>
            <w:tcBorders>
              <w:top w:val="single" w:sz="4" w:space="0" w:color="auto"/>
              <w:left w:val="nil"/>
              <w:bottom w:val="single" w:sz="4" w:space="0" w:color="auto"/>
              <w:right w:val="single" w:sz="4" w:space="0" w:color="auto"/>
            </w:tcBorders>
            <w:shd w:val="clear" w:color="auto" w:fill="auto"/>
            <w:hideMark/>
          </w:tcPr>
          <w:p w14:paraId="15F9B1E6"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Menge</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72A709D"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2558BDF3"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187BFFC"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4FDCCFAF"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BT-625</w:t>
            </w:r>
          </w:p>
        </w:tc>
        <w:tc>
          <w:tcPr>
            <w:tcW w:w="2400" w:type="dxa"/>
            <w:tcBorders>
              <w:top w:val="nil"/>
              <w:left w:val="nil"/>
              <w:bottom w:val="single" w:sz="4" w:space="0" w:color="auto"/>
              <w:right w:val="single" w:sz="4" w:space="0" w:color="auto"/>
            </w:tcBorders>
            <w:shd w:val="clear" w:color="auto" w:fill="auto"/>
            <w:hideMark/>
          </w:tcPr>
          <w:p w14:paraId="65183BB3"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Einheit</w:t>
            </w:r>
          </w:p>
        </w:tc>
        <w:tc>
          <w:tcPr>
            <w:tcW w:w="5681" w:type="dxa"/>
            <w:gridSpan w:val="6"/>
            <w:tcBorders>
              <w:top w:val="nil"/>
              <w:left w:val="nil"/>
              <w:bottom w:val="single" w:sz="4" w:space="0" w:color="auto"/>
              <w:right w:val="single" w:sz="4" w:space="0" w:color="auto"/>
            </w:tcBorders>
            <w:shd w:val="clear" w:color="auto" w:fill="auto"/>
            <w:noWrap/>
            <w:hideMark/>
          </w:tcPr>
          <w:p w14:paraId="6DB72023" w14:textId="47B1A26B"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5772D324" w14:textId="77777777" w:rsidTr="00F5228F">
        <w:trPr>
          <w:trHeight w:val="171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7BE80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480F25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BT-726</w:t>
            </w:r>
          </w:p>
        </w:tc>
        <w:tc>
          <w:tcPr>
            <w:tcW w:w="2400" w:type="dxa"/>
            <w:tcBorders>
              <w:top w:val="single" w:sz="4" w:space="0" w:color="auto"/>
              <w:left w:val="nil"/>
              <w:bottom w:val="single" w:sz="4" w:space="0" w:color="auto"/>
              <w:right w:val="single" w:sz="4" w:space="0" w:color="auto"/>
            </w:tcBorders>
            <w:shd w:val="clear" w:color="auto" w:fill="auto"/>
            <w:hideMark/>
          </w:tcPr>
          <w:p w14:paraId="01DEBEDE" w14:textId="792A4151"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Diese Auftragsvergabe ist besonders </w:t>
            </w:r>
            <w:r w:rsidR="009A221E">
              <w:rPr>
                <w:rFonts w:ascii="Arial" w:eastAsia="Times New Roman" w:hAnsi="Arial" w:cs="Arial"/>
                <w:b/>
                <w:bCs/>
                <w:color w:val="000000"/>
                <w:sz w:val="20"/>
                <w:szCs w:val="20"/>
                <w:lang w:eastAsia="de-DE"/>
              </w:rPr>
              <w:t xml:space="preserve">auch </w:t>
            </w:r>
            <w:r w:rsidRPr="00857E18">
              <w:rPr>
                <w:rFonts w:ascii="Arial" w:eastAsia="Times New Roman" w:hAnsi="Arial" w:cs="Arial"/>
                <w:b/>
                <w:bCs/>
                <w:color w:val="000000"/>
                <w:sz w:val="20"/>
                <w:szCs w:val="20"/>
                <w:lang w:eastAsia="de-DE"/>
              </w:rPr>
              <w:t xml:space="preserve">geeignet für </w:t>
            </w:r>
            <w:r w:rsidR="009A221E">
              <w:rPr>
                <w:rFonts w:ascii="Arial" w:eastAsia="Times New Roman" w:hAnsi="Arial" w:cs="Arial"/>
                <w:b/>
                <w:bCs/>
                <w:color w:val="000000"/>
                <w:sz w:val="20"/>
                <w:szCs w:val="20"/>
                <w:lang w:eastAsia="de-DE"/>
              </w:rPr>
              <w:t xml:space="preserve">kleinste, </w:t>
            </w:r>
            <w:r w:rsidRPr="00857E18">
              <w:rPr>
                <w:rFonts w:ascii="Arial" w:eastAsia="Times New Roman" w:hAnsi="Arial" w:cs="Arial"/>
                <w:b/>
                <w:bCs/>
                <w:color w:val="000000"/>
                <w:sz w:val="20"/>
                <w:szCs w:val="20"/>
                <w:lang w:eastAsia="de-DE"/>
              </w:rPr>
              <w:t>kleine und mittlere Unternehmen (KMU)</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CF2FDFD" w14:textId="07B47085" w:rsidR="002C345D" w:rsidRDefault="002F5FC0" w:rsidP="002C345D">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1552" behindDoc="0" locked="0" layoutInCell="1" allowOverlap="1" wp14:anchorId="411F8412" wp14:editId="7F21A730">
                      <wp:simplePos x="0" y="0"/>
                      <wp:positionH relativeFrom="column">
                        <wp:posOffset>3886835</wp:posOffset>
                      </wp:positionH>
                      <wp:positionV relativeFrom="paragraph">
                        <wp:posOffset>27306</wp:posOffset>
                      </wp:positionV>
                      <wp:extent cx="0" cy="895350"/>
                      <wp:effectExtent l="0" t="0" r="19050" b="19050"/>
                      <wp:wrapNone/>
                      <wp:docPr id="6" name="Gerader Verbinder 6"/>
                      <wp:cNvGraphicFramePr/>
                      <a:graphic xmlns:a="http://schemas.openxmlformats.org/drawingml/2006/main">
                        <a:graphicData uri="http://schemas.microsoft.com/office/word/2010/wordprocessingShape">
                          <wps:wsp>
                            <wps:cNvCnPr/>
                            <wps:spPr bwMode="auto">
                              <a:xfrm>
                                <a:off x="0" y="0"/>
                                <a:ext cx="0" cy="89535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46BE12F" id="Gerader Verbinde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05pt,2.15pt" to="306.0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" filled="t" strokecolor="red" strokeweight="1.5pt">
                      <v:shadow color="#fd0 [3214]"/>
                    </v:line>
                  </w:pict>
                </mc:Fallback>
              </mc:AlternateContent>
            </w:r>
            <w:r w:rsidR="002C345D">
              <w:rPr>
                <w:rFonts w:ascii="Arial" w:eastAsia="Times New Roman" w:hAnsi="Arial" w:cs="Arial"/>
                <w:color w:val="000000"/>
                <w:sz w:val="20"/>
                <w:szCs w:val="20"/>
                <w:lang w:eastAsia="de-DE"/>
              </w:rPr>
              <w:t>Vorbelegt ist die Angaben aus den Grunddaten.</w:t>
            </w:r>
          </w:p>
          <w:p w14:paraId="2106A4A9" w14:textId="76702916" w:rsidR="002C345D"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Die Auswahl erfolgt durch die Vergabestelle in Abhängigkeit</w:t>
            </w:r>
            <w:r>
              <w:rPr>
                <w:rFonts w:ascii="Arial" w:eastAsia="Times New Roman" w:hAnsi="Arial" w:cs="Arial"/>
                <w:sz w:val="20"/>
                <w:szCs w:val="20"/>
                <w:lang w:eastAsia="de-DE"/>
              </w:rPr>
              <w:t xml:space="preserve"> vom Auftragsgegenstand.</w:t>
            </w:r>
          </w:p>
          <w:p w14:paraId="16E7A164" w14:textId="5BFB538B" w:rsidR="002C345D" w:rsidRDefault="002C345D" w:rsidP="002C345D">
            <w:pPr>
              <w:spacing w:after="0" w:line="240" w:lineRule="auto"/>
              <w:rPr>
                <w:rFonts w:ascii="Arial" w:eastAsia="Times New Roman" w:hAnsi="Arial" w:cs="Arial"/>
                <w:sz w:val="20"/>
                <w:szCs w:val="20"/>
                <w:lang w:eastAsia="de-DE"/>
              </w:rPr>
            </w:pPr>
          </w:p>
          <w:p w14:paraId="4F27436E" w14:textId="34952071" w:rsidR="002C345D"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ist „Ja“ ausgewählt, dann wird nachfolgendes BT-300 zum Pflichtfeld.</w:t>
            </w:r>
          </w:p>
          <w:p w14:paraId="79EEC119" w14:textId="05903100"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(Das Unternehmen ist ein KMU, wenn die Anzahl der Mitarbeiter insgesamt kleiner als 250 ist. Zudem darf die Summe der Jahresumsätze höchstens 50 Millionen Euro oder die addierten Bilanzsummen höchstens 43 Millionen Euro betragen.)</w:t>
            </w:r>
          </w:p>
        </w:tc>
      </w:tr>
      <w:tr w:rsidR="002C345D" w:rsidRPr="00857E18" w14:paraId="74FA755E" w14:textId="77777777" w:rsidTr="00F5228F">
        <w:trPr>
          <w:trHeight w:val="199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1AFE0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590D06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w:t>
            </w:r>
          </w:p>
        </w:tc>
        <w:tc>
          <w:tcPr>
            <w:tcW w:w="2400" w:type="dxa"/>
            <w:tcBorders>
              <w:top w:val="single" w:sz="4" w:space="0" w:color="auto"/>
              <w:left w:val="nil"/>
              <w:bottom w:val="single" w:sz="4" w:space="0" w:color="auto"/>
              <w:right w:val="single" w:sz="4" w:space="0" w:color="auto"/>
            </w:tcBorders>
            <w:shd w:val="clear" w:color="auto" w:fill="auto"/>
            <w:hideMark/>
          </w:tcPr>
          <w:p w14:paraId="1F97C22E"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Geschätzter Wert ohne MwSt.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C01327C" w14:textId="44B3851F"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Hier kann der geschätzte Wert der Vergabe ohne Mehrwertsteuer während der gesamten Laufzeit, einschließlich der Optionen und Verlängerungen, der als Auftrag vergeben werden kann, angegeben werden; bei Rahmenvereinbarungen ist der veranschlagte Gesamtwert aller Einzelaufträge während der Gesamtlaufzeit der Rahmenvereinbarung maßgeblich.</w:t>
            </w:r>
            <w:r>
              <w:rPr>
                <w:rFonts w:ascii="Arial" w:eastAsia="Times New Roman" w:hAnsi="Arial" w:cs="Arial"/>
                <w:color w:val="000000"/>
                <w:sz w:val="20"/>
                <w:szCs w:val="20"/>
                <w:lang w:eastAsia="de-DE"/>
              </w:rPr>
              <w:t xml:space="preserve"> Der Wert ist immer auf volle tausend zu runden.</w:t>
            </w:r>
            <w:r w:rsidRPr="00857E18">
              <w:rPr>
                <w:rFonts w:ascii="Arial" w:eastAsia="Times New Roman" w:hAnsi="Arial" w:cs="Arial"/>
                <w:color w:val="000000"/>
                <w:sz w:val="20"/>
                <w:szCs w:val="20"/>
                <w:lang w:eastAsia="de-DE"/>
              </w:rPr>
              <w:br/>
              <w:t xml:space="preserve">Wird hier keine Angabe gemacht, müssen die Angaben bei der  Beschreibung der Beschaffung (BT-24) so ausreichend sein, dass interessierte Unternehmen einschätzen können wie der Umfang der Leistung ist und somit eine Entscheidung über die Teilnahme am Vergabeverfahren treffen können. </w:t>
            </w:r>
          </w:p>
        </w:tc>
      </w:tr>
      <w:tr w:rsidR="002C345D" w:rsidRPr="00857E18" w14:paraId="31945195"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47758B70"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03731DEF"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72500FEB"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047FB01F"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75A6EF02"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7FEB0189" w14:textId="1A886050"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Einstufung des Haupterzeugnisses eines Loses</w:t>
            </w:r>
          </w:p>
        </w:tc>
      </w:tr>
      <w:tr w:rsidR="002C345D" w:rsidRPr="00857E18" w14:paraId="22B6F89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2C24E0"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88F76A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BT-26(m)</w:t>
            </w:r>
          </w:p>
        </w:tc>
        <w:tc>
          <w:tcPr>
            <w:tcW w:w="2400" w:type="dxa"/>
            <w:tcBorders>
              <w:top w:val="single" w:sz="4" w:space="0" w:color="auto"/>
              <w:left w:val="nil"/>
              <w:bottom w:val="single" w:sz="4" w:space="0" w:color="auto"/>
              <w:right w:val="single" w:sz="4" w:space="0" w:color="auto"/>
            </w:tcBorders>
            <w:shd w:val="clear" w:color="auto" w:fill="auto"/>
            <w:hideMark/>
          </w:tcPr>
          <w:p w14:paraId="12C88166" w14:textId="0430B2F6"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Klassifi</w:t>
            </w:r>
            <w:r>
              <w:rPr>
                <w:rFonts w:ascii="Arial" w:eastAsia="Times New Roman" w:hAnsi="Arial" w:cs="Arial"/>
                <w:b/>
                <w:bCs/>
                <w:color w:val="000000"/>
                <w:sz w:val="20"/>
                <w:szCs w:val="20"/>
                <w:lang w:eastAsia="de-DE"/>
              </w:rPr>
              <w:t>zierungs</w:t>
            </w:r>
            <w:r w:rsidRPr="00857E18">
              <w:rPr>
                <w:rFonts w:ascii="Arial" w:eastAsia="Times New Roman" w:hAnsi="Arial" w:cs="Arial"/>
                <w:b/>
                <w:bCs/>
                <w:color w:val="000000"/>
                <w:sz w:val="20"/>
                <w:szCs w:val="20"/>
                <w:lang w:eastAsia="de-DE"/>
              </w:rPr>
              <w:t>typ</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118E286" w14:textId="703F731C"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"Gemeinsames Vokabular für öffentliche Aufträge"</w:t>
            </w:r>
          </w:p>
        </w:tc>
      </w:tr>
      <w:tr w:rsidR="002C345D" w:rsidRPr="00857E18" w14:paraId="3D63B8EF" w14:textId="77777777" w:rsidTr="00F5228F">
        <w:trPr>
          <w:trHeight w:val="951"/>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06A6388"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6C795396"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BT-262</w:t>
            </w:r>
          </w:p>
        </w:tc>
        <w:tc>
          <w:tcPr>
            <w:tcW w:w="2400" w:type="dxa"/>
            <w:tcBorders>
              <w:top w:val="nil"/>
              <w:left w:val="nil"/>
              <w:bottom w:val="single" w:sz="4" w:space="0" w:color="auto"/>
              <w:right w:val="single" w:sz="4" w:space="0" w:color="auto"/>
            </w:tcBorders>
            <w:shd w:val="clear" w:color="auto" w:fill="auto"/>
            <w:hideMark/>
          </w:tcPr>
          <w:p w14:paraId="05889303" w14:textId="5B4E34EC"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klassifizierungscode</w:t>
            </w:r>
          </w:p>
        </w:tc>
        <w:tc>
          <w:tcPr>
            <w:tcW w:w="5681" w:type="dxa"/>
            <w:gridSpan w:val="6"/>
            <w:tcBorders>
              <w:top w:val="nil"/>
              <w:left w:val="nil"/>
              <w:bottom w:val="single" w:sz="4" w:space="0" w:color="auto"/>
              <w:right w:val="single" w:sz="4" w:space="0" w:color="auto"/>
            </w:tcBorders>
            <w:shd w:val="clear" w:color="auto" w:fill="auto"/>
            <w:hideMark/>
          </w:tcPr>
          <w:p w14:paraId="637C94C2" w14:textId="0D49AF94" w:rsidR="002C345D" w:rsidRPr="00857E18" w:rsidRDefault="002C345D" w:rsidP="002C345D">
            <w:pPr>
              <w:spacing w:after="0" w:line="240" w:lineRule="auto"/>
              <w:rPr>
                <w:rFonts w:ascii="Arial" w:eastAsia="Times New Roman" w:hAnsi="Arial" w:cs="Arial"/>
                <w:color w:val="000000"/>
                <w:sz w:val="20"/>
                <w:szCs w:val="20"/>
                <w:lang w:eastAsia="de-DE"/>
              </w:rPr>
            </w:pPr>
            <w:r w:rsidRPr="00E65993">
              <w:rPr>
                <w:rFonts w:ascii="Arial" w:eastAsia="Times New Roman" w:hAnsi="Arial" w:cs="Arial"/>
                <w:color w:val="000000"/>
                <w:sz w:val="20"/>
                <w:szCs w:val="20"/>
                <w:lang w:eastAsia="de-DE"/>
              </w:rPr>
              <w:t>Vorbelegt ist der CPV Code, der aus den Grunddaten übernommen wird.</w:t>
            </w:r>
            <w:r w:rsidRPr="002F731D">
              <w:rPr>
                <w:rFonts w:ascii="Arial" w:eastAsia="Times New Roman" w:hAnsi="Arial" w:cs="Arial"/>
                <w:color w:val="000000"/>
                <w:sz w:val="20"/>
                <w:szCs w:val="20"/>
                <w:lang w:eastAsia="de-DE"/>
              </w:rPr>
              <w:br/>
              <w:t xml:space="preserve">Bei </w:t>
            </w:r>
            <w:r w:rsidRPr="002F731D">
              <w:rPr>
                <w:rFonts w:ascii="Arial" w:eastAsia="Times New Roman" w:hAnsi="Arial" w:cs="Arial"/>
                <w:b/>
                <w:bCs/>
                <w:color w:val="000000"/>
                <w:sz w:val="20"/>
                <w:szCs w:val="20"/>
                <w:lang w:eastAsia="de-DE"/>
              </w:rPr>
              <w:t>losweiser Vergabe i</w:t>
            </w:r>
            <w:r w:rsidRPr="002F731D">
              <w:rPr>
                <w:rFonts w:ascii="Arial" w:eastAsia="Times New Roman" w:hAnsi="Arial" w:cs="Arial"/>
                <w:color w:val="000000"/>
                <w:sz w:val="20"/>
                <w:szCs w:val="20"/>
                <w:lang w:eastAsia="de-DE"/>
              </w:rPr>
              <w:t xml:space="preserve">st </w:t>
            </w:r>
            <w:r>
              <w:rPr>
                <w:rFonts w:ascii="Arial" w:eastAsia="Times New Roman" w:hAnsi="Arial" w:cs="Arial"/>
                <w:color w:val="000000"/>
                <w:sz w:val="20"/>
                <w:szCs w:val="20"/>
                <w:lang w:eastAsia="de-DE"/>
              </w:rPr>
              <w:t>der</w:t>
            </w:r>
            <w:r w:rsidRPr="002F731D">
              <w:rPr>
                <w:rFonts w:ascii="Arial" w:eastAsia="Times New Roman" w:hAnsi="Arial" w:cs="Arial"/>
                <w:color w:val="000000"/>
                <w:sz w:val="20"/>
                <w:szCs w:val="20"/>
                <w:lang w:eastAsia="de-DE"/>
              </w:rPr>
              <w:t xml:space="preserve"> spezielle CPV-Code für </w:t>
            </w:r>
            <w:r>
              <w:rPr>
                <w:rFonts w:ascii="Arial" w:eastAsia="Times New Roman" w:hAnsi="Arial" w:cs="Arial"/>
                <w:color w:val="000000"/>
                <w:sz w:val="20"/>
                <w:szCs w:val="20"/>
                <w:lang w:eastAsia="de-DE"/>
              </w:rPr>
              <w:t>das einzelne Lose einzutragen.</w:t>
            </w:r>
          </w:p>
        </w:tc>
      </w:tr>
      <w:tr w:rsidR="002C345D" w:rsidRPr="00857E18" w14:paraId="561FBA3C" w14:textId="77777777" w:rsidTr="00F5228F">
        <w:trPr>
          <w:trHeight w:val="285"/>
        </w:trPr>
        <w:tc>
          <w:tcPr>
            <w:tcW w:w="312" w:type="dxa"/>
            <w:gridSpan w:val="2"/>
            <w:tcBorders>
              <w:top w:val="nil"/>
              <w:left w:val="nil"/>
              <w:bottom w:val="nil"/>
              <w:right w:val="nil"/>
            </w:tcBorders>
            <w:shd w:val="clear" w:color="auto" w:fill="auto"/>
            <w:noWrap/>
            <w:hideMark/>
          </w:tcPr>
          <w:p w14:paraId="35BA763A"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D565AE6"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4E9FC81"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F889743"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4D735EE6" w14:textId="77777777" w:rsidTr="00F5228F">
        <w:trPr>
          <w:trHeight w:val="300"/>
        </w:trPr>
        <w:tc>
          <w:tcPr>
            <w:tcW w:w="9508" w:type="dxa"/>
            <w:gridSpan w:val="11"/>
            <w:tcBorders>
              <w:top w:val="nil"/>
              <w:left w:val="nil"/>
              <w:bottom w:val="nil"/>
              <w:right w:val="nil"/>
            </w:tcBorders>
            <w:shd w:val="clear" w:color="auto" w:fill="auto"/>
            <w:noWrap/>
            <w:hideMark/>
          </w:tcPr>
          <w:p w14:paraId="33653A1E" w14:textId="62512C5B"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Zusätzliche </w:t>
            </w:r>
            <w:r>
              <w:rPr>
                <w:rFonts w:ascii="Arial" w:eastAsia="Times New Roman" w:hAnsi="Arial" w:cs="Arial"/>
                <w:b/>
                <w:bCs/>
                <w:color w:val="000000"/>
                <w:sz w:val="20"/>
                <w:szCs w:val="20"/>
                <w:lang w:eastAsia="de-DE"/>
              </w:rPr>
              <w:t>Einstufung</w:t>
            </w:r>
          </w:p>
        </w:tc>
      </w:tr>
      <w:tr w:rsidR="002C345D" w:rsidRPr="00857E18" w14:paraId="644A63E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0C886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1D9B202"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BT-26(a)</w:t>
            </w:r>
          </w:p>
        </w:tc>
        <w:tc>
          <w:tcPr>
            <w:tcW w:w="2400" w:type="dxa"/>
            <w:tcBorders>
              <w:top w:val="single" w:sz="4" w:space="0" w:color="auto"/>
              <w:left w:val="nil"/>
              <w:bottom w:val="single" w:sz="4" w:space="0" w:color="auto"/>
              <w:right w:val="single" w:sz="4" w:space="0" w:color="auto"/>
            </w:tcBorders>
            <w:shd w:val="clear" w:color="auto" w:fill="auto"/>
            <w:hideMark/>
          </w:tcPr>
          <w:p w14:paraId="378EC15B" w14:textId="5BE24054"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w:t>
            </w:r>
            <w:r>
              <w:rPr>
                <w:rFonts w:ascii="Arial" w:eastAsia="Times New Roman" w:hAnsi="Arial" w:cs="Arial"/>
                <w:b/>
                <w:bCs/>
                <w:color w:val="000000"/>
                <w:sz w:val="20"/>
                <w:szCs w:val="20"/>
                <w:lang w:eastAsia="de-DE"/>
              </w:rPr>
              <w:t>izierung</w:t>
            </w:r>
            <w:r w:rsidRPr="00857E18">
              <w:rPr>
                <w:rFonts w:ascii="Arial" w:eastAsia="Times New Roman" w:hAnsi="Arial" w:cs="Arial"/>
                <w:b/>
                <w:bCs/>
                <w:color w:val="000000"/>
                <w:sz w:val="20"/>
                <w:szCs w:val="20"/>
                <w:lang w:eastAsia="de-DE"/>
              </w:rPr>
              <w:t>styp</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A9C9699"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wenn zusätzliche CPV Nummern notwendig</w:t>
            </w:r>
            <w:r>
              <w:rPr>
                <w:rFonts w:ascii="Arial" w:eastAsia="Times New Roman" w:hAnsi="Arial" w:cs="Arial"/>
                <w:color w:val="000000"/>
                <w:sz w:val="20"/>
                <w:szCs w:val="20"/>
                <w:lang w:eastAsia="de-DE"/>
              </w:rPr>
              <w:t>.</w:t>
            </w:r>
          </w:p>
        </w:tc>
      </w:tr>
      <w:tr w:rsidR="002C345D" w:rsidRPr="00857E18" w14:paraId="045797A7"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4E7FD6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2F1E3EA"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BT-263</w:t>
            </w:r>
          </w:p>
        </w:tc>
        <w:tc>
          <w:tcPr>
            <w:tcW w:w="2400" w:type="dxa"/>
            <w:tcBorders>
              <w:top w:val="nil"/>
              <w:left w:val="nil"/>
              <w:bottom w:val="single" w:sz="4" w:space="0" w:color="auto"/>
              <w:right w:val="single" w:sz="4" w:space="0" w:color="auto"/>
            </w:tcBorders>
            <w:shd w:val="clear" w:color="auto" w:fill="auto"/>
            <w:hideMark/>
          </w:tcPr>
          <w:p w14:paraId="34C14D05" w14:textId="5F1F8B1B"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Klassifizierungscode</w:t>
            </w:r>
          </w:p>
        </w:tc>
        <w:tc>
          <w:tcPr>
            <w:tcW w:w="5681" w:type="dxa"/>
            <w:gridSpan w:val="6"/>
            <w:tcBorders>
              <w:top w:val="nil"/>
              <w:left w:val="nil"/>
              <w:bottom w:val="single" w:sz="4" w:space="0" w:color="auto"/>
              <w:right w:val="single" w:sz="4" w:space="0" w:color="auto"/>
            </w:tcBorders>
            <w:shd w:val="clear" w:color="auto" w:fill="auto"/>
            <w:noWrap/>
            <w:hideMark/>
          </w:tcPr>
          <w:p w14:paraId="76B47774"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CPV Code eintragen, wenn BT-26(a) ausgewählt</w:t>
            </w:r>
            <w:r>
              <w:rPr>
                <w:rFonts w:ascii="Arial" w:eastAsia="Times New Roman" w:hAnsi="Arial" w:cs="Arial"/>
                <w:color w:val="000000"/>
                <w:sz w:val="20"/>
                <w:szCs w:val="20"/>
                <w:lang w:eastAsia="de-DE"/>
              </w:rPr>
              <w:t>.</w:t>
            </w:r>
          </w:p>
        </w:tc>
      </w:tr>
      <w:tr w:rsidR="002C345D" w:rsidRPr="00857E18" w14:paraId="0C1A39F5" w14:textId="77777777" w:rsidTr="00F5228F">
        <w:trPr>
          <w:trHeight w:val="285"/>
        </w:trPr>
        <w:tc>
          <w:tcPr>
            <w:tcW w:w="312" w:type="dxa"/>
            <w:gridSpan w:val="2"/>
            <w:tcBorders>
              <w:top w:val="nil"/>
              <w:left w:val="nil"/>
              <w:bottom w:val="nil"/>
              <w:right w:val="nil"/>
            </w:tcBorders>
            <w:shd w:val="clear" w:color="auto" w:fill="auto"/>
            <w:noWrap/>
            <w:hideMark/>
          </w:tcPr>
          <w:p w14:paraId="2F61948C"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D8C7F26"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1F6A8CD"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EB68BB4"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23CABBF1" w14:textId="77777777" w:rsidTr="00F5228F">
        <w:trPr>
          <w:trHeight w:val="300"/>
        </w:trPr>
        <w:tc>
          <w:tcPr>
            <w:tcW w:w="9508" w:type="dxa"/>
            <w:gridSpan w:val="11"/>
            <w:tcBorders>
              <w:top w:val="nil"/>
              <w:left w:val="nil"/>
              <w:bottom w:val="nil"/>
              <w:right w:val="nil"/>
            </w:tcBorders>
            <w:shd w:val="clear" w:color="auto" w:fill="E7E6E6"/>
            <w:noWrap/>
            <w:vAlign w:val="center"/>
            <w:hideMark/>
          </w:tcPr>
          <w:p w14:paraId="22369A50" w14:textId="3BCEFF2E"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Art de</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Auftrags</w:t>
            </w:r>
            <w:r>
              <w:rPr>
                <w:rFonts w:ascii="Arial" w:eastAsia="Times New Roman" w:hAnsi="Arial" w:cs="Arial"/>
                <w:b/>
                <w:bCs/>
                <w:color w:val="000000"/>
                <w:sz w:val="20"/>
                <w:szCs w:val="20"/>
                <w:lang w:eastAsia="de-DE"/>
              </w:rPr>
              <w:t>vergabe</w:t>
            </w:r>
          </w:p>
        </w:tc>
      </w:tr>
      <w:tr w:rsidR="002C345D" w:rsidRPr="00857E18" w14:paraId="42634030" w14:textId="77777777" w:rsidTr="00F5228F">
        <w:trPr>
          <w:trHeight w:val="300"/>
        </w:trPr>
        <w:tc>
          <w:tcPr>
            <w:tcW w:w="9508" w:type="dxa"/>
            <w:gridSpan w:val="11"/>
            <w:tcBorders>
              <w:top w:val="nil"/>
              <w:left w:val="nil"/>
              <w:bottom w:val="single" w:sz="4" w:space="0" w:color="auto"/>
              <w:right w:val="nil"/>
            </w:tcBorders>
            <w:shd w:val="clear" w:color="auto" w:fill="auto"/>
            <w:noWrap/>
            <w:vAlign w:val="center"/>
          </w:tcPr>
          <w:p w14:paraId="040802E2" w14:textId="38D7D6D6"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Umweltauswirkungen der Beschaffung</w:t>
            </w:r>
          </w:p>
        </w:tc>
      </w:tr>
      <w:tr w:rsidR="002C345D" w:rsidRPr="00857E18" w14:paraId="2BF98327"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98D977" w14:textId="77777777" w:rsidR="002C345D" w:rsidRPr="00A23DF4" w:rsidRDefault="002C345D" w:rsidP="002C345D">
            <w:pPr>
              <w:spacing w:after="0" w:line="240" w:lineRule="auto"/>
              <w:jc w:val="center"/>
              <w:rPr>
                <w:rFonts w:ascii="Arial" w:eastAsia="Times New Roman" w:hAnsi="Arial" w:cs="Arial"/>
                <w:sz w:val="20"/>
                <w:szCs w:val="20"/>
                <w:lang w:eastAsia="de-DE"/>
              </w:rPr>
            </w:pPr>
            <w:r w:rsidRPr="00A23DF4">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9DB8250" w14:textId="77777777" w:rsidR="002C345D" w:rsidRPr="00A23DF4" w:rsidRDefault="002C345D" w:rsidP="002C345D">
            <w:pPr>
              <w:spacing w:after="0" w:line="240" w:lineRule="auto"/>
              <w:jc w:val="center"/>
              <w:rPr>
                <w:rFonts w:ascii="Arial" w:eastAsia="Times New Roman" w:hAnsi="Arial" w:cs="Arial"/>
                <w:sz w:val="20"/>
                <w:szCs w:val="20"/>
                <w:lang w:eastAsia="de-DE"/>
              </w:rPr>
            </w:pPr>
            <w:r w:rsidRPr="00A23DF4">
              <w:rPr>
                <w:rFonts w:ascii="Arial" w:eastAsia="Times New Roman" w:hAnsi="Arial" w:cs="Arial"/>
                <w:sz w:val="20"/>
                <w:szCs w:val="20"/>
                <w:lang w:eastAsia="de-DE"/>
              </w:rPr>
              <w:t>BT-774</w:t>
            </w:r>
          </w:p>
        </w:tc>
        <w:tc>
          <w:tcPr>
            <w:tcW w:w="2400" w:type="dxa"/>
            <w:tcBorders>
              <w:top w:val="single" w:sz="4" w:space="0" w:color="auto"/>
              <w:left w:val="nil"/>
              <w:bottom w:val="single" w:sz="4" w:space="0" w:color="auto"/>
              <w:right w:val="single" w:sz="4" w:space="0" w:color="auto"/>
            </w:tcBorders>
            <w:shd w:val="clear" w:color="auto" w:fill="auto"/>
            <w:hideMark/>
          </w:tcPr>
          <w:p w14:paraId="4522EB40" w14:textId="5D16FB23" w:rsidR="002C345D" w:rsidRPr="00A23DF4" w:rsidRDefault="002C345D" w:rsidP="002C345D">
            <w:pPr>
              <w:spacing w:after="0" w:line="240" w:lineRule="auto"/>
              <w:rPr>
                <w:rFonts w:ascii="Arial" w:eastAsia="Times New Roman" w:hAnsi="Arial" w:cs="Arial"/>
                <w:b/>
                <w:bCs/>
                <w:sz w:val="20"/>
                <w:szCs w:val="20"/>
                <w:lang w:eastAsia="de-DE"/>
              </w:rPr>
            </w:pPr>
            <w:r w:rsidRPr="00A23DF4">
              <w:rPr>
                <w:rFonts w:ascii="Arial" w:eastAsia="Times New Roman" w:hAnsi="Arial" w:cs="Arial"/>
                <w:b/>
                <w:bCs/>
                <w:sz w:val="20"/>
                <w:szCs w:val="20"/>
                <w:lang w:eastAsia="de-DE"/>
              </w:rPr>
              <w:t>Ziel zur Verringerung der Umweltauswirkungen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67A7D093" w14:textId="77777777" w:rsidR="002C345D" w:rsidRPr="00A23DF4" w:rsidRDefault="002C345D" w:rsidP="002C345D">
            <w:pPr>
              <w:spacing w:after="0" w:line="240" w:lineRule="auto"/>
              <w:rPr>
                <w:rFonts w:ascii="Arial" w:eastAsia="Times New Roman" w:hAnsi="Arial" w:cs="Arial"/>
                <w:sz w:val="20"/>
                <w:szCs w:val="20"/>
                <w:lang w:eastAsia="de-DE"/>
              </w:rPr>
            </w:pPr>
            <w:r w:rsidRPr="00A23DF4">
              <w:rPr>
                <w:rFonts w:ascii="Arial" w:eastAsia="Times New Roman" w:hAnsi="Arial" w:cs="Arial"/>
                <w:sz w:val="20"/>
                <w:szCs w:val="20"/>
                <w:lang w:eastAsia="de-DE"/>
              </w:rPr>
              <w:t>i.d.R. keine Angabe</w:t>
            </w:r>
          </w:p>
        </w:tc>
      </w:tr>
      <w:tr w:rsidR="002A5FB6" w:rsidRPr="00857E18" w14:paraId="108FE8F6" w14:textId="77777777" w:rsidTr="00F5228F">
        <w:trPr>
          <w:trHeight w:val="340"/>
        </w:trPr>
        <w:tc>
          <w:tcPr>
            <w:tcW w:w="9508" w:type="dxa"/>
            <w:gridSpan w:val="11"/>
            <w:tcBorders>
              <w:bottom w:val="single" w:sz="4" w:space="0" w:color="auto"/>
            </w:tcBorders>
            <w:shd w:val="clear" w:color="auto" w:fill="auto"/>
            <w:noWrap/>
            <w:vAlign w:val="center"/>
          </w:tcPr>
          <w:p w14:paraId="4DF02388" w14:textId="2C1913EA" w:rsidR="002A5FB6" w:rsidRPr="00D71A27" w:rsidRDefault="002A5FB6" w:rsidP="002C345D">
            <w:pPr>
              <w:spacing w:after="0" w:line="240" w:lineRule="auto"/>
              <w:rPr>
                <w:rFonts w:ascii="Arial" w:eastAsia="Times New Roman" w:hAnsi="Arial" w:cs="Arial"/>
                <w:b/>
                <w:sz w:val="20"/>
                <w:szCs w:val="20"/>
                <w:lang w:eastAsia="de-DE"/>
              </w:rPr>
            </w:pPr>
            <w:r w:rsidRPr="00D71A27">
              <w:rPr>
                <w:rFonts w:ascii="Arial" w:eastAsia="Times New Roman" w:hAnsi="Arial" w:cs="Arial"/>
                <w:b/>
                <w:sz w:val="20"/>
                <w:szCs w:val="20"/>
                <w:lang w:eastAsia="de-DE"/>
              </w:rPr>
              <w:lastRenderedPageBreak/>
              <w:t>Details zu den Kriterien für grüne Beschaffung</w:t>
            </w:r>
          </w:p>
        </w:tc>
      </w:tr>
      <w:tr w:rsidR="002C345D" w:rsidRPr="00857E18" w14:paraId="5D4DB083"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45F013D8" w14:textId="3B89FDF0" w:rsidR="002C345D" w:rsidRPr="00857E18" w:rsidRDefault="002C345D" w:rsidP="002C345D">
            <w:pPr>
              <w:spacing w:after="0" w:line="240" w:lineRule="auto"/>
              <w:jc w:val="center"/>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2636139F" w14:textId="37DFBDA0" w:rsidR="002C345D" w:rsidRPr="00857E18" w:rsidRDefault="002C345D" w:rsidP="002C345D">
            <w:pPr>
              <w:spacing w:after="0" w:line="240" w:lineRule="auto"/>
              <w:jc w:val="center"/>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BT-805</w:t>
            </w:r>
          </w:p>
        </w:tc>
        <w:tc>
          <w:tcPr>
            <w:tcW w:w="2400" w:type="dxa"/>
            <w:tcBorders>
              <w:top w:val="single" w:sz="4" w:space="0" w:color="auto"/>
              <w:left w:val="nil"/>
              <w:bottom w:val="single" w:sz="4" w:space="0" w:color="auto"/>
              <w:right w:val="single" w:sz="4" w:space="0" w:color="auto"/>
            </w:tcBorders>
            <w:shd w:val="clear" w:color="auto" w:fill="auto"/>
          </w:tcPr>
          <w:p w14:paraId="039B7F8D" w14:textId="66294C59" w:rsidR="002C345D" w:rsidRPr="00857E18"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Grüne Auftrags-vergabe- Kriterien</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7F78EDF4" w14:textId="7C41A21E"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2C345D" w:rsidRPr="00857E18" w14:paraId="05F46BB0" w14:textId="77777777" w:rsidTr="00F5228F">
        <w:trPr>
          <w:trHeight w:val="300"/>
        </w:trPr>
        <w:tc>
          <w:tcPr>
            <w:tcW w:w="312" w:type="dxa"/>
            <w:gridSpan w:val="2"/>
            <w:tcBorders>
              <w:top w:val="single" w:sz="4" w:space="0" w:color="auto"/>
            </w:tcBorders>
            <w:shd w:val="clear" w:color="auto" w:fill="auto"/>
            <w:noWrap/>
          </w:tcPr>
          <w:p w14:paraId="77F31104" w14:textId="77777777" w:rsidR="002C345D" w:rsidRDefault="002C345D" w:rsidP="002C345D">
            <w:pPr>
              <w:spacing w:after="0" w:line="240" w:lineRule="auto"/>
              <w:jc w:val="center"/>
              <w:rPr>
                <w:rFonts w:ascii="Arial" w:eastAsia="Times New Roman" w:hAnsi="Arial" w:cs="Arial"/>
                <w:color w:val="808080"/>
                <w:sz w:val="20"/>
                <w:szCs w:val="20"/>
                <w:lang w:eastAsia="de-DE"/>
              </w:rPr>
            </w:pPr>
          </w:p>
        </w:tc>
        <w:tc>
          <w:tcPr>
            <w:tcW w:w="1115" w:type="dxa"/>
            <w:gridSpan w:val="2"/>
            <w:tcBorders>
              <w:top w:val="single" w:sz="4" w:space="0" w:color="auto"/>
            </w:tcBorders>
            <w:shd w:val="clear" w:color="auto" w:fill="auto"/>
            <w:noWrap/>
          </w:tcPr>
          <w:p w14:paraId="42E0B14D" w14:textId="77777777" w:rsidR="002C345D" w:rsidRDefault="002C345D" w:rsidP="002C345D">
            <w:pPr>
              <w:spacing w:after="0" w:line="240" w:lineRule="auto"/>
              <w:jc w:val="center"/>
              <w:rPr>
                <w:rFonts w:ascii="Arial" w:eastAsia="Times New Roman" w:hAnsi="Arial" w:cs="Arial"/>
                <w:color w:val="808080"/>
                <w:sz w:val="20"/>
                <w:szCs w:val="20"/>
                <w:lang w:eastAsia="de-DE"/>
              </w:rPr>
            </w:pPr>
          </w:p>
        </w:tc>
        <w:tc>
          <w:tcPr>
            <w:tcW w:w="8081" w:type="dxa"/>
            <w:gridSpan w:val="7"/>
            <w:tcBorders>
              <w:top w:val="single" w:sz="4" w:space="0" w:color="auto"/>
            </w:tcBorders>
            <w:shd w:val="clear" w:color="auto" w:fill="auto"/>
          </w:tcPr>
          <w:p w14:paraId="40FEB1B6" w14:textId="77777777" w:rsidR="002C345D" w:rsidRDefault="002C345D" w:rsidP="002C345D">
            <w:pPr>
              <w:spacing w:after="0" w:line="240" w:lineRule="auto"/>
              <w:rPr>
                <w:rFonts w:ascii="Arial" w:eastAsia="Times New Roman" w:hAnsi="Arial" w:cs="Arial"/>
                <w:b/>
                <w:bCs/>
                <w:color w:val="808080"/>
                <w:sz w:val="20"/>
                <w:szCs w:val="20"/>
                <w:lang w:eastAsia="de-DE"/>
              </w:rPr>
            </w:pPr>
          </w:p>
        </w:tc>
      </w:tr>
      <w:tr w:rsidR="002C345D" w:rsidRPr="00857E18" w14:paraId="3AF91785" w14:textId="77777777" w:rsidTr="00F5228F">
        <w:trPr>
          <w:trHeight w:val="300"/>
        </w:trPr>
        <w:tc>
          <w:tcPr>
            <w:tcW w:w="9508" w:type="dxa"/>
            <w:gridSpan w:val="11"/>
            <w:tcBorders>
              <w:bottom w:val="single" w:sz="4" w:space="0" w:color="auto"/>
            </w:tcBorders>
            <w:shd w:val="clear" w:color="auto" w:fill="auto"/>
            <w:noWrap/>
          </w:tcPr>
          <w:p w14:paraId="27EFF0E4" w14:textId="1E6BB697" w:rsidR="002C345D" w:rsidRPr="00857E18" w:rsidRDefault="002C345D" w:rsidP="002C345D">
            <w:pPr>
              <w:spacing w:after="0" w:line="240" w:lineRule="auto"/>
              <w:rPr>
                <w:rFonts w:ascii="Arial" w:eastAsia="Times New Roman" w:hAnsi="Arial" w:cs="Arial"/>
                <w:color w:val="808080"/>
                <w:sz w:val="20"/>
                <w:szCs w:val="20"/>
                <w:lang w:eastAsia="de-DE"/>
              </w:rPr>
            </w:pPr>
            <w:r w:rsidRPr="00D71A27">
              <w:rPr>
                <w:rFonts w:ascii="Arial" w:eastAsia="Times New Roman" w:hAnsi="Arial" w:cs="Arial"/>
                <w:b/>
                <w:bCs/>
                <w:sz w:val="20"/>
                <w:szCs w:val="20"/>
                <w:lang w:eastAsia="de-DE"/>
              </w:rPr>
              <w:t>Soziales Ziel der Beschaffung</w:t>
            </w:r>
          </w:p>
        </w:tc>
      </w:tr>
      <w:tr w:rsidR="002C345D" w:rsidRPr="00857E18" w14:paraId="100FCA0C"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92A4A"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C48186C"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BT-775</w:t>
            </w:r>
          </w:p>
        </w:tc>
        <w:tc>
          <w:tcPr>
            <w:tcW w:w="2400" w:type="dxa"/>
            <w:tcBorders>
              <w:top w:val="single" w:sz="4" w:space="0" w:color="auto"/>
              <w:left w:val="nil"/>
              <w:bottom w:val="single" w:sz="4" w:space="0" w:color="auto"/>
              <w:right w:val="single" w:sz="4" w:space="0" w:color="auto"/>
            </w:tcBorders>
            <w:shd w:val="clear" w:color="auto" w:fill="auto"/>
            <w:hideMark/>
          </w:tcPr>
          <w:p w14:paraId="64DDC245"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Gefördertes soziales Ziel</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A72C582"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A23DF4" w:rsidRPr="00857E18" w14:paraId="3C963DB9" w14:textId="77777777" w:rsidTr="0013337E">
        <w:trPr>
          <w:trHeight w:val="300"/>
        </w:trPr>
        <w:tc>
          <w:tcPr>
            <w:tcW w:w="9508" w:type="dxa"/>
            <w:gridSpan w:val="11"/>
            <w:tcBorders>
              <w:top w:val="single" w:sz="4" w:space="0" w:color="auto"/>
              <w:bottom w:val="single" w:sz="4" w:space="0" w:color="auto"/>
            </w:tcBorders>
            <w:shd w:val="clear" w:color="auto" w:fill="auto"/>
            <w:noWrap/>
          </w:tcPr>
          <w:p w14:paraId="41FDB1AE" w14:textId="0F02EF56" w:rsidR="00A23DF4" w:rsidRPr="00857E18" w:rsidRDefault="00A23DF4" w:rsidP="002C345D">
            <w:pPr>
              <w:spacing w:after="0" w:line="240" w:lineRule="auto"/>
              <w:rPr>
                <w:rFonts w:ascii="Arial" w:eastAsia="Times New Roman" w:hAnsi="Arial" w:cs="Arial"/>
                <w:color w:val="808080"/>
                <w:sz w:val="20"/>
                <w:szCs w:val="20"/>
                <w:lang w:eastAsia="de-DE"/>
              </w:rPr>
            </w:pPr>
            <w:r w:rsidRPr="00D71A27">
              <w:rPr>
                <w:rFonts w:ascii="Arial" w:eastAsia="Times New Roman" w:hAnsi="Arial" w:cs="Arial"/>
                <w:b/>
                <w:bCs/>
                <w:sz w:val="20"/>
                <w:szCs w:val="20"/>
                <w:lang w:eastAsia="de-DE"/>
              </w:rPr>
              <w:t>Innovativer Erwerb</w:t>
            </w:r>
          </w:p>
        </w:tc>
      </w:tr>
      <w:tr w:rsidR="002C345D" w:rsidRPr="00857E18" w14:paraId="5430AFBC"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C6DC37"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FFB0A1E"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BT-776</w:t>
            </w:r>
          </w:p>
        </w:tc>
        <w:tc>
          <w:tcPr>
            <w:tcW w:w="2400" w:type="dxa"/>
            <w:tcBorders>
              <w:top w:val="single" w:sz="4" w:space="0" w:color="auto"/>
              <w:left w:val="nil"/>
              <w:bottom w:val="single" w:sz="4" w:space="0" w:color="auto"/>
              <w:right w:val="single" w:sz="4" w:space="0" w:color="auto"/>
            </w:tcBorders>
            <w:shd w:val="clear" w:color="auto" w:fill="auto"/>
            <w:hideMark/>
          </w:tcPr>
          <w:p w14:paraId="2CBFD619"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Innovatives Ziel</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6855592"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2C345D" w:rsidRPr="00857E18" w14:paraId="632B964B" w14:textId="77777777" w:rsidTr="00F5228F">
        <w:trPr>
          <w:trHeight w:val="285"/>
        </w:trPr>
        <w:tc>
          <w:tcPr>
            <w:tcW w:w="312" w:type="dxa"/>
            <w:gridSpan w:val="2"/>
            <w:tcBorders>
              <w:top w:val="nil"/>
              <w:left w:val="nil"/>
              <w:bottom w:val="nil"/>
              <w:right w:val="nil"/>
            </w:tcBorders>
            <w:shd w:val="clear" w:color="auto" w:fill="auto"/>
            <w:noWrap/>
            <w:hideMark/>
          </w:tcPr>
          <w:p w14:paraId="6AD29623"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BD6AA9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55A14E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BDFC8EA"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6F8333FB" w14:textId="77777777" w:rsidTr="00F5228F">
        <w:trPr>
          <w:trHeight w:val="300"/>
        </w:trPr>
        <w:tc>
          <w:tcPr>
            <w:tcW w:w="9508" w:type="dxa"/>
            <w:gridSpan w:val="11"/>
            <w:tcBorders>
              <w:top w:val="nil"/>
              <w:left w:val="nil"/>
              <w:bottom w:val="nil"/>
              <w:right w:val="nil"/>
            </w:tcBorders>
            <w:shd w:val="clear" w:color="auto" w:fill="auto"/>
            <w:noWrap/>
            <w:hideMark/>
          </w:tcPr>
          <w:p w14:paraId="1D520B2B" w14:textId="55AD4C33"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Strategische </w:t>
            </w:r>
            <w:r>
              <w:rPr>
                <w:rFonts w:ascii="Arial" w:eastAsia="Times New Roman" w:hAnsi="Arial" w:cs="Arial"/>
                <w:b/>
                <w:bCs/>
                <w:color w:val="000000"/>
                <w:sz w:val="20"/>
                <w:szCs w:val="20"/>
                <w:lang w:eastAsia="de-DE"/>
              </w:rPr>
              <w:t>Auftragsvergabe</w:t>
            </w:r>
          </w:p>
        </w:tc>
      </w:tr>
      <w:tr w:rsidR="002C345D" w:rsidRPr="00857E18" w14:paraId="4592847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6E095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3690A78"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BT-06</w:t>
            </w:r>
          </w:p>
        </w:tc>
        <w:tc>
          <w:tcPr>
            <w:tcW w:w="2400" w:type="dxa"/>
            <w:tcBorders>
              <w:top w:val="single" w:sz="4" w:space="0" w:color="auto"/>
              <w:left w:val="nil"/>
              <w:bottom w:val="single" w:sz="4" w:space="0" w:color="auto"/>
              <w:right w:val="single" w:sz="4" w:space="0" w:color="auto"/>
            </w:tcBorders>
            <w:shd w:val="clear" w:color="auto" w:fill="auto"/>
            <w:hideMark/>
          </w:tcPr>
          <w:p w14:paraId="1FC3A2D2"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der strategischen Beschaffung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F4A0445" w14:textId="11CAC5DD"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w:t>
            </w:r>
            <w:r>
              <w:rPr>
                <w:rFonts w:ascii="Arial" w:eastAsia="Times New Roman" w:hAnsi="Arial" w:cs="Arial"/>
                <w:color w:val="000000"/>
                <w:sz w:val="20"/>
                <w:szCs w:val="20"/>
                <w:lang w:eastAsia="de-DE"/>
              </w:rPr>
              <w:t>: Keine strategische Beschaffung“</w:t>
            </w:r>
          </w:p>
        </w:tc>
      </w:tr>
      <w:tr w:rsidR="002C345D" w:rsidRPr="00857E18" w14:paraId="7FF1D571"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0F081F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45B6345F"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BT-777</w:t>
            </w:r>
          </w:p>
        </w:tc>
        <w:tc>
          <w:tcPr>
            <w:tcW w:w="2400" w:type="dxa"/>
            <w:tcBorders>
              <w:top w:val="nil"/>
              <w:left w:val="nil"/>
              <w:bottom w:val="single" w:sz="4" w:space="0" w:color="auto"/>
              <w:right w:val="single" w:sz="4" w:space="0" w:color="auto"/>
            </w:tcBorders>
            <w:shd w:val="clear" w:color="auto" w:fill="auto"/>
            <w:hideMark/>
          </w:tcPr>
          <w:p w14:paraId="7A040C55"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hideMark/>
          </w:tcPr>
          <w:p w14:paraId="085A0155"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 (Sofern bei BT-06 eine strategische Beschaffung gewählt wird, ist hier die Art zu beschreiben.)</w:t>
            </w:r>
          </w:p>
        </w:tc>
      </w:tr>
      <w:tr w:rsidR="002C345D" w:rsidRPr="00857E18" w14:paraId="11E32A72" w14:textId="77777777" w:rsidTr="00F5228F">
        <w:trPr>
          <w:trHeight w:val="285"/>
        </w:trPr>
        <w:tc>
          <w:tcPr>
            <w:tcW w:w="312" w:type="dxa"/>
            <w:gridSpan w:val="2"/>
            <w:tcBorders>
              <w:top w:val="nil"/>
              <w:left w:val="nil"/>
              <w:bottom w:val="nil"/>
              <w:right w:val="nil"/>
            </w:tcBorders>
            <w:shd w:val="clear" w:color="auto" w:fill="auto"/>
            <w:noWrap/>
            <w:hideMark/>
          </w:tcPr>
          <w:p w14:paraId="7B965FC3"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2E4A4AA"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88DEC18"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7A7227E"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0534FF9C" w14:textId="77777777" w:rsidTr="00F5228F">
        <w:trPr>
          <w:trHeight w:val="300"/>
        </w:trPr>
        <w:tc>
          <w:tcPr>
            <w:tcW w:w="9508" w:type="dxa"/>
            <w:gridSpan w:val="11"/>
            <w:tcBorders>
              <w:top w:val="nil"/>
              <w:left w:val="nil"/>
              <w:bottom w:val="nil"/>
              <w:right w:val="nil"/>
            </w:tcBorders>
            <w:shd w:val="clear" w:color="auto" w:fill="auto"/>
            <w:noWrap/>
            <w:hideMark/>
          </w:tcPr>
          <w:p w14:paraId="59C56809" w14:textId="74511C3D"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Begründung für das Fehlen von </w:t>
            </w:r>
            <w:r>
              <w:rPr>
                <w:rFonts w:ascii="Arial" w:eastAsia="Times New Roman" w:hAnsi="Arial" w:cs="Arial"/>
                <w:b/>
                <w:bCs/>
                <w:color w:val="000000"/>
                <w:sz w:val="20"/>
                <w:szCs w:val="20"/>
                <w:lang w:eastAsia="de-DE"/>
              </w:rPr>
              <w:t>Zugänglichkeitskriterien</w:t>
            </w:r>
          </w:p>
        </w:tc>
      </w:tr>
      <w:tr w:rsidR="002C345D" w:rsidRPr="00857E18" w14:paraId="58D0AC50" w14:textId="77777777" w:rsidTr="00F5228F">
        <w:trPr>
          <w:trHeight w:val="34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3EAB1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836334C"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BT-754</w:t>
            </w:r>
          </w:p>
        </w:tc>
        <w:tc>
          <w:tcPr>
            <w:tcW w:w="2400" w:type="dxa"/>
            <w:tcBorders>
              <w:top w:val="single" w:sz="4" w:space="0" w:color="auto"/>
              <w:left w:val="nil"/>
              <w:bottom w:val="single" w:sz="4" w:space="0" w:color="auto"/>
              <w:right w:val="single" w:sz="4" w:space="0" w:color="auto"/>
            </w:tcBorders>
            <w:shd w:val="clear" w:color="auto" w:fill="auto"/>
            <w:hideMark/>
          </w:tcPr>
          <w:p w14:paraId="625ACF50" w14:textId="7AFB3EF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 xml:space="preserve">Barrierefreiheit </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0D00EB2"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2C345D" w:rsidRPr="00857E18" w14:paraId="1662B9B1"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6F573F"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272F217"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BT-755</w:t>
            </w:r>
          </w:p>
        </w:tc>
        <w:tc>
          <w:tcPr>
            <w:tcW w:w="2400" w:type="dxa"/>
            <w:tcBorders>
              <w:top w:val="single" w:sz="4" w:space="0" w:color="auto"/>
              <w:left w:val="nil"/>
              <w:bottom w:val="single" w:sz="4" w:space="0" w:color="auto"/>
              <w:right w:val="single" w:sz="4" w:space="0" w:color="auto"/>
            </w:tcBorders>
            <w:shd w:val="clear" w:color="auto" w:fill="auto"/>
            <w:hideMark/>
          </w:tcPr>
          <w:p w14:paraId="4EBE2CE7"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Barrierefreiheit - Begründung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0CD7DDF"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 (Sofern bei BT-754 Kriterien gewählt werden, ist hier die Begründung einzutragen)</w:t>
            </w:r>
          </w:p>
        </w:tc>
      </w:tr>
      <w:tr w:rsidR="002C345D" w:rsidRPr="00857E18" w14:paraId="484D2269" w14:textId="77777777" w:rsidTr="00F5228F">
        <w:trPr>
          <w:trHeight w:val="285"/>
        </w:trPr>
        <w:tc>
          <w:tcPr>
            <w:tcW w:w="312" w:type="dxa"/>
            <w:gridSpan w:val="2"/>
            <w:tcBorders>
              <w:top w:val="nil"/>
              <w:left w:val="nil"/>
              <w:bottom w:val="nil"/>
              <w:right w:val="nil"/>
            </w:tcBorders>
            <w:shd w:val="clear" w:color="auto" w:fill="auto"/>
            <w:noWrap/>
            <w:hideMark/>
          </w:tcPr>
          <w:p w14:paraId="647A8182"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AC739A2"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7FADAC9"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vAlign w:val="bottom"/>
            <w:hideMark/>
          </w:tcPr>
          <w:p w14:paraId="4DA8302E"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5369C108" w14:textId="77777777" w:rsidTr="00F5228F">
        <w:trPr>
          <w:trHeight w:val="300"/>
        </w:trPr>
        <w:tc>
          <w:tcPr>
            <w:tcW w:w="9508" w:type="dxa"/>
            <w:gridSpan w:val="11"/>
            <w:tcBorders>
              <w:top w:val="nil"/>
              <w:left w:val="nil"/>
              <w:bottom w:val="nil"/>
              <w:right w:val="nil"/>
            </w:tcBorders>
            <w:shd w:val="clear" w:color="000000" w:fill="E7E6E6"/>
            <w:noWrap/>
            <w:hideMark/>
          </w:tcPr>
          <w:p w14:paraId="6FF98B81" w14:textId="6B2E0424" w:rsidR="002C345D" w:rsidRPr="00B916C4"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Erfüllungsort</w:t>
            </w:r>
          </w:p>
        </w:tc>
      </w:tr>
      <w:tr w:rsidR="002C345D" w:rsidRPr="00857E18" w14:paraId="73CA39E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1F42C6"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9516ADE"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BT-5101(a)</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37D7E51"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single" w:sz="4" w:space="0" w:color="auto"/>
              <w:left w:val="nil"/>
              <w:bottom w:val="single" w:sz="4" w:space="0" w:color="auto"/>
              <w:right w:val="single" w:sz="4" w:space="0" w:color="auto"/>
            </w:tcBorders>
            <w:shd w:val="clear" w:color="auto" w:fill="auto"/>
            <w:noWrap/>
            <w:vAlign w:val="center"/>
            <w:hideMark/>
          </w:tcPr>
          <w:p w14:paraId="6063E80E"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345D" w:rsidRPr="00857E18" w14:paraId="5758E5B9"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01B299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1D16FF7D"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BT-5101(b)</w:t>
            </w:r>
          </w:p>
        </w:tc>
        <w:tc>
          <w:tcPr>
            <w:tcW w:w="2400" w:type="dxa"/>
            <w:tcBorders>
              <w:top w:val="nil"/>
              <w:left w:val="nil"/>
              <w:bottom w:val="single" w:sz="4" w:space="0" w:color="auto"/>
              <w:right w:val="single" w:sz="4" w:space="0" w:color="auto"/>
            </w:tcBorders>
            <w:shd w:val="clear" w:color="auto" w:fill="auto"/>
            <w:vAlign w:val="center"/>
            <w:hideMark/>
          </w:tcPr>
          <w:p w14:paraId="16542765"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3577FE05"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345D" w:rsidRPr="00857E18" w14:paraId="136D8EF6"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871D73B"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125AB0ED" w14:textId="0927416A" w:rsidR="002C345D" w:rsidRPr="00857E18" w:rsidRDefault="002C345D" w:rsidP="002C345D">
            <w:pPr>
              <w:spacing w:after="0" w:line="240" w:lineRule="auto"/>
              <w:jc w:val="center"/>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BT-5101(c</w:t>
            </w:r>
            <w:r w:rsidRPr="00857E18">
              <w:rPr>
                <w:rFonts w:ascii="Arial" w:eastAsia="Times New Roman" w:hAnsi="Arial" w:cs="Arial"/>
                <w:color w:val="808080"/>
                <w:sz w:val="20"/>
                <w:szCs w:val="20"/>
                <w:lang w:eastAsia="de-DE"/>
              </w:rPr>
              <w:t>)</w:t>
            </w:r>
          </w:p>
        </w:tc>
        <w:tc>
          <w:tcPr>
            <w:tcW w:w="2400" w:type="dxa"/>
            <w:tcBorders>
              <w:top w:val="nil"/>
              <w:left w:val="nil"/>
              <w:bottom w:val="single" w:sz="4" w:space="0" w:color="auto"/>
              <w:right w:val="single" w:sz="4" w:space="0" w:color="auto"/>
            </w:tcBorders>
            <w:shd w:val="clear" w:color="auto" w:fill="auto"/>
            <w:vAlign w:val="center"/>
            <w:hideMark/>
          </w:tcPr>
          <w:p w14:paraId="3C423A4E"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53C3A3BE"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345D" w:rsidRPr="00857E18" w14:paraId="45ABF200" w14:textId="77777777" w:rsidTr="00F5228F">
        <w:trPr>
          <w:trHeight w:val="8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122C29" w14:textId="6D3575CC"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r>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D3514F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BT-5131</w:t>
            </w:r>
          </w:p>
        </w:tc>
        <w:tc>
          <w:tcPr>
            <w:tcW w:w="2400" w:type="dxa"/>
            <w:tcBorders>
              <w:top w:val="single" w:sz="4" w:space="0" w:color="auto"/>
              <w:left w:val="nil"/>
              <w:bottom w:val="single" w:sz="4" w:space="0" w:color="auto"/>
              <w:right w:val="single" w:sz="4" w:space="0" w:color="auto"/>
            </w:tcBorders>
            <w:shd w:val="clear" w:color="auto" w:fill="auto"/>
            <w:hideMark/>
          </w:tcPr>
          <w:p w14:paraId="2871E2C8"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415DC29" w14:textId="2B155F9E"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der Ort. </w:t>
            </w:r>
            <w:r w:rsidRPr="00857E18">
              <w:rPr>
                <w:rFonts w:ascii="Arial" w:eastAsia="Times New Roman" w:hAnsi="Arial" w:cs="Arial"/>
                <w:color w:val="000000"/>
                <w:sz w:val="20"/>
                <w:szCs w:val="20"/>
                <w:lang w:eastAsia="de-DE"/>
              </w:rPr>
              <w:t xml:space="preserve">Erfüllungsort für die Leistung des Auftragnehmers ist die Baustelle, soweit die Leistungen dort zu erbringen sind, im Übrigen der Sitz des Auftraggebers. </w:t>
            </w:r>
            <w:r w:rsidRPr="00857E18">
              <w:rPr>
                <w:rFonts w:ascii="Arial" w:eastAsia="Times New Roman" w:hAnsi="Arial" w:cs="Arial"/>
                <w:color w:val="000000"/>
                <w:sz w:val="20"/>
                <w:szCs w:val="20"/>
                <w:lang w:eastAsia="de-DE"/>
              </w:rPr>
              <w:br/>
              <w:t>(wird aus den Grunddaten übernommen)</w:t>
            </w:r>
          </w:p>
        </w:tc>
      </w:tr>
      <w:tr w:rsidR="002C345D" w:rsidRPr="00857E18" w14:paraId="30FA82C2"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6FD36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D0EC5E2"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BT-5121</w:t>
            </w:r>
          </w:p>
        </w:tc>
        <w:tc>
          <w:tcPr>
            <w:tcW w:w="2400" w:type="dxa"/>
            <w:tcBorders>
              <w:top w:val="single" w:sz="4" w:space="0" w:color="auto"/>
              <w:left w:val="nil"/>
              <w:bottom w:val="single" w:sz="4" w:space="0" w:color="auto"/>
              <w:right w:val="single" w:sz="4" w:space="0" w:color="auto"/>
            </w:tcBorders>
            <w:shd w:val="clear" w:color="auto" w:fill="auto"/>
            <w:hideMark/>
          </w:tcPr>
          <w:p w14:paraId="0ACA1518"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Postleitzahl</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597F0B8" w14:textId="6E01E9F1"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Pr="00857E18">
              <w:rPr>
                <w:rFonts w:ascii="Arial" w:eastAsia="Times New Roman" w:hAnsi="Arial" w:cs="Arial"/>
                <w:color w:val="000000"/>
                <w:sz w:val="20"/>
                <w:szCs w:val="20"/>
                <w:lang w:eastAsia="de-DE"/>
              </w:rPr>
              <w:t xml:space="preserve"> die Postleitzahl.</w:t>
            </w:r>
            <w:r w:rsidRPr="00857E18">
              <w:rPr>
                <w:rFonts w:ascii="Arial" w:eastAsia="Times New Roman" w:hAnsi="Arial" w:cs="Arial"/>
                <w:color w:val="000000"/>
                <w:sz w:val="20"/>
                <w:szCs w:val="20"/>
                <w:lang w:eastAsia="de-DE"/>
              </w:rPr>
              <w:br/>
              <w:t>(wird aus den Grunddaten übernommen)</w:t>
            </w:r>
          </w:p>
        </w:tc>
      </w:tr>
      <w:tr w:rsidR="002C345D" w:rsidRPr="00857E18" w14:paraId="542B1976"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57723FF"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16ACA71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BT-5071</w:t>
            </w:r>
          </w:p>
        </w:tc>
        <w:tc>
          <w:tcPr>
            <w:tcW w:w="2400" w:type="dxa"/>
            <w:tcBorders>
              <w:top w:val="nil"/>
              <w:left w:val="nil"/>
              <w:bottom w:val="single" w:sz="4" w:space="0" w:color="auto"/>
              <w:right w:val="single" w:sz="4" w:space="0" w:color="auto"/>
            </w:tcBorders>
            <w:shd w:val="clear" w:color="auto" w:fill="auto"/>
            <w:hideMark/>
          </w:tcPr>
          <w:p w14:paraId="78939CDC"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NUTS-3-Code</w:t>
            </w:r>
          </w:p>
        </w:tc>
        <w:tc>
          <w:tcPr>
            <w:tcW w:w="5681" w:type="dxa"/>
            <w:gridSpan w:val="6"/>
            <w:tcBorders>
              <w:top w:val="nil"/>
              <w:left w:val="nil"/>
              <w:bottom w:val="single" w:sz="4" w:space="0" w:color="auto"/>
              <w:right w:val="single" w:sz="4" w:space="0" w:color="auto"/>
            </w:tcBorders>
            <w:shd w:val="clear" w:color="auto" w:fill="auto"/>
            <w:hideMark/>
          </w:tcPr>
          <w:p w14:paraId="7A417ED6" w14:textId="5A78AF92" w:rsidR="002C345D"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Pr="00857E18">
              <w:rPr>
                <w:rFonts w:ascii="Arial" w:eastAsia="Times New Roman" w:hAnsi="Arial" w:cs="Arial"/>
                <w:color w:val="000000"/>
                <w:sz w:val="20"/>
                <w:szCs w:val="20"/>
                <w:lang w:eastAsia="de-DE"/>
              </w:rPr>
              <w:t xml:space="preserve"> ist der NUTS Code für die Stadt / de</w:t>
            </w:r>
            <w:r>
              <w:rPr>
                <w:rFonts w:ascii="Arial" w:eastAsia="Times New Roman" w:hAnsi="Arial" w:cs="Arial"/>
                <w:color w:val="000000"/>
                <w:sz w:val="20"/>
                <w:szCs w:val="20"/>
                <w:lang w:eastAsia="de-DE"/>
              </w:rPr>
              <w:t>n Landkreis des Erfüllungsortes.</w:t>
            </w:r>
          </w:p>
          <w:p w14:paraId="51F58CE5" w14:textId="4B0BEEEF"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(wird aus den Grunddaten übernommen)</w:t>
            </w:r>
          </w:p>
        </w:tc>
      </w:tr>
      <w:tr w:rsidR="002C345D" w:rsidRPr="00857E18" w14:paraId="440FA278"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47CAFC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0E6FBB43"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BT-5141</w:t>
            </w:r>
          </w:p>
        </w:tc>
        <w:tc>
          <w:tcPr>
            <w:tcW w:w="2400" w:type="dxa"/>
            <w:tcBorders>
              <w:top w:val="nil"/>
              <w:left w:val="nil"/>
              <w:bottom w:val="single" w:sz="4" w:space="0" w:color="auto"/>
              <w:right w:val="single" w:sz="4" w:space="0" w:color="auto"/>
            </w:tcBorders>
            <w:shd w:val="clear" w:color="auto" w:fill="auto"/>
            <w:hideMark/>
          </w:tcPr>
          <w:p w14:paraId="6F6FB0A2"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Land</w:t>
            </w:r>
          </w:p>
        </w:tc>
        <w:tc>
          <w:tcPr>
            <w:tcW w:w="5681" w:type="dxa"/>
            <w:gridSpan w:val="6"/>
            <w:tcBorders>
              <w:top w:val="nil"/>
              <w:left w:val="nil"/>
              <w:bottom w:val="single" w:sz="4" w:space="0" w:color="auto"/>
              <w:right w:val="single" w:sz="4" w:space="0" w:color="auto"/>
            </w:tcBorders>
            <w:shd w:val="clear" w:color="auto" w:fill="auto"/>
            <w:hideMark/>
          </w:tcPr>
          <w:p w14:paraId="2AD83901" w14:textId="62F458F7"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Pr="00857E18">
              <w:rPr>
                <w:rFonts w:ascii="Arial" w:eastAsia="Times New Roman" w:hAnsi="Arial" w:cs="Arial"/>
                <w:color w:val="000000"/>
                <w:sz w:val="20"/>
                <w:szCs w:val="20"/>
                <w:lang w:eastAsia="de-DE"/>
              </w:rPr>
              <w:t xml:space="preserve"> ist 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"Deutschland"</w:t>
            </w:r>
            <w:r w:rsidRPr="00857E18">
              <w:rPr>
                <w:rFonts w:ascii="Arial" w:eastAsia="Times New Roman" w:hAnsi="Arial" w:cs="Arial"/>
                <w:color w:val="000000"/>
                <w:sz w:val="20"/>
                <w:szCs w:val="20"/>
                <w:lang w:eastAsia="de-DE"/>
              </w:rPr>
              <w:br/>
              <w:t>(wird aus den Grunddaten übernommen)</w:t>
            </w:r>
          </w:p>
        </w:tc>
      </w:tr>
      <w:tr w:rsidR="002C345D" w:rsidRPr="00857E18" w14:paraId="12738F8A"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6D8BDE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63F9CE09"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BT-727</w:t>
            </w:r>
          </w:p>
        </w:tc>
        <w:tc>
          <w:tcPr>
            <w:tcW w:w="2400" w:type="dxa"/>
            <w:tcBorders>
              <w:top w:val="nil"/>
              <w:left w:val="nil"/>
              <w:bottom w:val="single" w:sz="4" w:space="0" w:color="auto"/>
              <w:right w:val="single" w:sz="4" w:space="0" w:color="auto"/>
            </w:tcBorders>
            <w:shd w:val="clear" w:color="auto" w:fill="auto"/>
            <w:hideMark/>
          </w:tcPr>
          <w:p w14:paraId="016212EE" w14:textId="1C852F54"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 xml:space="preserve">Sonstige Beschränkungen </w:t>
            </w:r>
            <w:r>
              <w:rPr>
                <w:rFonts w:ascii="Arial" w:eastAsia="Times New Roman" w:hAnsi="Arial" w:cs="Arial"/>
                <w:b/>
                <w:bCs/>
                <w:color w:val="808080"/>
                <w:sz w:val="20"/>
                <w:szCs w:val="20"/>
                <w:lang w:eastAsia="de-DE"/>
              </w:rPr>
              <w:t>am</w:t>
            </w:r>
            <w:r w:rsidRPr="00857E18">
              <w:rPr>
                <w:rFonts w:ascii="Arial" w:eastAsia="Times New Roman" w:hAnsi="Arial" w:cs="Arial"/>
                <w:b/>
                <w:bCs/>
                <w:color w:val="808080"/>
                <w:sz w:val="20"/>
                <w:szCs w:val="20"/>
                <w:lang w:eastAsia="de-DE"/>
              </w:rPr>
              <w:t xml:space="preserve"> Erfüllungsort</w:t>
            </w:r>
          </w:p>
        </w:tc>
        <w:tc>
          <w:tcPr>
            <w:tcW w:w="5681" w:type="dxa"/>
            <w:gridSpan w:val="6"/>
            <w:tcBorders>
              <w:top w:val="nil"/>
              <w:left w:val="nil"/>
              <w:bottom w:val="single" w:sz="4" w:space="0" w:color="auto"/>
              <w:right w:val="single" w:sz="4" w:space="0" w:color="auto"/>
            </w:tcBorders>
            <w:shd w:val="clear" w:color="auto" w:fill="auto"/>
            <w:noWrap/>
            <w:hideMark/>
          </w:tcPr>
          <w:p w14:paraId="2A7CD7E7"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2C345D" w:rsidRPr="00857E18" w14:paraId="5B6465B7"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6565F3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6A8F740B"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BT-728</w:t>
            </w:r>
          </w:p>
        </w:tc>
        <w:tc>
          <w:tcPr>
            <w:tcW w:w="2400" w:type="dxa"/>
            <w:tcBorders>
              <w:top w:val="nil"/>
              <w:left w:val="nil"/>
              <w:bottom w:val="single" w:sz="4" w:space="0" w:color="auto"/>
              <w:right w:val="single" w:sz="4" w:space="0" w:color="auto"/>
            </w:tcBorders>
            <w:shd w:val="clear" w:color="auto" w:fill="auto"/>
            <w:hideMark/>
          </w:tcPr>
          <w:p w14:paraId="1C63AEED" w14:textId="3AB1C9CE"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Zusätzliche Angaben zum Erfüllungsort</w:t>
            </w:r>
          </w:p>
        </w:tc>
        <w:tc>
          <w:tcPr>
            <w:tcW w:w="5681" w:type="dxa"/>
            <w:gridSpan w:val="6"/>
            <w:tcBorders>
              <w:top w:val="nil"/>
              <w:left w:val="nil"/>
              <w:bottom w:val="single" w:sz="4" w:space="0" w:color="auto"/>
              <w:right w:val="single" w:sz="4" w:space="0" w:color="auto"/>
            </w:tcBorders>
            <w:shd w:val="clear" w:color="auto" w:fill="auto"/>
            <w:hideMark/>
          </w:tcPr>
          <w:p w14:paraId="373A8746"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03BBA095" w14:textId="77777777" w:rsidTr="00F5228F">
        <w:trPr>
          <w:trHeight w:val="285"/>
        </w:trPr>
        <w:tc>
          <w:tcPr>
            <w:tcW w:w="312" w:type="dxa"/>
            <w:gridSpan w:val="2"/>
            <w:tcBorders>
              <w:top w:val="nil"/>
              <w:left w:val="nil"/>
              <w:right w:val="nil"/>
            </w:tcBorders>
            <w:shd w:val="clear" w:color="auto" w:fill="auto"/>
            <w:noWrap/>
            <w:hideMark/>
          </w:tcPr>
          <w:p w14:paraId="359EFCCA"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right w:val="nil"/>
            </w:tcBorders>
            <w:shd w:val="clear" w:color="auto" w:fill="auto"/>
            <w:noWrap/>
            <w:hideMark/>
          </w:tcPr>
          <w:p w14:paraId="2F54AD05"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right w:val="nil"/>
            </w:tcBorders>
            <w:shd w:val="clear" w:color="auto" w:fill="auto"/>
            <w:hideMark/>
          </w:tcPr>
          <w:p w14:paraId="5E7E7846"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right w:val="nil"/>
            </w:tcBorders>
            <w:shd w:val="clear" w:color="auto" w:fill="auto"/>
            <w:noWrap/>
            <w:hideMark/>
          </w:tcPr>
          <w:p w14:paraId="34D8FF01"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594BF64A" w14:textId="77777777" w:rsidTr="00F5228F">
        <w:trPr>
          <w:trHeight w:val="300"/>
        </w:trPr>
        <w:tc>
          <w:tcPr>
            <w:tcW w:w="9508" w:type="dxa"/>
            <w:gridSpan w:val="11"/>
            <w:tcBorders>
              <w:top w:val="nil"/>
              <w:left w:val="nil"/>
              <w:bottom w:val="single" w:sz="4" w:space="0" w:color="auto"/>
              <w:right w:val="nil"/>
            </w:tcBorders>
            <w:shd w:val="clear" w:color="000000" w:fill="E7E6E6"/>
            <w:noWrap/>
            <w:vAlign w:val="center"/>
            <w:hideMark/>
          </w:tcPr>
          <w:p w14:paraId="23B10650" w14:textId="5B1F8005"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Geschätzte Laufzeit</w:t>
            </w:r>
          </w:p>
        </w:tc>
      </w:tr>
      <w:tr w:rsidR="002C345D" w:rsidRPr="00857E18" w14:paraId="13702FF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5DD29AC" w14:textId="3A9D0C43"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00948D92" w14:textId="35EC492C"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BT-538</w:t>
            </w:r>
          </w:p>
        </w:tc>
        <w:tc>
          <w:tcPr>
            <w:tcW w:w="2400" w:type="dxa"/>
            <w:tcBorders>
              <w:top w:val="single" w:sz="4" w:space="0" w:color="auto"/>
              <w:left w:val="nil"/>
              <w:bottom w:val="single" w:sz="4" w:space="0" w:color="auto"/>
              <w:right w:val="single" w:sz="4" w:space="0" w:color="auto"/>
            </w:tcBorders>
            <w:shd w:val="clear" w:color="auto" w:fill="auto"/>
          </w:tcPr>
          <w:p w14:paraId="5E07C499" w14:textId="44BFE6DD"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808080"/>
                <w:sz w:val="20"/>
                <w:szCs w:val="20"/>
                <w:lang w:eastAsia="de-DE"/>
              </w:rPr>
              <w:t xml:space="preserve">Sonstige </w:t>
            </w:r>
            <w:r>
              <w:rPr>
                <w:rFonts w:ascii="Arial" w:eastAsia="Times New Roman" w:hAnsi="Arial" w:cs="Arial"/>
                <w:b/>
                <w:bCs/>
                <w:color w:val="808080"/>
                <w:sz w:val="20"/>
                <w:szCs w:val="20"/>
                <w:lang w:eastAsia="de-DE"/>
              </w:rPr>
              <w:t xml:space="preserve">Angabe zur </w:t>
            </w:r>
            <w:r w:rsidRPr="00857E18">
              <w:rPr>
                <w:rFonts w:ascii="Arial" w:eastAsia="Times New Roman" w:hAnsi="Arial" w:cs="Arial"/>
                <w:b/>
                <w:bCs/>
                <w:color w:val="808080"/>
                <w:sz w:val="20"/>
                <w:szCs w:val="20"/>
                <w:lang w:eastAsia="de-DE"/>
              </w:rPr>
              <w:t>Dauer</w:t>
            </w:r>
          </w:p>
        </w:tc>
        <w:tc>
          <w:tcPr>
            <w:tcW w:w="5681" w:type="dxa"/>
            <w:gridSpan w:val="6"/>
            <w:tcBorders>
              <w:top w:val="single" w:sz="4" w:space="0" w:color="auto"/>
              <w:left w:val="nil"/>
              <w:bottom w:val="single" w:sz="4" w:space="0" w:color="auto"/>
              <w:right w:val="single" w:sz="4" w:space="0" w:color="auto"/>
            </w:tcBorders>
            <w:shd w:val="clear" w:color="auto" w:fill="auto"/>
          </w:tcPr>
          <w:p w14:paraId="6B0E0203" w14:textId="110889E0"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nichts auszuwählen</w:t>
            </w:r>
          </w:p>
        </w:tc>
      </w:tr>
      <w:tr w:rsidR="002C345D" w:rsidRPr="00857E18" w14:paraId="6D8A7758"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34684F"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F9284C0"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BT-536 </w:t>
            </w:r>
          </w:p>
        </w:tc>
        <w:tc>
          <w:tcPr>
            <w:tcW w:w="2400" w:type="dxa"/>
            <w:tcBorders>
              <w:top w:val="single" w:sz="4" w:space="0" w:color="auto"/>
              <w:left w:val="nil"/>
              <w:bottom w:val="single" w:sz="4" w:space="0" w:color="auto"/>
              <w:right w:val="single" w:sz="4" w:space="0" w:color="auto"/>
            </w:tcBorders>
            <w:shd w:val="clear" w:color="auto" w:fill="auto"/>
            <w:hideMark/>
          </w:tcPr>
          <w:p w14:paraId="72FBA2B9"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Datum des Beginns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A9E7F67"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sind Angaben zu vorgesehenem Ausführungsbeginn  (der Dienstleistung) bzw. zum Beginn der Laufzeit der Rahmenvereinbarung.</w:t>
            </w:r>
          </w:p>
        </w:tc>
      </w:tr>
      <w:tr w:rsidR="002C345D" w:rsidRPr="00857E18" w14:paraId="14DC5E8F"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4115E81"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59637EA9"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BT-537</w:t>
            </w:r>
          </w:p>
        </w:tc>
        <w:tc>
          <w:tcPr>
            <w:tcW w:w="2400" w:type="dxa"/>
            <w:tcBorders>
              <w:top w:val="nil"/>
              <w:left w:val="nil"/>
              <w:bottom w:val="single" w:sz="4" w:space="0" w:color="auto"/>
              <w:right w:val="single" w:sz="4" w:space="0" w:color="auto"/>
            </w:tcBorders>
            <w:shd w:val="clear" w:color="auto" w:fill="auto"/>
            <w:hideMark/>
          </w:tcPr>
          <w:p w14:paraId="58FF06B7" w14:textId="3E18E008"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Enddatum</w:t>
            </w:r>
            <w:r>
              <w:rPr>
                <w:rFonts w:ascii="Arial" w:eastAsia="Times New Roman" w:hAnsi="Arial" w:cs="Arial"/>
                <w:b/>
                <w:bCs/>
                <w:color w:val="000000"/>
                <w:sz w:val="20"/>
                <w:szCs w:val="20"/>
                <w:lang w:eastAsia="de-DE"/>
              </w:rPr>
              <w:t xml:space="preserve"> der Laufzeit</w:t>
            </w:r>
          </w:p>
        </w:tc>
        <w:tc>
          <w:tcPr>
            <w:tcW w:w="5681" w:type="dxa"/>
            <w:gridSpan w:val="6"/>
            <w:tcBorders>
              <w:top w:val="nil"/>
              <w:left w:val="nil"/>
              <w:bottom w:val="single" w:sz="4" w:space="0" w:color="auto"/>
              <w:right w:val="single" w:sz="4" w:space="0" w:color="auto"/>
            </w:tcBorders>
            <w:shd w:val="clear" w:color="auto" w:fill="auto"/>
            <w:hideMark/>
          </w:tcPr>
          <w:p w14:paraId="4AB174D8"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sind Angaben zu vorgesehenem Ausführungsende  (der Dienstleistung) bzw. zum Ende der Rahmenvereinbarung.</w:t>
            </w:r>
          </w:p>
        </w:tc>
      </w:tr>
      <w:tr w:rsidR="002C345D" w:rsidRPr="00857E18" w14:paraId="49D54556" w14:textId="77777777" w:rsidTr="00F5228F">
        <w:trPr>
          <w:trHeight w:val="91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24507D"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D30C29F"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BT-36</w:t>
            </w:r>
          </w:p>
        </w:tc>
        <w:tc>
          <w:tcPr>
            <w:tcW w:w="2400" w:type="dxa"/>
            <w:tcBorders>
              <w:top w:val="single" w:sz="4" w:space="0" w:color="auto"/>
              <w:left w:val="nil"/>
              <w:bottom w:val="single" w:sz="4" w:space="0" w:color="auto"/>
              <w:right w:val="single" w:sz="4" w:space="0" w:color="auto"/>
            </w:tcBorders>
            <w:shd w:val="clear" w:color="auto" w:fill="auto"/>
            <w:hideMark/>
          </w:tcPr>
          <w:p w14:paraId="12A7273B" w14:textId="3C755A5F"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Laufzeit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198B144"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Angaben zur (voraussichtlichen) Laufzeitdauer des Vertrags, der Rahmenvereinbarung, vom Beginn bis zum Ende. Dies umfasst etwaige Optionen und Verlängerungen. Nur einzutragen, wenn Beginn bzw. Ende nicht angegeben wird.</w:t>
            </w:r>
          </w:p>
        </w:tc>
      </w:tr>
      <w:tr w:rsidR="002C345D" w:rsidRPr="00857E18" w14:paraId="4FA047C3" w14:textId="77777777" w:rsidTr="00F5228F">
        <w:trPr>
          <w:trHeight w:val="285"/>
        </w:trPr>
        <w:tc>
          <w:tcPr>
            <w:tcW w:w="312" w:type="dxa"/>
            <w:gridSpan w:val="2"/>
            <w:tcBorders>
              <w:top w:val="nil"/>
              <w:left w:val="nil"/>
              <w:bottom w:val="nil"/>
              <w:right w:val="nil"/>
            </w:tcBorders>
            <w:shd w:val="clear" w:color="auto" w:fill="auto"/>
            <w:noWrap/>
            <w:hideMark/>
          </w:tcPr>
          <w:p w14:paraId="234E1F4A"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7131CA6"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33EB9B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86757CE" w14:textId="1C5AE21F" w:rsidR="002C345D" w:rsidRPr="00857E18" w:rsidRDefault="00BD54FC" w:rsidP="002C345D">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3600" behindDoc="0" locked="0" layoutInCell="1" allowOverlap="1" wp14:anchorId="5F99C95E" wp14:editId="5560AC5A">
                      <wp:simplePos x="0" y="0"/>
                      <wp:positionH relativeFrom="column">
                        <wp:posOffset>3842385</wp:posOffset>
                      </wp:positionH>
                      <wp:positionV relativeFrom="paragraph">
                        <wp:posOffset>160655</wp:posOffset>
                      </wp:positionV>
                      <wp:extent cx="0" cy="3228975"/>
                      <wp:effectExtent l="0" t="0" r="19050" b="28575"/>
                      <wp:wrapNone/>
                      <wp:docPr id="7" name="Gerader Verbinder 7"/>
                      <wp:cNvGraphicFramePr/>
                      <a:graphic xmlns:a="http://schemas.openxmlformats.org/drawingml/2006/main">
                        <a:graphicData uri="http://schemas.microsoft.com/office/word/2010/wordprocessingShape">
                          <wps:wsp>
                            <wps:cNvCnPr/>
                            <wps:spPr bwMode="auto">
                              <a:xfrm>
                                <a:off x="0" y="0"/>
                                <a:ext cx="0" cy="32289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068355D" id="Gerader Verbinde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5pt,12.65pt" to="302.55pt,2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" filled="t" strokecolor="red" strokeweight="1.5pt">
                      <v:shadow color="#fd0 [3214]"/>
                    </v:line>
                  </w:pict>
                </mc:Fallback>
              </mc:AlternateContent>
            </w:r>
          </w:p>
        </w:tc>
      </w:tr>
      <w:tr w:rsidR="002C345D" w:rsidRPr="00857E18" w14:paraId="7EA1A483" w14:textId="77777777" w:rsidTr="00F5228F">
        <w:trPr>
          <w:trHeight w:val="300"/>
        </w:trPr>
        <w:tc>
          <w:tcPr>
            <w:tcW w:w="9508" w:type="dxa"/>
            <w:gridSpan w:val="11"/>
            <w:tcBorders>
              <w:top w:val="nil"/>
              <w:left w:val="nil"/>
              <w:bottom w:val="nil"/>
              <w:right w:val="nil"/>
            </w:tcBorders>
            <w:shd w:val="clear" w:color="000000" w:fill="E7E6E6"/>
            <w:noWrap/>
            <w:hideMark/>
          </w:tcPr>
          <w:p w14:paraId="6B50322C" w14:textId="1107F89F"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Verlängerung</w:t>
            </w:r>
            <w:r>
              <w:rPr>
                <w:rFonts w:ascii="Arial" w:eastAsia="Times New Roman" w:hAnsi="Arial" w:cs="Arial"/>
                <w:b/>
                <w:bCs/>
                <w:color w:val="000000"/>
                <w:sz w:val="20"/>
                <w:szCs w:val="20"/>
                <w:lang w:eastAsia="de-DE"/>
              </w:rPr>
              <w:t xml:space="preserve">en und Optionen </w:t>
            </w:r>
            <w:r w:rsidRPr="00857E18">
              <w:rPr>
                <w:rFonts w:ascii="Arial" w:eastAsia="Times New Roman" w:hAnsi="Arial" w:cs="Arial"/>
                <w:b/>
                <w:bCs/>
                <w:color w:val="000000"/>
                <w:sz w:val="20"/>
                <w:szCs w:val="20"/>
                <w:lang w:eastAsia="de-DE"/>
              </w:rPr>
              <w:t>des Vertrags</w:t>
            </w:r>
          </w:p>
        </w:tc>
      </w:tr>
      <w:tr w:rsidR="002C345D" w:rsidRPr="00857E18" w14:paraId="1C1B63CF"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313066"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C1A87CD"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w:t>
            </w:r>
          </w:p>
        </w:tc>
        <w:tc>
          <w:tcPr>
            <w:tcW w:w="2400" w:type="dxa"/>
            <w:tcBorders>
              <w:top w:val="single" w:sz="4" w:space="0" w:color="auto"/>
              <w:left w:val="nil"/>
              <w:bottom w:val="single" w:sz="4" w:space="0" w:color="auto"/>
              <w:right w:val="single" w:sz="4" w:space="0" w:color="auto"/>
            </w:tcBorders>
            <w:shd w:val="clear" w:color="auto" w:fill="auto"/>
            <w:hideMark/>
          </w:tcPr>
          <w:p w14:paraId="50D8C001" w14:textId="37839C22"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Beschreibung der Optionen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34D46CF" w14:textId="3A15500F" w:rsidR="002C345D"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Ist eine stufenweise Beauftragung vorgesehen, ist hier einzutragen: "</w:t>
            </w:r>
            <w:r w:rsidRPr="00857E18">
              <w:rPr>
                <w:rFonts w:ascii="Arial" w:eastAsia="Times New Roman" w:hAnsi="Arial" w:cs="Arial"/>
                <w:b/>
                <w:bCs/>
                <w:i/>
                <w:iCs/>
                <w:color w:val="000000"/>
                <w:sz w:val="20"/>
                <w:szCs w:val="20"/>
                <w:lang w:eastAsia="de-DE"/>
              </w:rPr>
              <w:t>Stufenweise Beauftragung</w:t>
            </w:r>
            <w:r w:rsidRPr="00857E18">
              <w:rPr>
                <w:rFonts w:ascii="Arial" w:eastAsia="Times New Roman" w:hAnsi="Arial" w:cs="Arial"/>
                <w:color w:val="000000"/>
                <w:sz w:val="20"/>
                <w:szCs w:val="20"/>
                <w:lang w:eastAsia="de-DE"/>
              </w:rPr>
              <w:t>"</w:t>
            </w:r>
          </w:p>
          <w:p w14:paraId="39CC0C39" w14:textId="529E421B" w:rsidR="009A221E" w:rsidRDefault="009A221E" w:rsidP="002C345D">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b/>
                <w:bCs/>
                <w:i/>
                <w:iCs/>
                <w:color w:val="000000"/>
                <w:sz w:val="20"/>
                <w:szCs w:val="20"/>
                <w:lang w:eastAsia="de-DE"/>
              </w:rPr>
              <w:t>"Die Beauftragung erfolgt in L</w:t>
            </w:r>
            <w:r w:rsidRPr="00857E18">
              <w:rPr>
                <w:rFonts w:ascii="Arial" w:eastAsia="Times New Roman" w:hAnsi="Arial" w:cs="Arial"/>
                <w:b/>
                <w:bCs/>
                <w:i/>
                <w:iCs/>
                <w:color w:val="000000"/>
                <w:sz w:val="20"/>
                <w:szCs w:val="20"/>
                <w:lang w:eastAsia="de-DE"/>
              </w:rPr>
              <w:t>eistungsstufen</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Leistungsphasen</w:t>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Leistungsstufen/Leistungsphas</w:t>
            </w:r>
            <w:r>
              <w:rPr>
                <w:rFonts w:ascii="Arial" w:eastAsia="Times New Roman" w:hAnsi="Arial" w:cs="Arial"/>
                <w:b/>
                <w:bCs/>
                <w:i/>
                <w:iCs/>
                <w:color w:val="000000"/>
                <w:sz w:val="20"/>
                <w:szCs w:val="20"/>
                <w:lang w:eastAsia="de-DE"/>
              </w:rPr>
              <w:t xml:space="preserve">en*, die der Auftraggeber nicht </w:t>
            </w:r>
            <w:r w:rsidRPr="00857E18">
              <w:rPr>
                <w:rFonts w:ascii="Arial" w:eastAsia="Times New Roman" w:hAnsi="Arial" w:cs="Arial"/>
                <w:b/>
                <w:bCs/>
                <w:i/>
                <w:iCs/>
                <w:color w:val="000000"/>
                <w:sz w:val="20"/>
                <w:szCs w:val="20"/>
                <w:lang w:eastAsia="de-DE"/>
              </w:rPr>
              <w:t>mit Vertragsabschluss beauftragt, stehen unter der aufschiebenden Bedingung, dass der A</w:t>
            </w:r>
            <w:r>
              <w:rPr>
                <w:rFonts w:ascii="Arial" w:eastAsia="Times New Roman" w:hAnsi="Arial" w:cs="Arial"/>
                <w:b/>
                <w:bCs/>
                <w:i/>
                <w:iCs/>
                <w:color w:val="000000"/>
                <w:sz w:val="20"/>
                <w:szCs w:val="20"/>
                <w:lang w:eastAsia="de-DE"/>
              </w:rPr>
              <w:t>uftraggeber sie später abruft.</w:t>
            </w:r>
          </w:p>
          <w:p w14:paraId="381F4AE1" w14:textId="77777777" w:rsidR="009A221E" w:rsidRDefault="009A221E" w:rsidP="009A221E">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Mit Vertragsschluss werden die Leistungsstufen</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Leistungsphasen</w:t>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 ..... beauftragt.</w:t>
            </w:r>
            <w:r w:rsidRPr="00857E18">
              <w:rPr>
                <w:rFonts w:ascii="Arial" w:eastAsia="Times New Roman" w:hAnsi="Arial" w:cs="Arial"/>
                <w:b/>
                <w:bCs/>
                <w:i/>
                <w:iCs/>
                <w:color w:val="000000"/>
                <w:sz w:val="20"/>
                <w:szCs w:val="20"/>
                <w:lang w:eastAsia="de-DE"/>
              </w:rPr>
              <w:br/>
              <w:t>Der Auftraggeber behält sich vor, die Beauftragung auf Teilleistungen einzelner Leistungsstufen</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Leistungsphasen</w:t>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 oder auf einzelne Abschnitte der Baumaßnahme zu beschränken."</w:t>
            </w:r>
          </w:p>
          <w:p w14:paraId="238874B4" w14:textId="77777777" w:rsidR="009A221E" w:rsidRDefault="009A221E" w:rsidP="009A221E">
            <w:pPr>
              <w:spacing w:after="0" w:line="240" w:lineRule="auto"/>
              <w:rPr>
                <w:rFonts w:ascii="Arial" w:eastAsia="Times New Roman" w:hAnsi="Arial" w:cs="Arial"/>
                <w:b/>
                <w:bCs/>
                <w:i/>
                <w:iCs/>
                <w:color w:val="000000"/>
                <w:sz w:val="20"/>
                <w:szCs w:val="20"/>
                <w:lang w:eastAsia="de-DE"/>
              </w:rPr>
            </w:pPr>
          </w:p>
          <w:p w14:paraId="264ABC02" w14:textId="44F1E47F" w:rsidR="009A221E" w:rsidRPr="00857E18" w:rsidRDefault="009A221E" w:rsidP="009A221E">
            <w:pPr>
              <w:spacing w:after="0" w:line="240" w:lineRule="auto"/>
              <w:rPr>
                <w:rFonts w:ascii="Arial" w:eastAsia="Times New Roman" w:hAnsi="Arial" w:cs="Arial"/>
                <w:color w:val="000000"/>
                <w:sz w:val="20"/>
                <w:szCs w:val="20"/>
                <w:lang w:eastAsia="de-DE"/>
              </w:rPr>
            </w:pPr>
            <w:r w:rsidRPr="005F7FEE">
              <w:rPr>
                <w:rStyle w:val="Hyperlink"/>
                <w:color w:val="auto"/>
                <w:sz w:val="18"/>
                <w:szCs w:val="18"/>
                <w:u w:val="none"/>
              </w:rPr>
              <w:t xml:space="preserve">*entsprechendes </w:t>
            </w:r>
            <w:r>
              <w:rPr>
                <w:rStyle w:val="Hyperlink"/>
                <w:color w:val="auto"/>
                <w:sz w:val="18"/>
                <w:szCs w:val="18"/>
                <w:u w:val="none"/>
              </w:rPr>
              <w:t>a</w:t>
            </w:r>
            <w:r w:rsidRPr="005F7FEE">
              <w:rPr>
                <w:rStyle w:val="Hyperlink"/>
                <w:color w:val="auto"/>
                <w:sz w:val="18"/>
                <w:szCs w:val="18"/>
                <w:u w:val="none"/>
              </w:rPr>
              <w:t>uswählen</w:t>
            </w:r>
          </w:p>
        </w:tc>
      </w:tr>
      <w:tr w:rsidR="002C345D" w:rsidRPr="00857E18" w14:paraId="6094ADCC" w14:textId="77777777" w:rsidTr="00F5228F">
        <w:trPr>
          <w:trHeight w:val="340"/>
        </w:trPr>
        <w:tc>
          <w:tcPr>
            <w:tcW w:w="312" w:type="dxa"/>
            <w:gridSpan w:val="2"/>
            <w:tcBorders>
              <w:top w:val="single" w:sz="4" w:space="0" w:color="auto"/>
              <w:left w:val="single" w:sz="4" w:space="0" w:color="auto"/>
              <w:right w:val="single" w:sz="4" w:space="0" w:color="auto"/>
            </w:tcBorders>
            <w:shd w:val="clear" w:color="auto" w:fill="auto"/>
            <w:noWrap/>
          </w:tcPr>
          <w:p w14:paraId="759CAEC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single" w:sz="4" w:space="0" w:color="auto"/>
              <w:right w:val="single" w:sz="4" w:space="0" w:color="auto"/>
            </w:tcBorders>
            <w:shd w:val="clear" w:color="auto" w:fill="auto"/>
            <w:noWrap/>
          </w:tcPr>
          <w:p w14:paraId="16EABC0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BT-57</w:t>
            </w:r>
          </w:p>
        </w:tc>
        <w:tc>
          <w:tcPr>
            <w:tcW w:w="2400" w:type="dxa"/>
            <w:tcBorders>
              <w:top w:val="single" w:sz="4" w:space="0" w:color="auto"/>
              <w:left w:val="single" w:sz="4" w:space="0" w:color="auto"/>
              <w:right w:val="single" w:sz="4" w:space="0" w:color="auto"/>
            </w:tcBorders>
            <w:shd w:val="clear" w:color="auto" w:fill="auto"/>
          </w:tcPr>
          <w:p w14:paraId="463C0C05" w14:textId="174468F0" w:rsidR="002C345D" w:rsidRPr="00857E18" w:rsidRDefault="002A5FB6"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Der Erwerber behält sich das Recht vor, zusätzliche Käufe vom Auftragnehmer zu tätigen, wie hier beschrieben</w:t>
            </w:r>
          </w:p>
        </w:tc>
        <w:tc>
          <w:tcPr>
            <w:tcW w:w="5681" w:type="dxa"/>
            <w:gridSpan w:val="6"/>
            <w:tcBorders>
              <w:top w:val="single" w:sz="4" w:space="0" w:color="auto"/>
              <w:left w:val="single" w:sz="4" w:space="0" w:color="auto"/>
              <w:right w:val="single" w:sz="4" w:space="0" w:color="auto"/>
            </w:tcBorders>
            <w:shd w:val="clear" w:color="auto" w:fill="auto"/>
          </w:tcPr>
          <w:p w14:paraId="2A2BD1CD" w14:textId="61164D3F" w:rsidR="009A221E" w:rsidRDefault="009A221E" w:rsidP="009A221E">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i.d.R. nicht auszufüllen</w:t>
            </w:r>
          </w:p>
          <w:p w14:paraId="08A5ED7E" w14:textId="495C80FE" w:rsidR="002C345D" w:rsidRPr="00857E18" w:rsidRDefault="002C345D" w:rsidP="009A221E">
            <w:pPr>
              <w:spacing w:after="0" w:line="240" w:lineRule="auto"/>
              <w:rPr>
                <w:rFonts w:ascii="Arial" w:eastAsia="Times New Roman" w:hAnsi="Arial" w:cs="Arial"/>
                <w:color w:val="000000"/>
                <w:sz w:val="20"/>
                <w:szCs w:val="20"/>
                <w:lang w:eastAsia="de-DE"/>
              </w:rPr>
            </w:pPr>
          </w:p>
        </w:tc>
      </w:tr>
      <w:tr w:rsidR="002C345D" w:rsidRPr="00857E18" w14:paraId="5064B041" w14:textId="77777777" w:rsidTr="00F5228F">
        <w:trPr>
          <w:trHeight w:val="709"/>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171F331" w14:textId="25A0A2FF"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B8B8916" w14:textId="1E99DCEB"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BT-58</w:t>
            </w:r>
          </w:p>
        </w:tc>
        <w:tc>
          <w:tcPr>
            <w:tcW w:w="2400" w:type="dxa"/>
            <w:tcBorders>
              <w:top w:val="single" w:sz="4" w:space="0" w:color="auto"/>
              <w:left w:val="nil"/>
              <w:bottom w:val="single" w:sz="4" w:space="0" w:color="auto"/>
              <w:right w:val="single" w:sz="4" w:space="0" w:color="auto"/>
            </w:tcBorders>
            <w:shd w:val="clear" w:color="auto" w:fill="auto"/>
          </w:tcPr>
          <w:p w14:paraId="6316F0E6" w14:textId="06692531" w:rsidR="002C345D" w:rsidRPr="00857E18" w:rsidRDefault="002C345D" w:rsidP="009A221E">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Verlängerung</w:t>
            </w:r>
            <w:r>
              <w:rPr>
                <w:rFonts w:ascii="Arial" w:eastAsia="Times New Roman" w:hAnsi="Arial" w:cs="Arial"/>
                <w:b/>
                <w:bCs/>
                <w:color w:val="000000"/>
                <w:sz w:val="20"/>
                <w:szCs w:val="20"/>
                <w:lang w:eastAsia="de-DE"/>
              </w:rPr>
              <w:t xml:space="preserve"> – </w:t>
            </w:r>
            <w:r w:rsidR="009A221E">
              <w:rPr>
                <w:rFonts w:ascii="Arial" w:eastAsia="Times New Roman" w:hAnsi="Arial" w:cs="Arial"/>
                <w:b/>
                <w:bCs/>
                <w:color w:val="000000"/>
                <w:sz w:val="20"/>
                <w:szCs w:val="20"/>
                <w:lang w:eastAsia="de-DE"/>
              </w:rPr>
              <w:t>M</w:t>
            </w:r>
            <w:r>
              <w:rPr>
                <w:rFonts w:ascii="Arial" w:eastAsia="Times New Roman" w:hAnsi="Arial" w:cs="Arial"/>
                <w:b/>
                <w:bCs/>
                <w:color w:val="000000"/>
                <w:sz w:val="20"/>
                <w:szCs w:val="20"/>
                <w:lang w:eastAsia="de-DE"/>
              </w:rPr>
              <w:t>aximale Anzahl</w:t>
            </w:r>
          </w:p>
        </w:tc>
        <w:tc>
          <w:tcPr>
            <w:tcW w:w="5681" w:type="dxa"/>
            <w:gridSpan w:val="6"/>
            <w:tcBorders>
              <w:top w:val="single" w:sz="4" w:space="0" w:color="auto"/>
              <w:left w:val="nil"/>
              <w:bottom w:val="single" w:sz="4" w:space="0" w:color="auto"/>
              <w:right w:val="single" w:sz="4" w:space="0" w:color="auto"/>
            </w:tcBorders>
            <w:shd w:val="clear" w:color="auto" w:fill="auto"/>
          </w:tcPr>
          <w:p w14:paraId="5A06DA74" w14:textId="77777777" w:rsidR="002C345D" w:rsidRDefault="002C345D" w:rsidP="002C345D">
            <w:pPr>
              <w:pStyle w:val="Default"/>
              <w:rPr>
                <w:sz w:val="20"/>
                <w:szCs w:val="20"/>
              </w:rPr>
            </w:pPr>
            <w:r>
              <w:rPr>
                <w:sz w:val="20"/>
                <w:szCs w:val="20"/>
              </w:rPr>
              <w:t xml:space="preserve"> i.d.R. nicht auszufüllen </w:t>
            </w:r>
          </w:p>
          <w:p w14:paraId="53F76B48" w14:textId="77777777" w:rsidR="002C345D" w:rsidRDefault="002C345D" w:rsidP="002C345D">
            <w:pPr>
              <w:pStyle w:val="Default"/>
              <w:rPr>
                <w:sz w:val="20"/>
                <w:szCs w:val="20"/>
              </w:rPr>
            </w:pPr>
            <w:r>
              <w:rPr>
                <w:sz w:val="20"/>
                <w:szCs w:val="20"/>
              </w:rPr>
              <w:t xml:space="preserve">Bei Rahmenverträgen gilt: Etwaige Verlängerungen sind bis zur maximalen Laufzeit nach § 21 Abs. 6 VgV möglich. </w:t>
            </w:r>
          </w:p>
          <w:p w14:paraId="02249494" w14:textId="77777777" w:rsidR="002C345D" w:rsidRPr="00857E18" w:rsidRDefault="002C345D" w:rsidP="002C345D">
            <w:pPr>
              <w:spacing w:after="0" w:line="240" w:lineRule="auto"/>
              <w:rPr>
                <w:rFonts w:ascii="Arial" w:eastAsia="Times New Roman" w:hAnsi="Arial" w:cs="Arial"/>
                <w:b/>
                <w:bCs/>
                <w:i/>
                <w:iCs/>
                <w:color w:val="000000"/>
                <w:sz w:val="20"/>
                <w:szCs w:val="20"/>
                <w:lang w:eastAsia="de-DE"/>
              </w:rPr>
            </w:pPr>
          </w:p>
        </w:tc>
      </w:tr>
      <w:tr w:rsidR="002C345D" w:rsidRPr="00857E18" w14:paraId="29661ADA"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33D09502"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63F1481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3A677671"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2E37AFF5"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781E6733"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0BE85C4" w14:textId="0358D20F" w:rsidR="002C345D" w:rsidRPr="00857E18"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 xml:space="preserve">Bedingungen der </w:t>
            </w:r>
            <w:r w:rsidRPr="00857E18">
              <w:rPr>
                <w:rFonts w:ascii="Arial" w:eastAsia="Times New Roman" w:hAnsi="Arial" w:cs="Arial"/>
                <w:b/>
                <w:bCs/>
                <w:color w:val="000000"/>
                <w:sz w:val="20"/>
                <w:szCs w:val="20"/>
                <w:lang w:eastAsia="de-DE"/>
              </w:rPr>
              <w:t>Auktion</w:t>
            </w:r>
          </w:p>
        </w:tc>
      </w:tr>
      <w:tr w:rsidR="002C345D" w:rsidRPr="00857E18" w14:paraId="1F089DE6"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69F5C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907B76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BT-767</w:t>
            </w:r>
          </w:p>
        </w:tc>
        <w:tc>
          <w:tcPr>
            <w:tcW w:w="2400" w:type="dxa"/>
            <w:tcBorders>
              <w:top w:val="single" w:sz="4" w:space="0" w:color="auto"/>
              <w:left w:val="nil"/>
              <w:bottom w:val="single" w:sz="4" w:space="0" w:color="auto"/>
              <w:right w:val="single" w:sz="4" w:space="0" w:color="auto"/>
            </w:tcBorders>
            <w:shd w:val="clear" w:color="auto" w:fill="auto"/>
            <w:hideMark/>
          </w:tcPr>
          <w:p w14:paraId="5814B766" w14:textId="1B8B318F"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Es wird eine elektronische Auktion </w:t>
            </w:r>
            <w:r>
              <w:rPr>
                <w:rFonts w:ascii="Arial" w:eastAsia="Times New Roman" w:hAnsi="Arial" w:cs="Arial"/>
                <w:b/>
                <w:bCs/>
                <w:color w:val="000000"/>
                <w:sz w:val="20"/>
                <w:szCs w:val="20"/>
                <w:lang w:eastAsia="de-DE"/>
              </w:rPr>
              <w:t>durchgeführt.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DCCA5FD"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"Nein" </w:t>
            </w:r>
            <w:r w:rsidRPr="00857E18">
              <w:rPr>
                <w:rFonts w:ascii="Arial" w:eastAsia="Times New Roman" w:hAnsi="Arial" w:cs="Arial"/>
                <w:color w:val="000000"/>
                <w:sz w:val="20"/>
                <w:szCs w:val="20"/>
                <w:lang w:eastAsia="de-DE"/>
              </w:rPr>
              <w:br/>
              <w:t>Bei freiberuflichen Dienstleistungen in der Regel nicht zutreffend.</w:t>
            </w:r>
          </w:p>
        </w:tc>
      </w:tr>
      <w:tr w:rsidR="002C345D" w:rsidRPr="00857E18" w14:paraId="55D2944A" w14:textId="77777777" w:rsidTr="00F5228F">
        <w:trPr>
          <w:trHeight w:val="300"/>
        </w:trPr>
        <w:tc>
          <w:tcPr>
            <w:tcW w:w="312" w:type="dxa"/>
            <w:gridSpan w:val="2"/>
            <w:tcBorders>
              <w:top w:val="nil"/>
              <w:left w:val="single" w:sz="4" w:space="0" w:color="auto"/>
              <w:bottom w:val="single" w:sz="4" w:space="0" w:color="auto"/>
            </w:tcBorders>
            <w:shd w:val="clear" w:color="auto" w:fill="auto"/>
            <w:noWrap/>
            <w:hideMark/>
          </w:tcPr>
          <w:p w14:paraId="289E42DE"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bottom w:val="single" w:sz="4" w:space="0" w:color="auto"/>
              <w:right w:val="single" w:sz="4" w:space="0" w:color="auto"/>
            </w:tcBorders>
            <w:shd w:val="clear" w:color="auto" w:fill="auto"/>
            <w:noWrap/>
            <w:vAlign w:val="center"/>
            <w:hideMark/>
          </w:tcPr>
          <w:p w14:paraId="5A780EF8"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BT-122</w:t>
            </w:r>
          </w:p>
        </w:tc>
        <w:tc>
          <w:tcPr>
            <w:tcW w:w="2400" w:type="dxa"/>
            <w:tcBorders>
              <w:top w:val="nil"/>
              <w:left w:val="nil"/>
              <w:bottom w:val="single" w:sz="4" w:space="0" w:color="auto"/>
              <w:right w:val="single" w:sz="4" w:space="0" w:color="auto"/>
            </w:tcBorders>
            <w:shd w:val="clear" w:color="auto" w:fill="auto"/>
            <w:vAlign w:val="center"/>
            <w:hideMark/>
          </w:tcPr>
          <w:p w14:paraId="4AE33582" w14:textId="77777777"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098887E8"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389AA2B7"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8FBFE4"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7C13B9C"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BT-123</w:t>
            </w:r>
          </w:p>
        </w:tc>
        <w:tc>
          <w:tcPr>
            <w:tcW w:w="2400" w:type="dxa"/>
            <w:tcBorders>
              <w:top w:val="single" w:sz="4" w:space="0" w:color="auto"/>
              <w:left w:val="nil"/>
              <w:bottom w:val="single" w:sz="4" w:space="0" w:color="auto"/>
              <w:right w:val="single" w:sz="4" w:space="0" w:color="auto"/>
            </w:tcBorders>
            <w:shd w:val="clear" w:color="auto" w:fill="auto"/>
            <w:hideMark/>
          </w:tcPr>
          <w:p w14:paraId="5B18A8D6" w14:textId="37D0AACB" w:rsidR="002C345D" w:rsidRPr="00857E18" w:rsidRDefault="002C345D" w:rsidP="002C345D">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Eine elektronische Auktion findet unter folgender Adresse statt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C11F96D" w14:textId="24FA49F4"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 xml:space="preserve">i.d.R. nicht auszufüllen  </w:t>
            </w:r>
          </w:p>
        </w:tc>
      </w:tr>
      <w:tr w:rsidR="002C345D" w:rsidRPr="00857E18" w14:paraId="08386DD9" w14:textId="77777777" w:rsidTr="00F5228F">
        <w:trPr>
          <w:trHeight w:val="285"/>
        </w:trPr>
        <w:tc>
          <w:tcPr>
            <w:tcW w:w="312" w:type="dxa"/>
            <w:gridSpan w:val="2"/>
            <w:tcBorders>
              <w:top w:val="nil"/>
              <w:left w:val="nil"/>
              <w:bottom w:val="nil"/>
              <w:right w:val="nil"/>
            </w:tcBorders>
            <w:shd w:val="clear" w:color="auto" w:fill="auto"/>
            <w:noWrap/>
            <w:hideMark/>
          </w:tcPr>
          <w:p w14:paraId="1F611156"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9E2D553"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E1EBD2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3C4A44A6"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3F56A04D"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CA20997" w14:textId="65E52F6C"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Übereinkommen über das öffentliche Beschaffungswesen</w:t>
            </w:r>
          </w:p>
        </w:tc>
      </w:tr>
      <w:tr w:rsidR="002C345D" w:rsidRPr="00857E18" w14:paraId="0F9B76C8" w14:textId="77777777" w:rsidTr="00F5228F">
        <w:trPr>
          <w:trHeight w:val="8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50778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F062972"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BT-115</w:t>
            </w:r>
          </w:p>
        </w:tc>
        <w:tc>
          <w:tcPr>
            <w:tcW w:w="2400" w:type="dxa"/>
            <w:tcBorders>
              <w:top w:val="single" w:sz="4" w:space="0" w:color="auto"/>
              <w:left w:val="nil"/>
              <w:bottom w:val="single" w:sz="4" w:space="0" w:color="auto"/>
              <w:right w:val="single" w:sz="4" w:space="0" w:color="auto"/>
            </w:tcBorders>
            <w:shd w:val="clear" w:color="auto" w:fill="auto"/>
            <w:hideMark/>
          </w:tcPr>
          <w:p w14:paraId="4A70C544"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Beschaffung fällt unter das Übereinkommen über das öffentliche Beschaffungswesen.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34CAD26"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Auszufüllen ist "Ja" </w:t>
            </w:r>
            <w:r w:rsidRPr="00857E18">
              <w:rPr>
                <w:rFonts w:ascii="Arial" w:eastAsia="Times New Roman" w:hAnsi="Arial" w:cs="Arial"/>
                <w:color w:val="000000"/>
                <w:sz w:val="20"/>
                <w:szCs w:val="20"/>
                <w:lang w:eastAsia="de-DE"/>
              </w:rPr>
              <w:br/>
              <w:t>(Auch Unternehmen aus Staaten, die nicht Vertragsparteien des WTO-Beschaffungsübereinkommens GPA sind, ist diskriminierungsfreier Zugang zu Vergabeverfahren zu gewähren.)</w:t>
            </w:r>
          </w:p>
        </w:tc>
      </w:tr>
      <w:tr w:rsidR="002C345D" w:rsidRPr="00857E18" w14:paraId="2BF28D1E" w14:textId="77777777" w:rsidTr="00F5228F">
        <w:trPr>
          <w:trHeight w:val="285"/>
        </w:trPr>
        <w:tc>
          <w:tcPr>
            <w:tcW w:w="312" w:type="dxa"/>
            <w:gridSpan w:val="2"/>
            <w:tcBorders>
              <w:top w:val="nil"/>
              <w:left w:val="nil"/>
              <w:bottom w:val="nil"/>
              <w:right w:val="nil"/>
            </w:tcBorders>
            <w:shd w:val="clear" w:color="auto" w:fill="auto"/>
            <w:noWrap/>
            <w:hideMark/>
          </w:tcPr>
          <w:p w14:paraId="5A288051"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ECF7CF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8F9EBE4"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6DB73B5"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025EBC4C"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5BDE8344" w14:textId="3828A46A"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Verwendung von EU-Mitteln</w:t>
            </w:r>
          </w:p>
        </w:tc>
      </w:tr>
      <w:tr w:rsidR="002C345D" w:rsidRPr="00857E18" w14:paraId="4C576F78"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6A5501"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hideMark/>
          </w:tcPr>
          <w:p w14:paraId="154BACF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BT-60</w:t>
            </w:r>
          </w:p>
        </w:tc>
        <w:tc>
          <w:tcPr>
            <w:tcW w:w="2400" w:type="dxa"/>
            <w:tcBorders>
              <w:top w:val="single" w:sz="4" w:space="0" w:color="auto"/>
              <w:left w:val="nil"/>
              <w:bottom w:val="single" w:sz="4" w:space="0" w:color="auto"/>
              <w:right w:val="single" w:sz="4" w:space="0" w:color="auto"/>
            </w:tcBorders>
            <w:shd w:val="clear" w:color="auto" w:fill="auto"/>
            <w:hideMark/>
          </w:tcPr>
          <w:p w14:paraId="1337EAB3" w14:textId="3BF1E063"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Auftragsvergabe wird zumindest teilweise aus Mitteln der Europäischen Union finanziert</w:t>
            </w:r>
            <w:r>
              <w:rPr>
                <w:rFonts w:ascii="Arial" w:eastAsia="Times New Roman" w:hAnsi="Arial" w:cs="Arial"/>
                <w:b/>
                <w:bCs/>
                <w:color w:val="000000"/>
                <w:sz w:val="20"/>
                <w:szCs w:val="20"/>
                <w:lang w:eastAsia="de-DE"/>
              </w:rPr>
              <w: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333913B" w14:textId="63DEBF3F"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Auftragsvergabeprojekt nicht aus</w:t>
            </w:r>
            <w:r w:rsidRPr="00857E18">
              <w:rPr>
                <w:rFonts w:ascii="Arial" w:eastAsia="Times New Roman" w:hAnsi="Arial" w:cs="Arial"/>
                <w:color w:val="000000"/>
                <w:sz w:val="20"/>
                <w:szCs w:val="20"/>
                <w:lang w:eastAsia="de-DE"/>
              </w:rPr>
              <w:t xml:space="preserve"> EU-Mitteln f</w:t>
            </w:r>
            <w:r>
              <w:rPr>
                <w:rFonts w:ascii="Arial" w:eastAsia="Times New Roman" w:hAnsi="Arial" w:cs="Arial"/>
                <w:color w:val="000000"/>
                <w:sz w:val="20"/>
                <w:szCs w:val="20"/>
                <w:lang w:eastAsia="de-DE"/>
              </w:rPr>
              <w:t>inanzierte“.</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ype="page"/>
              <w:t xml:space="preserve">Bei EFRE (Europäischer Fonds für regionale Entwicklung) </w:t>
            </w:r>
            <w:r>
              <w:rPr>
                <w:rFonts w:ascii="Arial" w:eastAsia="Times New Roman" w:hAnsi="Arial" w:cs="Arial"/>
                <w:color w:val="000000"/>
                <w:sz w:val="20"/>
                <w:szCs w:val="20"/>
                <w:lang w:eastAsia="de-DE"/>
              </w:rPr>
              <w:t xml:space="preserve">o.a. EU Mitteln finanzierten </w:t>
            </w:r>
            <w:r w:rsidRPr="00857E18">
              <w:rPr>
                <w:rFonts w:ascii="Arial" w:eastAsia="Times New Roman" w:hAnsi="Arial" w:cs="Arial"/>
                <w:color w:val="000000"/>
                <w:sz w:val="20"/>
                <w:szCs w:val="20"/>
                <w:lang w:eastAsia="de-DE"/>
              </w:rPr>
              <w:t>Maßnahmen ist auszuwählen "</w:t>
            </w:r>
            <w:r>
              <w:rPr>
                <w:rFonts w:ascii="Arial" w:eastAsia="Times New Roman" w:hAnsi="Arial" w:cs="Arial"/>
                <w:color w:val="000000"/>
                <w:sz w:val="20"/>
                <w:szCs w:val="20"/>
                <w:lang w:eastAsia="de-DE"/>
              </w:rPr>
              <w:t>Auftragsvergabeprojek</w:t>
            </w:r>
            <w:r w:rsidR="0018741A">
              <w:rPr>
                <w:rFonts w:ascii="Arial" w:eastAsia="Times New Roman" w:hAnsi="Arial" w:cs="Arial"/>
                <w:color w:val="000000"/>
                <w:sz w:val="20"/>
                <w:szCs w:val="20"/>
                <w:lang w:eastAsia="de-DE"/>
              </w:rPr>
              <w:t>t</w:t>
            </w:r>
            <w:r>
              <w:rPr>
                <w:rFonts w:ascii="Arial" w:eastAsia="Times New Roman" w:hAnsi="Arial" w:cs="Arial"/>
                <w:color w:val="000000"/>
                <w:sz w:val="20"/>
                <w:szCs w:val="20"/>
                <w:lang w:eastAsia="de-DE"/>
              </w:rPr>
              <w:t xml:space="preserve"> g</w:t>
            </w:r>
            <w:r w:rsidRPr="00857E18">
              <w:rPr>
                <w:rFonts w:ascii="Arial" w:eastAsia="Times New Roman" w:hAnsi="Arial" w:cs="Arial"/>
                <w:color w:val="000000"/>
                <w:sz w:val="20"/>
                <w:szCs w:val="20"/>
                <w:lang w:eastAsia="de-DE"/>
              </w:rPr>
              <w:t>anz oder teilweise aus EU-Mitteln finanzierte"</w:t>
            </w:r>
            <w:r>
              <w:rPr>
                <w:rFonts w:ascii="Arial" w:eastAsia="Times New Roman" w:hAnsi="Arial" w:cs="Arial"/>
                <w:color w:val="000000"/>
                <w:sz w:val="20"/>
                <w:szCs w:val="20"/>
                <w:lang w:eastAsia="de-DE"/>
              </w:rPr>
              <w:t>.</w:t>
            </w:r>
          </w:p>
        </w:tc>
      </w:tr>
      <w:tr w:rsidR="002C345D" w:rsidRPr="00857E18" w14:paraId="780B0A98" w14:textId="77777777" w:rsidTr="00F5228F">
        <w:trPr>
          <w:trHeight w:val="285"/>
        </w:trPr>
        <w:tc>
          <w:tcPr>
            <w:tcW w:w="312" w:type="dxa"/>
            <w:gridSpan w:val="2"/>
            <w:tcBorders>
              <w:top w:val="nil"/>
              <w:left w:val="nil"/>
              <w:right w:val="nil"/>
            </w:tcBorders>
            <w:shd w:val="clear" w:color="auto" w:fill="auto"/>
            <w:noWrap/>
            <w:hideMark/>
          </w:tcPr>
          <w:p w14:paraId="515C2775"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right w:val="nil"/>
            </w:tcBorders>
            <w:shd w:val="clear" w:color="auto" w:fill="auto"/>
            <w:noWrap/>
            <w:hideMark/>
          </w:tcPr>
          <w:p w14:paraId="57629DAD"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right w:val="nil"/>
            </w:tcBorders>
            <w:shd w:val="clear" w:color="auto" w:fill="auto"/>
            <w:hideMark/>
          </w:tcPr>
          <w:p w14:paraId="7D47DE72"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right w:val="nil"/>
            </w:tcBorders>
            <w:shd w:val="clear" w:color="auto" w:fill="auto"/>
            <w:noWrap/>
            <w:hideMark/>
          </w:tcPr>
          <w:p w14:paraId="492DAB22"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A5FB6" w:rsidRPr="00857E18" w14:paraId="25592A76" w14:textId="77777777" w:rsidTr="00F5228F">
        <w:trPr>
          <w:trHeight w:val="285"/>
        </w:trPr>
        <w:tc>
          <w:tcPr>
            <w:tcW w:w="3827" w:type="dxa"/>
            <w:gridSpan w:val="5"/>
            <w:tcBorders>
              <w:top w:val="nil"/>
              <w:left w:val="nil"/>
              <w:right w:val="nil"/>
            </w:tcBorders>
            <w:shd w:val="clear" w:color="auto" w:fill="auto"/>
            <w:noWrap/>
            <w:vAlign w:val="center"/>
          </w:tcPr>
          <w:p w14:paraId="4722B044" w14:textId="77777777" w:rsidR="002A5FB6" w:rsidRPr="00D71A27" w:rsidRDefault="002A5FB6" w:rsidP="002C345D">
            <w:pPr>
              <w:spacing w:after="0" w:line="240" w:lineRule="auto"/>
              <w:rPr>
                <w:rFonts w:ascii="Arial" w:eastAsia="Times New Roman" w:hAnsi="Arial" w:cs="Arial"/>
                <w:b/>
                <w:sz w:val="20"/>
                <w:szCs w:val="20"/>
                <w:lang w:eastAsia="de-DE"/>
              </w:rPr>
            </w:pPr>
          </w:p>
        </w:tc>
        <w:tc>
          <w:tcPr>
            <w:tcW w:w="5681" w:type="dxa"/>
            <w:gridSpan w:val="6"/>
            <w:tcBorders>
              <w:top w:val="nil"/>
              <w:left w:val="nil"/>
              <w:right w:val="nil"/>
            </w:tcBorders>
            <w:shd w:val="clear" w:color="auto" w:fill="auto"/>
            <w:noWrap/>
          </w:tcPr>
          <w:p w14:paraId="18D1027D" w14:textId="77777777" w:rsidR="002A5FB6" w:rsidRPr="00B65A1B" w:rsidRDefault="002A5FB6" w:rsidP="002C345D">
            <w:pPr>
              <w:spacing w:after="0" w:line="240" w:lineRule="auto"/>
              <w:rPr>
                <w:rFonts w:ascii="Arial" w:eastAsia="Times New Roman" w:hAnsi="Arial" w:cs="Arial"/>
                <w:sz w:val="20"/>
                <w:szCs w:val="20"/>
                <w:lang w:eastAsia="de-DE"/>
              </w:rPr>
            </w:pPr>
          </w:p>
        </w:tc>
      </w:tr>
      <w:tr w:rsidR="002A5FB6" w:rsidRPr="00857E18" w14:paraId="52D914A0" w14:textId="77777777" w:rsidTr="00F5228F">
        <w:trPr>
          <w:trHeight w:val="285"/>
        </w:trPr>
        <w:tc>
          <w:tcPr>
            <w:tcW w:w="3827" w:type="dxa"/>
            <w:gridSpan w:val="5"/>
            <w:tcBorders>
              <w:top w:val="nil"/>
              <w:left w:val="nil"/>
              <w:right w:val="nil"/>
            </w:tcBorders>
            <w:shd w:val="clear" w:color="auto" w:fill="auto"/>
            <w:noWrap/>
            <w:vAlign w:val="center"/>
          </w:tcPr>
          <w:p w14:paraId="3D73195E" w14:textId="77777777" w:rsidR="002A5FB6" w:rsidRPr="00D71A27" w:rsidRDefault="002A5FB6" w:rsidP="002C345D">
            <w:pPr>
              <w:spacing w:after="0" w:line="240" w:lineRule="auto"/>
              <w:rPr>
                <w:rFonts w:ascii="Arial" w:eastAsia="Times New Roman" w:hAnsi="Arial" w:cs="Arial"/>
                <w:b/>
                <w:sz w:val="20"/>
                <w:szCs w:val="20"/>
                <w:lang w:eastAsia="de-DE"/>
              </w:rPr>
            </w:pPr>
          </w:p>
        </w:tc>
        <w:tc>
          <w:tcPr>
            <w:tcW w:w="5681" w:type="dxa"/>
            <w:gridSpan w:val="6"/>
            <w:tcBorders>
              <w:top w:val="nil"/>
              <w:left w:val="nil"/>
              <w:right w:val="nil"/>
            </w:tcBorders>
            <w:shd w:val="clear" w:color="auto" w:fill="auto"/>
            <w:noWrap/>
          </w:tcPr>
          <w:p w14:paraId="03A10212" w14:textId="77777777" w:rsidR="002A5FB6" w:rsidRPr="00B65A1B" w:rsidRDefault="002A5FB6" w:rsidP="002C345D">
            <w:pPr>
              <w:spacing w:after="0" w:line="240" w:lineRule="auto"/>
              <w:rPr>
                <w:rFonts w:ascii="Arial" w:eastAsia="Times New Roman" w:hAnsi="Arial" w:cs="Arial"/>
                <w:sz w:val="20"/>
                <w:szCs w:val="20"/>
                <w:lang w:eastAsia="de-DE"/>
              </w:rPr>
            </w:pPr>
          </w:p>
        </w:tc>
      </w:tr>
      <w:tr w:rsidR="002A5FB6" w:rsidRPr="00857E18" w14:paraId="0E7C3D3E" w14:textId="77777777" w:rsidTr="00F5228F">
        <w:trPr>
          <w:trHeight w:val="285"/>
        </w:trPr>
        <w:tc>
          <w:tcPr>
            <w:tcW w:w="3827" w:type="dxa"/>
            <w:gridSpan w:val="5"/>
            <w:tcBorders>
              <w:top w:val="nil"/>
              <w:left w:val="nil"/>
              <w:right w:val="nil"/>
            </w:tcBorders>
            <w:shd w:val="clear" w:color="auto" w:fill="auto"/>
            <w:noWrap/>
            <w:vAlign w:val="center"/>
          </w:tcPr>
          <w:p w14:paraId="56E5F3F1" w14:textId="77777777" w:rsidR="002A5FB6" w:rsidRPr="00D71A27" w:rsidRDefault="002A5FB6" w:rsidP="002C345D">
            <w:pPr>
              <w:spacing w:after="0" w:line="240" w:lineRule="auto"/>
              <w:rPr>
                <w:rFonts w:ascii="Arial" w:eastAsia="Times New Roman" w:hAnsi="Arial" w:cs="Arial"/>
                <w:b/>
                <w:sz w:val="20"/>
                <w:szCs w:val="20"/>
                <w:lang w:eastAsia="de-DE"/>
              </w:rPr>
            </w:pPr>
          </w:p>
        </w:tc>
        <w:tc>
          <w:tcPr>
            <w:tcW w:w="5681" w:type="dxa"/>
            <w:gridSpan w:val="6"/>
            <w:tcBorders>
              <w:top w:val="nil"/>
              <w:left w:val="nil"/>
              <w:right w:val="nil"/>
            </w:tcBorders>
            <w:shd w:val="clear" w:color="auto" w:fill="auto"/>
            <w:noWrap/>
          </w:tcPr>
          <w:p w14:paraId="4ECC4B94" w14:textId="77777777" w:rsidR="002A5FB6" w:rsidRPr="00B65A1B" w:rsidRDefault="002A5FB6" w:rsidP="002C345D">
            <w:pPr>
              <w:spacing w:after="0" w:line="240" w:lineRule="auto"/>
              <w:rPr>
                <w:rFonts w:ascii="Arial" w:eastAsia="Times New Roman" w:hAnsi="Arial" w:cs="Arial"/>
                <w:sz w:val="20"/>
                <w:szCs w:val="20"/>
                <w:lang w:eastAsia="de-DE"/>
              </w:rPr>
            </w:pPr>
          </w:p>
        </w:tc>
      </w:tr>
      <w:tr w:rsidR="002C345D" w:rsidRPr="00857E18" w14:paraId="268B67C4" w14:textId="77777777" w:rsidTr="00F5228F">
        <w:trPr>
          <w:trHeight w:val="285"/>
        </w:trPr>
        <w:tc>
          <w:tcPr>
            <w:tcW w:w="3827" w:type="dxa"/>
            <w:gridSpan w:val="5"/>
            <w:tcBorders>
              <w:left w:val="nil"/>
              <w:bottom w:val="single" w:sz="4" w:space="0" w:color="auto"/>
              <w:right w:val="nil"/>
            </w:tcBorders>
            <w:shd w:val="clear" w:color="auto" w:fill="auto"/>
            <w:noWrap/>
            <w:vAlign w:val="center"/>
          </w:tcPr>
          <w:p w14:paraId="28A6FE48" w14:textId="5156C8FD" w:rsidR="002C345D" w:rsidRPr="00D71A27" w:rsidRDefault="002C345D" w:rsidP="002C345D">
            <w:pPr>
              <w:spacing w:after="0" w:line="240" w:lineRule="auto"/>
              <w:rPr>
                <w:rFonts w:ascii="Arial" w:eastAsia="Times New Roman" w:hAnsi="Arial" w:cs="Arial"/>
                <w:b/>
                <w:sz w:val="20"/>
                <w:szCs w:val="20"/>
                <w:lang w:eastAsia="de-DE"/>
              </w:rPr>
            </w:pPr>
            <w:r w:rsidRPr="00D71A27">
              <w:rPr>
                <w:rFonts w:ascii="Arial" w:eastAsia="Times New Roman" w:hAnsi="Arial" w:cs="Arial"/>
                <w:b/>
                <w:sz w:val="20"/>
                <w:szCs w:val="20"/>
                <w:lang w:eastAsia="de-DE"/>
              </w:rPr>
              <w:lastRenderedPageBreak/>
              <w:t>EU Fonds</w:t>
            </w:r>
          </w:p>
        </w:tc>
        <w:tc>
          <w:tcPr>
            <w:tcW w:w="5681" w:type="dxa"/>
            <w:gridSpan w:val="6"/>
            <w:tcBorders>
              <w:left w:val="nil"/>
              <w:bottom w:val="single" w:sz="4" w:space="0" w:color="auto"/>
              <w:right w:val="nil"/>
            </w:tcBorders>
            <w:shd w:val="clear" w:color="auto" w:fill="auto"/>
            <w:noWrap/>
          </w:tcPr>
          <w:p w14:paraId="2975C821" w14:textId="77777777" w:rsidR="002C345D" w:rsidRPr="00B65A1B" w:rsidRDefault="002C345D" w:rsidP="002C345D">
            <w:pPr>
              <w:spacing w:after="0" w:line="240" w:lineRule="auto"/>
              <w:rPr>
                <w:rFonts w:ascii="Arial" w:eastAsia="Times New Roman" w:hAnsi="Arial" w:cs="Arial"/>
                <w:sz w:val="20"/>
                <w:szCs w:val="20"/>
                <w:lang w:eastAsia="de-DE"/>
              </w:rPr>
            </w:pPr>
          </w:p>
        </w:tc>
      </w:tr>
      <w:tr w:rsidR="002C345D" w:rsidRPr="00857E18" w14:paraId="29F50896"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4FE99C9" w14:textId="09697C76" w:rsidR="002C345D" w:rsidRPr="00857E18"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tcPr>
          <w:p w14:paraId="265E8ACA" w14:textId="2ED87995" w:rsidR="002C345D" w:rsidRPr="00857E18" w:rsidRDefault="002C345D" w:rsidP="002C345D">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BT-7220</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3FF27E6" w14:textId="41BD243E" w:rsidR="002C345D" w:rsidRPr="00D71A27" w:rsidRDefault="002C345D" w:rsidP="002C345D">
            <w:pPr>
              <w:spacing w:after="0" w:line="240" w:lineRule="auto"/>
              <w:rPr>
                <w:rFonts w:ascii="Arial" w:eastAsia="Times New Roman" w:hAnsi="Arial" w:cs="Arial"/>
                <w:b/>
                <w:sz w:val="20"/>
                <w:szCs w:val="20"/>
                <w:lang w:eastAsia="de-DE"/>
              </w:rPr>
            </w:pPr>
            <w:r w:rsidRPr="00D71A27">
              <w:rPr>
                <w:rFonts w:ascii="Arial" w:eastAsia="Times New Roman" w:hAnsi="Arial" w:cs="Arial"/>
                <w:b/>
                <w:sz w:val="20"/>
                <w:szCs w:val="20"/>
                <w:lang w:eastAsia="de-DE"/>
              </w:rPr>
              <w:t>EU-Mittel – Programm</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noWrap/>
          </w:tcPr>
          <w:p w14:paraId="3EAA6517" w14:textId="10243392" w:rsidR="002C345D" w:rsidRPr="00B65A1B" w:rsidRDefault="002C345D" w:rsidP="002C345D">
            <w:pPr>
              <w:spacing w:after="0" w:line="240" w:lineRule="auto"/>
              <w:rPr>
                <w:rFonts w:ascii="Arial" w:eastAsia="Times New Roman" w:hAnsi="Arial" w:cs="Arial"/>
                <w:sz w:val="20"/>
                <w:szCs w:val="20"/>
                <w:lang w:eastAsia="de-DE"/>
              </w:rPr>
            </w:pPr>
            <w:r w:rsidRPr="00B65A1B">
              <w:rPr>
                <w:rFonts w:ascii="Arial" w:eastAsia="Times New Roman" w:hAnsi="Arial" w:cs="Arial"/>
                <w:sz w:val="20"/>
                <w:szCs w:val="20"/>
                <w:lang w:eastAsia="de-DE"/>
              </w:rPr>
              <w:t>i.d.R. ist das Programm aus der Liste auszuwählen. Bei EFRE Maßnahmen ist auszuwählen „</w:t>
            </w:r>
            <w:r w:rsidRPr="00B65A1B">
              <w:rPr>
                <w:rFonts w:ascii="Arial" w:eastAsia="Times New Roman" w:hAnsi="Arial" w:cs="Arial"/>
                <w:color w:val="000000"/>
                <w:sz w:val="20"/>
                <w:szCs w:val="20"/>
                <w:lang w:eastAsia="de-DE"/>
              </w:rPr>
              <w:t>Europäischer Fonds für regionale Entwicklung“.</w:t>
            </w:r>
          </w:p>
        </w:tc>
      </w:tr>
      <w:tr w:rsidR="002C345D" w:rsidRPr="00857E18" w14:paraId="09A35AA6"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4C00241" w14:textId="57DB21BC" w:rsidR="002C345D" w:rsidRPr="00857E18"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tcPr>
          <w:p w14:paraId="65236BFA" w14:textId="0CA9FDE5" w:rsidR="002C345D" w:rsidRPr="00857E18" w:rsidRDefault="002C345D" w:rsidP="002C345D">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BT-5010</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AF23309" w14:textId="707DF070" w:rsidR="002C345D" w:rsidRPr="00D71A27" w:rsidRDefault="002C345D" w:rsidP="002C345D">
            <w:pPr>
              <w:spacing w:after="0" w:line="240" w:lineRule="auto"/>
              <w:rPr>
                <w:rFonts w:ascii="Arial" w:eastAsia="Times New Roman" w:hAnsi="Arial" w:cs="Arial"/>
                <w:b/>
                <w:sz w:val="20"/>
                <w:szCs w:val="20"/>
                <w:lang w:eastAsia="de-DE"/>
              </w:rPr>
            </w:pPr>
            <w:r w:rsidRPr="00D71A27">
              <w:rPr>
                <w:rFonts w:ascii="Arial" w:eastAsia="Times New Roman" w:hAnsi="Arial" w:cs="Arial"/>
                <w:b/>
                <w:sz w:val="20"/>
                <w:szCs w:val="20"/>
                <w:lang w:eastAsia="de-DE"/>
              </w:rPr>
              <w:t>Kennung der EU-Mittel</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noWrap/>
          </w:tcPr>
          <w:p w14:paraId="589C923F" w14:textId="2A7DE602" w:rsidR="002C345D" w:rsidRPr="00B65A1B" w:rsidRDefault="002C345D" w:rsidP="002C345D">
            <w:pPr>
              <w:spacing w:after="0" w:line="240" w:lineRule="auto"/>
              <w:rPr>
                <w:rFonts w:ascii="Arial" w:eastAsia="Times New Roman" w:hAnsi="Arial" w:cs="Arial"/>
                <w:sz w:val="20"/>
                <w:szCs w:val="20"/>
                <w:lang w:eastAsia="de-DE"/>
              </w:rPr>
            </w:pPr>
            <w:r w:rsidRPr="00B65A1B">
              <w:rPr>
                <w:rFonts w:ascii="Arial" w:eastAsia="Times New Roman" w:hAnsi="Arial" w:cs="Arial"/>
                <w:sz w:val="20"/>
                <w:szCs w:val="20"/>
                <w:lang w:eastAsia="de-DE"/>
              </w:rPr>
              <w:t>Die Kennung des Unionsprogramms, über das zumindest ein Teil des Auftrags finanziert wird. Es sind möglichst genaue Angaben zu machen (z.B. Nummer der Finanzierungshilfevereinbarung, nationale Kennung, Akronym des Projekts, Auftragsnummer.</w:t>
            </w:r>
          </w:p>
        </w:tc>
      </w:tr>
      <w:tr w:rsidR="002C345D" w:rsidRPr="00857E18" w14:paraId="278D3A16"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237FE4D" w14:textId="3AEDB52A" w:rsidR="002C345D" w:rsidRPr="00857E18" w:rsidRDefault="002C345D" w:rsidP="002C345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tcPr>
          <w:p w14:paraId="4923A2EB" w14:textId="4C4BEF50" w:rsidR="002C345D" w:rsidRPr="00857E18" w:rsidRDefault="002C345D" w:rsidP="002C345D">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BT-6140</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72DEE21" w14:textId="1828AED9" w:rsidR="002C345D" w:rsidRPr="00D71A27" w:rsidRDefault="002C345D" w:rsidP="002C345D">
            <w:pPr>
              <w:spacing w:after="0" w:line="240" w:lineRule="auto"/>
              <w:rPr>
                <w:rFonts w:ascii="Arial" w:eastAsia="Times New Roman" w:hAnsi="Arial" w:cs="Arial"/>
                <w:b/>
                <w:sz w:val="20"/>
                <w:szCs w:val="20"/>
                <w:lang w:eastAsia="de-DE"/>
              </w:rPr>
            </w:pPr>
            <w:r w:rsidRPr="00D71A27">
              <w:rPr>
                <w:rFonts w:ascii="Arial" w:eastAsia="Times New Roman" w:hAnsi="Arial" w:cs="Arial"/>
                <w:b/>
                <w:sz w:val="20"/>
                <w:szCs w:val="20"/>
                <w:lang w:eastAsia="de-DE"/>
              </w:rPr>
              <w:t>Weitere Einzelheiten zu den EU-Mitteln</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noWrap/>
          </w:tcPr>
          <w:p w14:paraId="3815633F" w14:textId="6BC88C0D" w:rsidR="002C345D" w:rsidRPr="00B65A1B" w:rsidRDefault="002C345D" w:rsidP="002C345D">
            <w:pPr>
              <w:spacing w:after="0" w:line="240" w:lineRule="auto"/>
              <w:rPr>
                <w:rFonts w:ascii="Arial" w:eastAsia="Times New Roman" w:hAnsi="Arial" w:cs="Arial"/>
                <w:sz w:val="20"/>
                <w:szCs w:val="20"/>
                <w:lang w:eastAsia="de-DE"/>
              </w:rPr>
            </w:pPr>
            <w:r w:rsidRPr="00B65A1B">
              <w:rPr>
                <w:rFonts w:ascii="Arial" w:eastAsia="Times New Roman" w:hAnsi="Arial" w:cs="Arial"/>
                <w:sz w:val="20"/>
                <w:szCs w:val="20"/>
                <w:lang w:eastAsia="de-DE"/>
              </w:rPr>
              <w:t>i.d.R. nicht auszufüllen</w:t>
            </w:r>
          </w:p>
        </w:tc>
      </w:tr>
      <w:tr w:rsidR="002C345D" w:rsidRPr="00857E18" w14:paraId="6D90526E" w14:textId="77777777" w:rsidTr="00F5228F">
        <w:trPr>
          <w:trHeight w:val="285"/>
        </w:trPr>
        <w:tc>
          <w:tcPr>
            <w:tcW w:w="312" w:type="dxa"/>
            <w:gridSpan w:val="2"/>
            <w:tcBorders>
              <w:top w:val="nil"/>
              <w:left w:val="nil"/>
              <w:bottom w:val="nil"/>
              <w:right w:val="nil"/>
            </w:tcBorders>
            <w:shd w:val="clear" w:color="auto" w:fill="auto"/>
            <w:noWrap/>
          </w:tcPr>
          <w:p w14:paraId="458C4699"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317D2DEE"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2A57CED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05A6DD9C"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012ADA04"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29000775" w14:textId="5135CC68" w:rsidR="002C345D" w:rsidRPr="00B916C4" w:rsidRDefault="002C345D" w:rsidP="002C345D">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Auftragsvergabeverfahren</w:t>
            </w:r>
          </w:p>
        </w:tc>
      </w:tr>
      <w:tr w:rsidR="002C345D" w:rsidRPr="00FC560A" w14:paraId="2B277F77" w14:textId="77777777" w:rsidTr="00F5228F">
        <w:trPr>
          <w:trHeight w:val="300"/>
        </w:trPr>
        <w:tc>
          <w:tcPr>
            <w:tcW w:w="9508" w:type="dxa"/>
            <w:gridSpan w:val="11"/>
            <w:tcBorders>
              <w:top w:val="nil"/>
              <w:left w:val="nil"/>
              <w:bottom w:val="nil"/>
              <w:right w:val="nil"/>
            </w:tcBorders>
            <w:shd w:val="clear" w:color="auto" w:fill="auto"/>
            <w:noWrap/>
            <w:vAlign w:val="center"/>
          </w:tcPr>
          <w:p w14:paraId="2AC037C0" w14:textId="4F26FA79" w:rsidR="002C345D" w:rsidRPr="0026428C" w:rsidRDefault="002C345D" w:rsidP="002C345D">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Rahmenvereinbarung</w:t>
            </w:r>
          </w:p>
        </w:tc>
      </w:tr>
      <w:tr w:rsidR="002C345D" w:rsidRPr="00857E18" w14:paraId="133C2AE3" w14:textId="77777777" w:rsidTr="00F5228F">
        <w:trPr>
          <w:trHeight w:val="711"/>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FA7C01"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B74272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BT-765</w:t>
            </w:r>
          </w:p>
        </w:tc>
        <w:tc>
          <w:tcPr>
            <w:tcW w:w="2400" w:type="dxa"/>
            <w:tcBorders>
              <w:top w:val="single" w:sz="4" w:space="0" w:color="auto"/>
              <w:left w:val="nil"/>
              <w:bottom w:val="single" w:sz="4" w:space="0" w:color="auto"/>
              <w:right w:val="single" w:sz="4" w:space="0" w:color="auto"/>
            </w:tcBorders>
            <w:shd w:val="clear" w:color="auto" w:fill="auto"/>
            <w:hideMark/>
          </w:tcPr>
          <w:p w14:paraId="520FD578" w14:textId="6A934F12"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Rahmenvereinbarung</w:t>
            </w:r>
            <w:r>
              <w:rPr>
                <w:rFonts w:ascii="Arial" w:eastAsia="Times New Roman" w:hAnsi="Arial" w:cs="Arial"/>
                <w:b/>
                <w:bCs/>
                <w:color w:val="000000"/>
                <w:sz w:val="20"/>
                <w:szCs w:val="20"/>
                <w:lang w:eastAsia="de-DE"/>
              </w:rPr>
              <w:t xml:space="preserve"> geschlossen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47D3A8E" w14:textId="4DC5F875" w:rsidR="002C345D" w:rsidRPr="00862A9A" w:rsidRDefault="002C345D" w:rsidP="002C345D">
            <w:pPr>
              <w:pStyle w:val="Default"/>
              <w:rPr>
                <w:sz w:val="20"/>
                <w:szCs w:val="20"/>
              </w:rPr>
            </w:pPr>
            <w:r>
              <w:rPr>
                <w:sz w:val="20"/>
                <w:szCs w:val="20"/>
              </w:rPr>
              <w:t xml:space="preserve">Vorbelegt ist: "Keine Rahmenvereinbarung" </w:t>
            </w:r>
            <w:r w:rsidRPr="00857E18">
              <w:rPr>
                <w:rFonts w:eastAsia="Times New Roman"/>
                <w:sz w:val="20"/>
                <w:szCs w:val="20"/>
                <w:lang w:eastAsia="de-DE"/>
              </w:rPr>
              <w:br/>
              <w:t>Bei Rahmenvereinbarungen ist auszuwählen "Rahmen</w:t>
            </w:r>
            <w:r>
              <w:rPr>
                <w:rFonts w:eastAsia="Times New Roman"/>
                <w:sz w:val="20"/>
                <w:szCs w:val="20"/>
                <w:lang w:eastAsia="de-DE"/>
              </w:rPr>
              <w:t>-</w:t>
            </w:r>
            <w:r w:rsidRPr="00857E18">
              <w:rPr>
                <w:rFonts w:eastAsia="Times New Roman"/>
                <w:sz w:val="20"/>
                <w:szCs w:val="20"/>
                <w:lang w:eastAsia="de-DE"/>
              </w:rPr>
              <w:t>vereinbarung ohne erneuten Aufruf zum Wettbewerb"</w:t>
            </w:r>
          </w:p>
        </w:tc>
      </w:tr>
      <w:tr w:rsidR="002C345D" w:rsidRPr="00857E18" w14:paraId="25CF222A" w14:textId="77777777" w:rsidTr="00F5228F">
        <w:trPr>
          <w:trHeight w:val="300"/>
        </w:trPr>
        <w:tc>
          <w:tcPr>
            <w:tcW w:w="312" w:type="dxa"/>
            <w:gridSpan w:val="2"/>
            <w:tcBorders>
              <w:top w:val="single" w:sz="4" w:space="0" w:color="auto"/>
              <w:bottom w:val="single" w:sz="4" w:space="0" w:color="auto"/>
            </w:tcBorders>
            <w:shd w:val="clear" w:color="auto" w:fill="auto"/>
            <w:noWrap/>
          </w:tcPr>
          <w:p w14:paraId="716F7CB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1115" w:type="dxa"/>
            <w:gridSpan w:val="2"/>
            <w:tcBorders>
              <w:top w:val="single" w:sz="4" w:space="0" w:color="auto"/>
              <w:bottom w:val="single" w:sz="4" w:space="0" w:color="auto"/>
            </w:tcBorders>
            <w:shd w:val="clear" w:color="auto" w:fill="auto"/>
            <w:noWrap/>
          </w:tcPr>
          <w:p w14:paraId="5D106473"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8081" w:type="dxa"/>
            <w:gridSpan w:val="7"/>
            <w:tcBorders>
              <w:top w:val="single" w:sz="4" w:space="0" w:color="auto"/>
              <w:bottom w:val="single" w:sz="4" w:space="0" w:color="auto"/>
            </w:tcBorders>
            <w:shd w:val="clear" w:color="auto" w:fill="auto"/>
          </w:tcPr>
          <w:p w14:paraId="382CB2AB" w14:textId="2C0F62D8" w:rsidR="002C345D" w:rsidRDefault="002C345D" w:rsidP="002C345D">
            <w:pPr>
              <w:pStyle w:val="Default"/>
              <w:rPr>
                <w:sz w:val="20"/>
                <w:szCs w:val="20"/>
              </w:rPr>
            </w:pPr>
            <w:r>
              <w:rPr>
                <w:rFonts w:eastAsia="Times New Roman"/>
                <w:b/>
                <w:bCs/>
                <w:sz w:val="20"/>
                <w:szCs w:val="20"/>
                <w:lang w:eastAsia="de-DE"/>
              </w:rPr>
              <w:t>Dynamisches Beschaffungssystem</w:t>
            </w:r>
          </w:p>
        </w:tc>
      </w:tr>
      <w:tr w:rsidR="002C345D" w:rsidRPr="00857E18" w14:paraId="4567D195"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45FD0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6083EE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BT-766</w:t>
            </w:r>
          </w:p>
        </w:tc>
        <w:tc>
          <w:tcPr>
            <w:tcW w:w="2400" w:type="dxa"/>
            <w:tcBorders>
              <w:top w:val="single" w:sz="4" w:space="0" w:color="auto"/>
              <w:left w:val="nil"/>
              <w:bottom w:val="single" w:sz="4" w:space="0" w:color="auto"/>
              <w:right w:val="single" w:sz="4" w:space="0" w:color="auto"/>
            </w:tcBorders>
            <w:shd w:val="clear" w:color="auto" w:fill="auto"/>
            <w:hideMark/>
          </w:tcPr>
          <w:p w14:paraId="4562AD9D" w14:textId="48A14076" w:rsidR="002C345D" w:rsidRPr="00857E18" w:rsidRDefault="002C345D" w:rsidP="002C345D">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Angaben zum d</w:t>
            </w:r>
            <w:r w:rsidRPr="00857E18">
              <w:rPr>
                <w:rFonts w:ascii="Arial" w:eastAsia="Times New Roman" w:hAnsi="Arial" w:cs="Arial"/>
                <w:b/>
                <w:bCs/>
                <w:color w:val="000000"/>
                <w:sz w:val="20"/>
                <w:szCs w:val="20"/>
                <w:lang w:eastAsia="de-DE"/>
              </w:rPr>
              <w:t>ynamische</w:t>
            </w:r>
            <w:r>
              <w:rPr>
                <w:rFonts w:ascii="Arial" w:eastAsia="Times New Roman" w:hAnsi="Arial" w:cs="Arial"/>
                <w:b/>
                <w:bCs/>
                <w:color w:val="000000"/>
                <w:sz w:val="20"/>
                <w:szCs w:val="20"/>
                <w:lang w:eastAsia="de-DE"/>
              </w:rPr>
              <w:t>n Beschaffungs</w:t>
            </w:r>
            <w:r w:rsidRPr="00857E18">
              <w:rPr>
                <w:rFonts w:ascii="Arial" w:eastAsia="Times New Roman" w:hAnsi="Arial" w:cs="Arial"/>
                <w:b/>
                <w:bCs/>
                <w:color w:val="000000"/>
                <w:sz w:val="20"/>
                <w:szCs w:val="20"/>
                <w:lang w:eastAsia="de-DE"/>
              </w:rPr>
              <w:t xml:space="preserve">system </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75AB3D9E" w14:textId="3ED98A14" w:rsidR="002C345D" w:rsidRPr="00862A9A" w:rsidRDefault="002C345D" w:rsidP="002C345D">
            <w:pPr>
              <w:pStyle w:val="Default"/>
              <w:rPr>
                <w:sz w:val="20"/>
                <w:szCs w:val="20"/>
              </w:rPr>
            </w:pPr>
            <w:r>
              <w:rPr>
                <w:sz w:val="20"/>
                <w:szCs w:val="20"/>
              </w:rPr>
              <w:t>Vorbelegt ist: "</w:t>
            </w:r>
            <w:r>
              <w:rPr>
                <w:rFonts w:eastAsia="Times New Roman"/>
                <w:sz w:val="20"/>
                <w:szCs w:val="20"/>
                <w:lang w:eastAsia="de-DE"/>
              </w:rPr>
              <w:t>Kein dynamisches Beschaffungssystem</w:t>
            </w:r>
            <w:r>
              <w:rPr>
                <w:sz w:val="20"/>
                <w:szCs w:val="20"/>
              </w:rPr>
              <w:t xml:space="preserve">" </w:t>
            </w:r>
          </w:p>
        </w:tc>
      </w:tr>
      <w:tr w:rsidR="002C345D" w:rsidRPr="00857E18" w14:paraId="63FF36D7" w14:textId="77777777" w:rsidTr="00F5228F">
        <w:trPr>
          <w:trHeight w:val="285"/>
        </w:trPr>
        <w:tc>
          <w:tcPr>
            <w:tcW w:w="312" w:type="dxa"/>
            <w:gridSpan w:val="2"/>
            <w:tcBorders>
              <w:top w:val="nil"/>
              <w:left w:val="nil"/>
              <w:bottom w:val="nil"/>
              <w:right w:val="nil"/>
            </w:tcBorders>
            <w:shd w:val="clear" w:color="auto" w:fill="auto"/>
            <w:noWrap/>
            <w:hideMark/>
          </w:tcPr>
          <w:p w14:paraId="3AE00C48"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044071D"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CD1BF0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59A1AB3"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4CD50A05"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2A486D3" w14:textId="23D09C94"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Informationen über die Rahmenvereinbarung</w:t>
            </w:r>
          </w:p>
        </w:tc>
      </w:tr>
      <w:tr w:rsidR="002C345D" w:rsidRPr="00857E18" w14:paraId="36CDCF35" w14:textId="77777777" w:rsidTr="00F5228F">
        <w:trPr>
          <w:trHeight w:val="5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EE3297"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4179D5B"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BT-113</w:t>
            </w:r>
          </w:p>
        </w:tc>
        <w:tc>
          <w:tcPr>
            <w:tcW w:w="2400" w:type="dxa"/>
            <w:tcBorders>
              <w:top w:val="single" w:sz="4" w:space="0" w:color="auto"/>
              <w:left w:val="nil"/>
              <w:bottom w:val="single" w:sz="4" w:space="0" w:color="auto"/>
              <w:right w:val="single" w:sz="4" w:space="0" w:color="auto"/>
            </w:tcBorders>
            <w:shd w:val="clear" w:color="auto" w:fill="auto"/>
            <w:hideMark/>
          </w:tcPr>
          <w:p w14:paraId="18FC5F03"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Höchstzahl der teilnehmenden Personen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4D5BD59"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Falls zutreffend.</w:t>
            </w:r>
            <w:r w:rsidRPr="00857E18">
              <w:rPr>
                <w:rFonts w:ascii="Arial" w:eastAsia="Times New Roman" w:hAnsi="Arial" w:cs="Arial"/>
                <w:color w:val="000000"/>
                <w:sz w:val="20"/>
                <w:szCs w:val="20"/>
                <w:lang w:eastAsia="de-DE"/>
              </w:rPr>
              <w:br/>
              <w:t>Einzutragen ist die Höchstzahl der Teilnehmer an der Rahmenvereinbarung.</w:t>
            </w:r>
          </w:p>
        </w:tc>
      </w:tr>
      <w:tr w:rsidR="002C345D" w:rsidRPr="00857E18" w14:paraId="7034700D" w14:textId="77777777" w:rsidTr="00F5228F">
        <w:trPr>
          <w:trHeight w:val="61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092EFDC"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700888F6"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BT-109</w:t>
            </w:r>
          </w:p>
        </w:tc>
        <w:tc>
          <w:tcPr>
            <w:tcW w:w="2400" w:type="dxa"/>
            <w:tcBorders>
              <w:top w:val="nil"/>
              <w:left w:val="nil"/>
              <w:bottom w:val="single" w:sz="4" w:space="0" w:color="auto"/>
              <w:right w:val="single" w:sz="4" w:space="0" w:color="auto"/>
            </w:tcBorders>
            <w:shd w:val="clear" w:color="auto" w:fill="auto"/>
            <w:hideMark/>
          </w:tcPr>
          <w:p w14:paraId="127B2E7F"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Begründung der Laufzeit der Rahmenvereinbarung</w:t>
            </w:r>
          </w:p>
        </w:tc>
        <w:tc>
          <w:tcPr>
            <w:tcW w:w="5681" w:type="dxa"/>
            <w:gridSpan w:val="6"/>
            <w:tcBorders>
              <w:top w:val="nil"/>
              <w:left w:val="nil"/>
              <w:bottom w:val="single" w:sz="4" w:space="0" w:color="auto"/>
              <w:right w:val="single" w:sz="4" w:space="0" w:color="auto"/>
            </w:tcBorders>
            <w:shd w:val="clear" w:color="auto" w:fill="auto"/>
            <w:hideMark/>
          </w:tcPr>
          <w:p w14:paraId="1AB36B9F"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eine Begründung für die Ausnahmefälle, in denen die Laufzeit von Rahmenvereinbarungen die gesetzlich festgelegten Fristen überschreitet.</w:t>
            </w:r>
          </w:p>
        </w:tc>
      </w:tr>
      <w:tr w:rsidR="002C345D" w:rsidRPr="00857E18" w14:paraId="16089276" w14:textId="77777777" w:rsidTr="00F5228F">
        <w:trPr>
          <w:trHeight w:val="55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FF2BFC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4EB5233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BT-111</w:t>
            </w:r>
          </w:p>
        </w:tc>
        <w:tc>
          <w:tcPr>
            <w:tcW w:w="2400" w:type="dxa"/>
            <w:tcBorders>
              <w:top w:val="nil"/>
              <w:left w:val="nil"/>
              <w:bottom w:val="single" w:sz="4" w:space="0" w:color="auto"/>
              <w:right w:val="single" w:sz="4" w:space="0" w:color="auto"/>
            </w:tcBorders>
            <w:shd w:val="clear" w:color="auto" w:fill="auto"/>
            <w:hideMark/>
          </w:tcPr>
          <w:p w14:paraId="1615E076"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 erfasste Erwerber</w:t>
            </w:r>
          </w:p>
        </w:tc>
        <w:tc>
          <w:tcPr>
            <w:tcW w:w="5681" w:type="dxa"/>
            <w:gridSpan w:val="6"/>
            <w:tcBorders>
              <w:top w:val="nil"/>
              <w:left w:val="nil"/>
              <w:bottom w:val="single" w:sz="4" w:space="0" w:color="auto"/>
              <w:right w:val="single" w:sz="4" w:space="0" w:color="auto"/>
            </w:tcBorders>
            <w:shd w:val="clear" w:color="auto" w:fill="auto"/>
            <w:hideMark/>
          </w:tcPr>
          <w:p w14:paraId="6050C7A9" w14:textId="77777777"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 Erfasst werden können hier etwaige zusätzliche Kategorien von Beschaffern, die an der Rahmenvereinbarung teilnehmen und nicht namentlich genannt sind.</w:t>
            </w:r>
          </w:p>
        </w:tc>
      </w:tr>
      <w:tr w:rsidR="002C345D" w:rsidRPr="00857E18" w14:paraId="6C16CDCE" w14:textId="77777777" w:rsidTr="00F5228F">
        <w:trPr>
          <w:trHeight w:val="425"/>
        </w:trPr>
        <w:tc>
          <w:tcPr>
            <w:tcW w:w="312" w:type="dxa"/>
            <w:gridSpan w:val="2"/>
            <w:tcBorders>
              <w:top w:val="single" w:sz="4" w:space="0" w:color="auto"/>
              <w:left w:val="single" w:sz="4" w:space="0" w:color="auto"/>
              <w:right w:val="single" w:sz="4" w:space="0" w:color="auto"/>
            </w:tcBorders>
            <w:shd w:val="clear" w:color="auto" w:fill="auto"/>
            <w:noWrap/>
            <w:hideMark/>
          </w:tcPr>
          <w:p w14:paraId="61E77A34"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single" w:sz="4" w:space="0" w:color="auto"/>
              <w:right w:val="single" w:sz="4" w:space="0" w:color="auto"/>
            </w:tcBorders>
            <w:shd w:val="clear" w:color="auto" w:fill="auto"/>
            <w:noWrap/>
            <w:hideMark/>
          </w:tcPr>
          <w:p w14:paraId="084805B8"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BT-271</w:t>
            </w:r>
          </w:p>
        </w:tc>
        <w:tc>
          <w:tcPr>
            <w:tcW w:w="2400" w:type="dxa"/>
            <w:tcBorders>
              <w:top w:val="single" w:sz="4" w:space="0" w:color="auto"/>
              <w:left w:val="single" w:sz="4" w:space="0" w:color="auto"/>
              <w:right w:val="single" w:sz="4" w:space="0" w:color="auto"/>
            </w:tcBorders>
            <w:shd w:val="clear" w:color="auto" w:fill="auto"/>
            <w:hideMark/>
          </w:tcPr>
          <w:p w14:paraId="4E101BBD"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Höchstwert der Rahmenvereinbarung</w:t>
            </w:r>
          </w:p>
        </w:tc>
        <w:tc>
          <w:tcPr>
            <w:tcW w:w="5681" w:type="dxa"/>
            <w:gridSpan w:val="6"/>
            <w:tcBorders>
              <w:top w:val="single" w:sz="4" w:space="0" w:color="auto"/>
              <w:left w:val="single" w:sz="4" w:space="0" w:color="auto"/>
              <w:right w:val="single" w:sz="4" w:space="0" w:color="auto"/>
            </w:tcBorders>
            <w:shd w:val="clear" w:color="auto" w:fill="auto"/>
            <w:hideMark/>
          </w:tcPr>
          <w:p w14:paraId="5B050ED4" w14:textId="1D82A772"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Bei Rahmenvereinbarungen zwingend anzugeben. Der zu berücksichtigende Wert ist gleich dem geschätzten Gesamtwert aller für die gesamte Laufzeit der Rahmenvereinbarung geplanten Aufträge (Einzelaufträge). Sofern diese Höchstgrenze erreicht ist, verliert die </w:t>
            </w:r>
          </w:p>
        </w:tc>
      </w:tr>
      <w:tr w:rsidR="002C345D" w:rsidRPr="00857E18" w14:paraId="4B826B3B" w14:textId="77777777" w:rsidTr="00F5228F">
        <w:trPr>
          <w:trHeight w:val="425"/>
        </w:trPr>
        <w:tc>
          <w:tcPr>
            <w:tcW w:w="312" w:type="dxa"/>
            <w:gridSpan w:val="2"/>
            <w:tcBorders>
              <w:left w:val="single" w:sz="4" w:space="0" w:color="auto"/>
              <w:bottom w:val="single" w:sz="4" w:space="0" w:color="auto"/>
              <w:right w:val="single" w:sz="4" w:space="0" w:color="auto"/>
            </w:tcBorders>
            <w:shd w:val="clear" w:color="auto" w:fill="auto"/>
            <w:noWrap/>
          </w:tcPr>
          <w:p w14:paraId="591490C6"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1115" w:type="dxa"/>
            <w:gridSpan w:val="2"/>
            <w:tcBorders>
              <w:left w:val="nil"/>
              <w:bottom w:val="single" w:sz="4" w:space="0" w:color="auto"/>
              <w:right w:val="single" w:sz="4" w:space="0" w:color="auto"/>
            </w:tcBorders>
            <w:shd w:val="clear" w:color="auto" w:fill="auto"/>
            <w:noWrap/>
          </w:tcPr>
          <w:p w14:paraId="0502E595"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2400" w:type="dxa"/>
            <w:tcBorders>
              <w:left w:val="nil"/>
              <w:bottom w:val="single" w:sz="4" w:space="0" w:color="auto"/>
              <w:right w:val="single" w:sz="4" w:space="0" w:color="auto"/>
            </w:tcBorders>
            <w:shd w:val="clear" w:color="auto" w:fill="auto"/>
          </w:tcPr>
          <w:p w14:paraId="5B2E3CF3"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p>
        </w:tc>
        <w:tc>
          <w:tcPr>
            <w:tcW w:w="5681" w:type="dxa"/>
            <w:gridSpan w:val="6"/>
            <w:tcBorders>
              <w:left w:val="nil"/>
              <w:bottom w:val="single" w:sz="4" w:space="0" w:color="auto"/>
              <w:right w:val="single" w:sz="4" w:space="0" w:color="auto"/>
            </w:tcBorders>
            <w:shd w:val="clear" w:color="auto" w:fill="auto"/>
          </w:tcPr>
          <w:p w14:paraId="17E51C7B" w14:textId="6BB3DF7A" w:rsidR="002C345D" w:rsidRPr="00857E18"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Rahmenvereinbarung nach Auffassung des EuGHs ihre Wirkung.</w:t>
            </w:r>
          </w:p>
        </w:tc>
      </w:tr>
      <w:tr w:rsidR="002C345D" w:rsidRPr="00857E18" w14:paraId="7D6BABE2" w14:textId="77777777" w:rsidTr="00F5228F">
        <w:trPr>
          <w:trHeight w:val="300"/>
        </w:trPr>
        <w:tc>
          <w:tcPr>
            <w:tcW w:w="312" w:type="dxa"/>
            <w:gridSpan w:val="2"/>
            <w:tcBorders>
              <w:top w:val="nil"/>
              <w:left w:val="nil"/>
              <w:bottom w:val="nil"/>
              <w:right w:val="nil"/>
            </w:tcBorders>
            <w:shd w:val="clear" w:color="auto" w:fill="auto"/>
            <w:noWrap/>
          </w:tcPr>
          <w:p w14:paraId="2FDE077E"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1115" w:type="dxa"/>
            <w:gridSpan w:val="2"/>
            <w:tcBorders>
              <w:top w:val="nil"/>
              <w:left w:val="nil"/>
              <w:bottom w:val="nil"/>
              <w:right w:val="nil"/>
            </w:tcBorders>
            <w:shd w:val="clear" w:color="auto" w:fill="auto"/>
            <w:noWrap/>
          </w:tcPr>
          <w:p w14:paraId="73D2420A" w14:textId="77777777" w:rsidR="002C345D" w:rsidRPr="00857E18" w:rsidRDefault="002C345D" w:rsidP="002C345D">
            <w:pPr>
              <w:spacing w:after="0" w:line="240" w:lineRule="auto"/>
              <w:jc w:val="center"/>
              <w:rPr>
                <w:rFonts w:ascii="Arial" w:eastAsia="Times New Roman" w:hAnsi="Arial" w:cs="Arial"/>
                <w:color w:val="000000"/>
                <w:sz w:val="20"/>
                <w:szCs w:val="20"/>
                <w:lang w:eastAsia="de-DE"/>
              </w:rPr>
            </w:pPr>
          </w:p>
        </w:tc>
        <w:tc>
          <w:tcPr>
            <w:tcW w:w="8081" w:type="dxa"/>
            <w:gridSpan w:val="7"/>
            <w:tcBorders>
              <w:top w:val="nil"/>
              <w:left w:val="nil"/>
              <w:bottom w:val="nil"/>
              <w:right w:val="nil"/>
            </w:tcBorders>
            <w:shd w:val="clear" w:color="auto" w:fill="auto"/>
            <w:vAlign w:val="center"/>
          </w:tcPr>
          <w:p w14:paraId="643C6E98" w14:textId="77777777" w:rsidR="002C345D" w:rsidRPr="00857E18" w:rsidRDefault="002C345D" w:rsidP="002C345D">
            <w:pPr>
              <w:spacing w:after="0" w:line="240" w:lineRule="auto"/>
              <w:rPr>
                <w:rFonts w:ascii="Arial" w:eastAsia="Times New Roman" w:hAnsi="Arial" w:cs="Arial"/>
                <w:b/>
                <w:bCs/>
                <w:color w:val="000000"/>
                <w:sz w:val="20"/>
                <w:szCs w:val="20"/>
                <w:lang w:eastAsia="de-DE"/>
              </w:rPr>
            </w:pPr>
          </w:p>
        </w:tc>
      </w:tr>
      <w:tr w:rsidR="002C345D" w:rsidRPr="00857E18" w14:paraId="2000A242"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4EB20F45" w14:textId="303B2BA1"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w:t>
            </w:r>
            <w:r w:rsidRPr="00857E18">
              <w:rPr>
                <w:rFonts w:ascii="Arial" w:eastAsia="Times New Roman" w:hAnsi="Arial" w:cs="Arial"/>
                <w:b/>
                <w:bCs/>
                <w:color w:val="000000"/>
                <w:sz w:val="20"/>
                <w:szCs w:val="20"/>
                <w:lang w:eastAsia="de-DE"/>
              </w:rPr>
              <w:t xml:space="preserve"> Steuerrecht</w:t>
            </w:r>
          </w:p>
        </w:tc>
      </w:tr>
      <w:tr w:rsidR="002C345D" w:rsidRPr="00857E18" w14:paraId="0D3852D9"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5D8FCC"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7626C6F"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25E6CAAC" w14:textId="2AC30C6C" w:rsidR="002C345D" w:rsidRPr="00D73C6B" w:rsidRDefault="002C345D" w:rsidP="002C345D">
            <w:pPr>
              <w:spacing w:after="0" w:line="240" w:lineRule="auto"/>
              <w:rPr>
                <w:rFonts w:ascii="Arial" w:eastAsia="Times New Roman" w:hAnsi="Arial" w:cs="Arial"/>
                <w:b/>
                <w:bCs/>
                <w:color w:val="808080"/>
                <w:sz w:val="20"/>
                <w:szCs w:val="20"/>
                <w:lang w:eastAsia="de-DE"/>
              </w:rPr>
            </w:pPr>
            <w:r w:rsidRPr="00D73C6B">
              <w:rPr>
                <w:rFonts w:ascii="Arial" w:eastAsia="Times New Roman" w:hAnsi="Arial" w:cs="Arial"/>
                <w:b/>
                <w:bCs/>
                <w:color w:val="808080"/>
                <w:sz w:val="20"/>
                <w:szCs w:val="20"/>
                <w:lang w:eastAsia="de-DE"/>
              </w:rPr>
              <w:t>Referenz - ID der Organisation, die Auskunftsgeber zu Steuervorschriften ist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1F9F4FD"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63D216DB"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4CF0681"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55395B21"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OPT-110</w:t>
            </w:r>
          </w:p>
        </w:tc>
        <w:tc>
          <w:tcPr>
            <w:tcW w:w="2400" w:type="dxa"/>
            <w:tcBorders>
              <w:top w:val="nil"/>
              <w:left w:val="nil"/>
              <w:bottom w:val="single" w:sz="4" w:space="0" w:color="auto"/>
              <w:right w:val="single" w:sz="4" w:space="0" w:color="auto"/>
            </w:tcBorders>
            <w:shd w:val="clear" w:color="auto" w:fill="auto"/>
            <w:hideMark/>
          </w:tcPr>
          <w:p w14:paraId="1469D9C8" w14:textId="750A1A5D" w:rsidR="002C345D" w:rsidRPr="00D73C6B" w:rsidRDefault="002C345D" w:rsidP="002C345D">
            <w:pPr>
              <w:spacing w:after="0" w:line="240" w:lineRule="auto"/>
              <w:rPr>
                <w:rFonts w:ascii="Arial" w:eastAsia="Times New Roman" w:hAnsi="Arial" w:cs="Arial"/>
                <w:b/>
                <w:bCs/>
                <w:color w:val="808080"/>
                <w:sz w:val="20"/>
                <w:szCs w:val="20"/>
                <w:lang w:eastAsia="de-DE"/>
              </w:rPr>
            </w:pPr>
            <w:r w:rsidRPr="00D73C6B">
              <w:rPr>
                <w:rFonts w:ascii="Arial" w:eastAsia="Times New Roman" w:hAnsi="Arial" w:cs="Arial"/>
                <w:b/>
                <w:bCs/>
                <w:color w:val="808080"/>
                <w:sz w:val="20"/>
                <w:szCs w:val="20"/>
                <w:lang w:eastAsia="de-DE"/>
              </w:rPr>
              <w:t>URL – steuerrechtliche Vorgaben</w:t>
            </w:r>
          </w:p>
        </w:tc>
        <w:tc>
          <w:tcPr>
            <w:tcW w:w="5681" w:type="dxa"/>
            <w:gridSpan w:val="6"/>
            <w:tcBorders>
              <w:top w:val="nil"/>
              <w:left w:val="nil"/>
              <w:bottom w:val="single" w:sz="4" w:space="0" w:color="auto"/>
              <w:right w:val="single" w:sz="4" w:space="0" w:color="auto"/>
            </w:tcBorders>
            <w:shd w:val="clear" w:color="auto" w:fill="auto"/>
            <w:noWrap/>
            <w:hideMark/>
          </w:tcPr>
          <w:p w14:paraId="3BD48A80"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744B17DF"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DC3BEE8"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297F7A9D"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OPT-111</w:t>
            </w:r>
          </w:p>
        </w:tc>
        <w:tc>
          <w:tcPr>
            <w:tcW w:w="2400" w:type="dxa"/>
            <w:tcBorders>
              <w:top w:val="nil"/>
              <w:left w:val="nil"/>
              <w:bottom w:val="single" w:sz="4" w:space="0" w:color="auto"/>
              <w:right w:val="single" w:sz="4" w:space="0" w:color="auto"/>
            </w:tcBorders>
            <w:shd w:val="clear" w:color="auto" w:fill="auto"/>
            <w:hideMark/>
          </w:tcPr>
          <w:p w14:paraId="1A8F9295" w14:textId="3A92F87C" w:rsidR="002C345D" w:rsidRPr="00D73C6B"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ID des Steuergesetzgebungs-dokuments</w:t>
            </w:r>
          </w:p>
        </w:tc>
        <w:tc>
          <w:tcPr>
            <w:tcW w:w="5681" w:type="dxa"/>
            <w:gridSpan w:val="6"/>
            <w:tcBorders>
              <w:top w:val="nil"/>
              <w:left w:val="nil"/>
              <w:bottom w:val="single" w:sz="4" w:space="0" w:color="auto"/>
              <w:right w:val="single" w:sz="4" w:space="0" w:color="auto"/>
            </w:tcBorders>
            <w:shd w:val="clear" w:color="auto" w:fill="auto"/>
            <w:noWrap/>
            <w:hideMark/>
          </w:tcPr>
          <w:p w14:paraId="10F724CA"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R. nicht auszufüllen</w:t>
            </w:r>
          </w:p>
        </w:tc>
      </w:tr>
      <w:tr w:rsidR="002C345D" w:rsidRPr="00857E18" w14:paraId="421B9204" w14:textId="77777777" w:rsidTr="00F5228F">
        <w:trPr>
          <w:trHeight w:val="285"/>
        </w:trPr>
        <w:tc>
          <w:tcPr>
            <w:tcW w:w="312" w:type="dxa"/>
            <w:gridSpan w:val="2"/>
            <w:tcBorders>
              <w:top w:val="nil"/>
              <w:left w:val="nil"/>
              <w:bottom w:val="nil"/>
              <w:right w:val="nil"/>
            </w:tcBorders>
            <w:shd w:val="clear" w:color="auto" w:fill="auto"/>
            <w:noWrap/>
            <w:hideMark/>
          </w:tcPr>
          <w:p w14:paraId="7FDFB294"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3D2DF9C"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BD949A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9EB4750"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12351310" w14:textId="77777777" w:rsidTr="00F5228F">
        <w:trPr>
          <w:trHeight w:val="340"/>
        </w:trPr>
        <w:tc>
          <w:tcPr>
            <w:tcW w:w="9508" w:type="dxa"/>
            <w:gridSpan w:val="11"/>
            <w:tcBorders>
              <w:top w:val="nil"/>
              <w:left w:val="nil"/>
              <w:bottom w:val="single" w:sz="4" w:space="0" w:color="auto"/>
              <w:right w:val="nil"/>
            </w:tcBorders>
            <w:shd w:val="clear" w:color="000000" w:fill="E7E6E6"/>
            <w:noWrap/>
            <w:vAlign w:val="center"/>
            <w:hideMark/>
          </w:tcPr>
          <w:p w14:paraId="41667220" w14:textId="36BEBDDF"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w:t>
            </w:r>
            <w:r w:rsidRPr="00857E18">
              <w:rPr>
                <w:rFonts w:ascii="Arial" w:eastAsia="Times New Roman" w:hAnsi="Arial" w:cs="Arial"/>
                <w:b/>
                <w:bCs/>
                <w:color w:val="000000"/>
                <w:sz w:val="20"/>
                <w:szCs w:val="20"/>
                <w:lang w:eastAsia="de-DE"/>
              </w:rPr>
              <w:t xml:space="preserve"> Umweltrecht</w:t>
            </w:r>
          </w:p>
        </w:tc>
      </w:tr>
      <w:tr w:rsidR="002C345D" w:rsidRPr="00857E18" w14:paraId="7CE535AE" w14:textId="77777777" w:rsidTr="00F5228F">
        <w:trPr>
          <w:trHeight w:val="600"/>
        </w:trPr>
        <w:tc>
          <w:tcPr>
            <w:tcW w:w="312" w:type="dxa"/>
            <w:gridSpan w:val="2"/>
            <w:tcBorders>
              <w:top w:val="single" w:sz="4" w:space="0" w:color="auto"/>
              <w:left w:val="single" w:sz="4" w:space="0" w:color="auto"/>
              <w:right w:val="single" w:sz="4" w:space="0" w:color="auto"/>
            </w:tcBorders>
            <w:shd w:val="clear" w:color="auto" w:fill="auto"/>
            <w:noWrap/>
            <w:hideMark/>
          </w:tcPr>
          <w:p w14:paraId="192913B3"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single" w:sz="4" w:space="0" w:color="auto"/>
              <w:right w:val="single" w:sz="4" w:space="0" w:color="auto"/>
            </w:tcBorders>
            <w:shd w:val="clear" w:color="auto" w:fill="auto"/>
            <w:noWrap/>
            <w:hideMark/>
          </w:tcPr>
          <w:p w14:paraId="57E5670F"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0" w:type="dxa"/>
            <w:tcBorders>
              <w:top w:val="single" w:sz="4" w:space="0" w:color="auto"/>
              <w:left w:val="single" w:sz="4" w:space="0" w:color="auto"/>
              <w:right w:val="single" w:sz="4" w:space="0" w:color="auto"/>
            </w:tcBorders>
            <w:shd w:val="clear" w:color="auto" w:fill="auto"/>
            <w:hideMark/>
          </w:tcPr>
          <w:p w14:paraId="16AF8AA9" w14:textId="5DE0ACAC" w:rsidR="002C345D" w:rsidRPr="00D73C6B" w:rsidRDefault="002C345D" w:rsidP="00D37653">
            <w:pPr>
              <w:spacing w:after="0" w:line="240" w:lineRule="auto"/>
              <w:rPr>
                <w:rFonts w:ascii="Arial" w:eastAsia="Times New Roman" w:hAnsi="Arial" w:cs="Arial"/>
                <w:b/>
                <w:bCs/>
                <w:color w:val="808080"/>
                <w:sz w:val="20"/>
                <w:szCs w:val="20"/>
                <w:lang w:eastAsia="de-DE"/>
              </w:rPr>
            </w:pPr>
            <w:r w:rsidRPr="00D73C6B">
              <w:rPr>
                <w:rFonts w:ascii="Arial" w:eastAsia="Times New Roman" w:hAnsi="Arial" w:cs="Arial"/>
                <w:b/>
                <w:bCs/>
                <w:color w:val="808080"/>
                <w:sz w:val="20"/>
                <w:szCs w:val="20"/>
                <w:lang w:eastAsia="de-DE"/>
              </w:rPr>
              <w:t>Referenz - ID der Organisation, die Aus</w:t>
            </w:r>
            <w:r>
              <w:rPr>
                <w:rFonts w:ascii="Arial" w:eastAsia="Times New Roman" w:hAnsi="Arial" w:cs="Arial"/>
                <w:b/>
                <w:bCs/>
                <w:color w:val="808080"/>
                <w:sz w:val="20"/>
                <w:szCs w:val="20"/>
                <w:lang w:eastAsia="de-DE"/>
              </w:rPr>
              <w:t>-</w:t>
            </w:r>
            <w:r w:rsidRPr="00D73C6B">
              <w:rPr>
                <w:rFonts w:ascii="Arial" w:eastAsia="Times New Roman" w:hAnsi="Arial" w:cs="Arial"/>
                <w:b/>
                <w:bCs/>
                <w:color w:val="808080"/>
                <w:sz w:val="20"/>
                <w:szCs w:val="20"/>
                <w:lang w:eastAsia="de-DE"/>
              </w:rPr>
              <w:t xml:space="preserve">kunftsgeber zu </w:t>
            </w:r>
          </w:p>
        </w:tc>
        <w:tc>
          <w:tcPr>
            <w:tcW w:w="5681" w:type="dxa"/>
            <w:gridSpan w:val="6"/>
            <w:tcBorders>
              <w:top w:val="single" w:sz="4" w:space="0" w:color="auto"/>
              <w:left w:val="single" w:sz="4" w:space="0" w:color="auto"/>
              <w:right w:val="single" w:sz="4" w:space="0" w:color="auto"/>
            </w:tcBorders>
            <w:shd w:val="clear" w:color="auto" w:fill="auto"/>
            <w:noWrap/>
            <w:hideMark/>
          </w:tcPr>
          <w:p w14:paraId="6767318F"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D37653" w:rsidRPr="00857E18" w14:paraId="18C47DE3" w14:textId="77777777" w:rsidTr="00F5228F">
        <w:trPr>
          <w:trHeight w:val="600"/>
        </w:trPr>
        <w:tc>
          <w:tcPr>
            <w:tcW w:w="312" w:type="dxa"/>
            <w:gridSpan w:val="2"/>
            <w:tcBorders>
              <w:left w:val="single" w:sz="4" w:space="0" w:color="auto"/>
              <w:bottom w:val="single" w:sz="4" w:space="0" w:color="auto"/>
              <w:right w:val="single" w:sz="4" w:space="0" w:color="auto"/>
            </w:tcBorders>
            <w:shd w:val="clear" w:color="auto" w:fill="auto"/>
            <w:noWrap/>
          </w:tcPr>
          <w:p w14:paraId="28EE1A56" w14:textId="77777777" w:rsidR="00D37653" w:rsidRPr="00857E18" w:rsidRDefault="00D37653" w:rsidP="002C345D">
            <w:pPr>
              <w:spacing w:after="0" w:line="240" w:lineRule="auto"/>
              <w:jc w:val="center"/>
              <w:rPr>
                <w:rFonts w:ascii="Arial" w:eastAsia="Times New Roman" w:hAnsi="Arial" w:cs="Arial"/>
                <w:color w:val="808080"/>
                <w:sz w:val="20"/>
                <w:szCs w:val="20"/>
                <w:lang w:eastAsia="de-DE"/>
              </w:rPr>
            </w:pPr>
          </w:p>
        </w:tc>
        <w:tc>
          <w:tcPr>
            <w:tcW w:w="1115" w:type="dxa"/>
            <w:gridSpan w:val="2"/>
            <w:tcBorders>
              <w:left w:val="nil"/>
              <w:bottom w:val="single" w:sz="4" w:space="0" w:color="auto"/>
              <w:right w:val="single" w:sz="4" w:space="0" w:color="auto"/>
            </w:tcBorders>
            <w:shd w:val="clear" w:color="auto" w:fill="auto"/>
            <w:noWrap/>
          </w:tcPr>
          <w:p w14:paraId="51750B31" w14:textId="77777777" w:rsidR="00D37653" w:rsidRPr="00857E18" w:rsidRDefault="00D37653" w:rsidP="002C345D">
            <w:pPr>
              <w:spacing w:after="0" w:line="240" w:lineRule="auto"/>
              <w:jc w:val="center"/>
              <w:rPr>
                <w:rFonts w:ascii="Arial" w:eastAsia="Times New Roman" w:hAnsi="Arial" w:cs="Arial"/>
                <w:color w:val="808080"/>
                <w:sz w:val="20"/>
                <w:szCs w:val="20"/>
                <w:lang w:eastAsia="de-DE"/>
              </w:rPr>
            </w:pPr>
          </w:p>
        </w:tc>
        <w:tc>
          <w:tcPr>
            <w:tcW w:w="2400" w:type="dxa"/>
            <w:tcBorders>
              <w:left w:val="nil"/>
              <w:bottom w:val="single" w:sz="4" w:space="0" w:color="auto"/>
              <w:right w:val="single" w:sz="4" w:space="0" w:color="auto"/>
            </w:tcBorders>
            <w:shd w:val="clear" w:color="auto" w:fill="auto"/>
          </w:tcPr>
          <w:p w14:paraId="123B2840" w14:textId="04D6C71A" w:rsidR="00D37653" w:rsidRPr="00D73C6B" w:rsidRDefault="00D37653" w:rsidP="002C345D">
            <w:pPr>
              <w:spacing w:after="0" w:line="240" w:lineRule="auto"/>
              <w:rPr>
                <w:rFonts w:ascii="Arial" w:eastAsia="Times New Roman" w:hAnsi="Arial" w:cs="Arial"/>
                <w:b/>
                <w:bCs/>
                <w:color w:val="808080"/>
                <w:sz w:val="20"/>
                <w:szCs w:val="20"/>
                <w:lang w:eastAsia="de-DE"/>
              </w:rPr>
            </w:pPr>
            <w:r w:rsidRPr="00D73C6B">
              <w:rPr>
                <w:rFonts w:ascii="Arial" w:eastAsia="Times New Roman" w:hAnsi="Arial" w:cs="Arial"/>
                <w:b/>
                <w:bCs/>
                <w:color w:val="808080"/>
                <w:sz w:val="20"/>
                <w:szCs w:val="20"/>
                <w:lang w:eastAsia="de-DE"/>
              </w:rPr>
              <w:t>umweltrechtlichen Vorgaben ist</w:t>
            </w:r>
          </w:p>
        </w:tc>
        <w:tc>
          <w:tcPr>
            <w:tcW w:w="5681" w:type="dxa"/>
            <w:gridSpan w:val="6"/>
            <w:tcBorders>
              <w:left w:val="nil"/>
              <w:bottom w:val="single" w:sz="4" w:space="0" w:color="auto"/>
              <w:right w:val="single" w:sz="4" w:space="0" w:color="auto"/>
            </w:tcBorders>
            <w:shd w:val="clear" w:color="auto" w:fill="auto"/>
            <w:noWrap/>
          </w:tcPr>
          <w:p w14:paraId="0283E3BD" w14:textId="77777777" w:rsidR="00D37653" w:rsidRPr="00857E18" w:rsidRDefault="00D37653" w:rsidP="002C345D">
            <w:pPr>
              <w:spacing w:after="0" w:line="240" w:lineRule="auto"/>
              <w:rPr>
                <w:rFonts w:ascii="Arial" w:eastAsia="Times New Roman" w:hAnsi="Arial" w:cs="Arial"/>
                <w:color w:val="808080"/>
                <w:sz w:val="20"/>
                <w:szCs w:val="20"/>
                <w:lang w:eastAsia="de-DE"/>
              </w:rPr>
            </w:pPr>
          </w:p>
        </w:tc>
      </w:tr>
      <w:tr w:rsidR="002C345D" w:rsidRPr="00857E18" w14:paraId="50D0C758"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0494249"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1580978E"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OPT-120</w:t>
            </w:r>
          </w:p>
        </w:tc>
        <w:tc>
          <w:tcPr>
            <w:tcW w:w="2400" w:type="dxa"/>
            <w:tcBorders>
              <w:top w:val="nil"/>
              <w:left w:val="nil"/>
              <w:bottom w:val="single" w:sz="4" w:space="0" w:color="auto"/>
              <w:right w:val="single" w:sz="4" w:space="0" w:color="auto"/>
            </w:tcBorders>
            <w:shd w:val="clear" w:color="auto" w:fill="auto"/>
            <w:hideMark/>
          </w:tcPr>
          <w:p w14:paraId="0142DC70" w14:textId="33537102" w:rsidR="002C345D" w:rsidRPr="00857E18"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Webadresse</w:t>
            </w:r>
            <w:r w:rsidRPr="00FB5468">
              <w:rPr>
                <w:rFonts w:ascii="Arial" w:eastAsia="Times New Roman" w:hAnsi="Arial" w:cs="Arial"/>
                <w:b/>
                <w:bCs/>
                <w:color w:val="808080"/>
                <w:sz w:val="20"/>
                <w:szCs w:val="20"/>
                <w:lang w:eastAsia="de-DE"/>
              </w:rPr>
              <w:t xml:space="preserve"> </w:t>
            </w:r>
            <w:r>
              <w:rPr>
                <w:rFonts w:ascii="Arial" w:eastAsia="Times New Roman" w:hAnsi="Arial" w:cs="Arial"/>
                <w:b/>
                <w:bCs/>
                <w:color w:val="808080"/>
                <w:sz w:val="20"/>
                <w:szCs w:val="20"/>
                <w:lang w:eastAsia="de-DE"/>
              </w:rPr>
              <w:t>der Umweltgesetzgebung</w:t>
            </w:r>
            <w:r w:rsidRPr="00857E18">
              <w:rPr>
                <w:rFonts w:ascii="Arial" w:eastAsia="Times New Roman" w:hAnsi="Arial" w:cs="Arial"/>
                <w:b/>
                <w:bCs/>
                <w:color w:val="808080"/>
                <w:sz w:val="20"/>
                <w:szCs w:val="20"/>
                <w:lang w:eastAsia="de-DE"/>
              </w:rPr>
              <w:t xml:space="preserve"> </w:t>
            </w:r>
          </w:p>
        </w:tc>
        <w:tc>
          <w:tcPr>
            <w:tcW w:w="5681" w:type="dxa"/>
            <w:gridSpan w:val="6"/>
            <w:tcBorders>
              <w:top w:val="nil"/>
              <w:left w:val="nil"/>
              <w:bottom w:val="single" w:sz="4" w:space="0" w:color="auto"/>
              <w:right w:val="single" w:sz="4" w:space="0" w:color="auto"/>
            </w:tcBorders>
            <w:shd w:val="clear" w:color="auto" w:fill="auto"/>
            <w:noWrap/>
            <w:hideMark/>
          </w:tcPr>
          <w:p w14:paraId="7D0F58DB"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07E3C978"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47C673D"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63917B0E"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OPT-112</w:t>
            </w:r>
          </w:p>
        </w:tc>
        <w:tc>
          <w:tcPr>
            <w:tcW w:w="2400" w:type="dxa"/>
            <w:tcBorders>
              <w:top w:val="nil"/>
              <w:left w:val="nil"/>
              <w:bottom w:val="single" w:sz="4" w:space="0" w:color="auto"/>
              <w:right w:val="single" w:sz="4" w:space="0" w:color="auto"/>
            </w:tcBorders>
            <w:shd w:val="clear" w:color="auto" w:fill="auto"/>
            <w:hideMark/>
          </w:tcPr>
          <w:p w14:paraId="5F2AB781" w14:textId="170B4409" w:rsidR="002C345D" w:rsidRPr="00857E18"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ID des Umweltgesetzgebungs-dokuments</w:t>
            </w:r>
          </w:p>
        </w:tc>
        <w:tc>
          <w:tcPr>
            <w:tcW w:w="5681" w:type="dxa"/>
            <w:gridSpan w:val="6"/>
            <w:tcBorders>
              <w:top w:val="nil"/>
              <w:left w:val="nil"/>
              <w:bottom w:val="single" w:sz="4" w:space="0" w:color="auto"/>
              <w:right w:val="single" w:sz="4" w:space="0" w:color="auto"/>
            </w:tcBorders>
            <w:shd w:val="clear" w:color="auto" w:fill="auto"/>
            <w:noWrap/>
            <w:hideMark/>
          </w:tcPr>
          <w:p w14:paraId="04CEAD87"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2D8A22C7" w14:textId="77777777" w:rsidTr="00F5228F">
        <w:trPr>
          <w:trHeight w:val="285"/>
        </w:trPr>
        <w:tc>
          <w:tcPr>
            <w:tcW w:w="312" w:type="dxa"/>
            <w:gridSpan w:val="2"/>
            <w:tcBorders>
              <w:top w:val="nil"/>
              <w:left w:val="nil"/>
              <w:bottom w:val="nil"/>
              <w:right w:val="nil"/>
            </w:tcBorders>
            <w:shd w:val="clear" w:color="auto" w:fill="auto"/>
            <w:noWrap/>
            <w:hideMark/>
          </w:tcPr>
          <w:p w14:paraId="48B4C7A0"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A5B2675"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5DF2E77"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E0694E1"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45385459"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099C1E05" w14:textId="03B81225"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 Arbeitsrecht</w:t>
            </w:r>
          </w:p>
        </w:tc>
      </w:tr>
      <w:tr w:rsidR="002C345D" w:rsidRPr="00857E18" w14:paraId="65BC336D"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08AC75"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0CCBAF9"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792DE4AE" w14:textId="617D16E9" w:rsidR="002C345D" w:rsidRPr="00D73C6B" w:rsidRDefault="002C345D" w:rsidP="002C345D">
            <w:pPr>
              <w:spacing w:after="0" w:line="240" w:lineRule="auto"/>
              <w:rPr>
                <w:rFonts w:ascii="Arial" w:eastAsia="Times New Roman" w:hAnsi="Arial" w:cs="Arial"/>
                <w:b/>
                <w:bCs/>
                <w:color w:val="808080"/>
                <w:sz w:val="20"/>
                <w:szCs w:val="20"/>
                <w:lang w:eastAsia="de-DE"/>
              </w:rPr>
            </w:pPr>
            <w:r w:rsidRPr="00D73C6B">
              <w:rPr>
                <w:rFonts w:ascii="Arial" w:eastAsia="Times New Roman" w:hAnsi="Arial" w:cs="Arial"/>
                <w:b/>
                <w:bCs/>
                <w:color w:val="808080"/>
                <w:sz w:val="20"/>
                <w:szCs w:val="20"/>
                <w:lang w:eastAsia="de-DE"/>
              </w:rPr>
              <w:t>Referenz-ID der Organisation, die Aus</w:t>
            </w:r>
            <w:r>
              <w:rPr>
                <w:rFonts w:ascii="Arial" w:eastAsia="Times New Roman" w:hAnsi="Arial" w:cs="Arial"/>
                <w:b/>
                <w:bCs/>
                <w:color w:val="808080"/>
                <w:sz w:val="20"/>
                <w:szCs w:val="20"/>
                <w:lang w:eastAsia="de-DE"/>
              </w:rPr>
              <w:t>-</w:t>
            </w:r>
            <w:r w:rsidRPr="00D73C6B">
              <w:rPr>
                <w:rFonts w:ascii="Arial" w:eastAsia="Times New Roman" w:hAnsi="Arial" w:cs="Arial"/>
                <w:b/>
                <w:bCs/>
                <w:color w:val="808080"/>
                <w:sz w:val="20"/>
                <w:szCs w:val="20"/>
                <w:lang w:eastAsia="de-DE"/>
              </w:rPr>
              <w:t>kunftsgeber zu arbeits</w:t>
            </w:r>
            <w:r>
              <w:rPr>
                <w:rFonts w:ascii="Arial" w:eastAsia="Times New Roman" w:hAnsi="Arial" w:cs="Arial"/>
                <w:b/>
                <w:bCs/>
                <w:color w:val="808080"/>
                <w:sz w:val="20"/>
                <w:szCs w:val="20"/>
                <w:lang w:eastAsia="de-DE"/>
              </w:rPr>
              <w:t>-</w:t>
            </w:r>
            <w:r w:rsidRPr="00D73C6B">
              <w:rPr>
                <w:rFonts w:ascii="Arial" w:eastAsia="Times New Roman" w:hAnsi="Arial" w:cs="Arial"/>
                <w:b/>
                <w:bCs/>
                <w:color w:val="808080"/>
                <w:sz w:val="20"/>
                <w:szCs w:val="20"/>
                <w:lang w:eastAsia="de-DE"/>
              </w:rPr>
              <w:t xml:space="preserve">rechtlichen Vorgaben ist </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0AADBB9"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0B08EC3E"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00DDA1B"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2E74FACD"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OPT-130</w:t>
            </w:r>
          </w:p>
        </w:tc>
        <w:tc>
          <w:tcPr>
            <w:tcW w:w="2400" w:type="dxa"/>
            <w:tcBorders>
              <w:top w:val="nil"/>
              <w:left w:val="nil"/>
              <w:bottom w:val="single" w:sz="4" w:space="0" w:color="auto"/>
              <w:right w:val="single" w:sz="4" w:space="0" w:color="auto"/>
            </w:tcBorders>
            <w:shd w:val="clear" w:color="auto" w:fill="auto"/>
            <w:hideMark/>
          </w:tcPr>
          <w:p w14:paraId="58C65EC4" w14:textId="3EBB2018" w:rsidR="002C345D" w:rsidRPr="00857E18"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Webadresse der Arbeitsgesetzgebung</w:t>
            </w:r>
          </w:p>
        </w:tc>
        <w:tc>
          <w:tcPr>
            <w:tcW w:w="5681" w:type="dxa"/>
            <w:gridSpan w:val="6"/>
            <w:tcBorders>
              <w:top w:val="nil"/>
              <w:left w:val="nil"/>
              <w:bottom w:val="single" w:sz="4" w:space="0" w:color="auto"/>
              <w:right w:val="single" w:sz="4" w:space="0" w:color="auto"/>
            </w:tcBorders>
            <w:shd w:val="clear" w:color="auto" w:fill="auto"/>
            <w:noWrap/>
            <w:hideMark/>
          </w:tcPr>
          <w:p w14:paraId="4D2E79F1"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0FAA21AA"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05BCA42"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0C6B279D" w14:textId="77777777" w:rsidR="002C345D" w:rsidRPr="00857E18" w:rsidRDefault="002C345D" w:rsidP="002C345D">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OPT-113</w:t>
            </w:r>
          </w:p>
        </w:tc>
        <w:tc>
          <w:tcPr>
            <w:tcW w:w="2400" w:type="dxa"/>
            <w:tcBorders>
              <w:top w:val="nil"/>
              <w:left w:val="nil"/>
              <w:bottom w:val="single" w:sz="4" w:space="0" w:color="auto"/>
              <w:right w:val="single" w:sz="4" w:space="0" w:color="auto"/>
            </w:tcBorders>
            <w:shd w:val="clear" w:color="auto" w:fill="auto"/>
            <w:hideMark/>
          </w:tcPr>
          <w:p w14:paraId="05DB593A" w14:textId="2BCB20B9" w:rsidR="002C345D" w:rsidRPr="00857E18" w:rsidRDefault="002C345D" w:rsidP="002C345D">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ID des Arbeitsgesetz-gebungsdokuments</w:t>
            </w:r>
          </w:p>
        </w:tc>
        <w:tc>
          <w:tcPr>
            <w:tcW w:w="5681" w:type="dxa"/>
            <w:gridSpan w:val="6"/>
            <w:tcBorders>
              <w:top w:val="nil"/>
              <w:left w:val="nil"/>
              <w:bottom w:val="single" w:sz="4" w:space="0" w:color="auto"/>
              <w:right w:val="single" w:sz="4" w:space="0" w:color="auto"/>
            </w:tcBorders>
            <w:shd w:val="clear" w:color="auto" w:fill="auto"/>
            <w:noWrap/>
            <w:hideMark/>
          </w:tcPr>
          <w:p w14:paraId="4AFAB979" w14:textId="77777777" w:rsidR="002C345D" w:rsidRPr="00857E18" w:rsidRDefault="002C345D" w:rsidP="002C345D">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2C345D" w:rsidRPr="00857E18" w14:paraId="2FB826C4" w14:textId="77777777" w:rsidTr="00F5228F">
        <w:trPr>
          <w:trHeight w:val="285"/>
        </w:trPr>
        <w:tc>
          <w:tcPr>
            <w:tcW w:w="312" w:type="dxa"/>
            <w:gridSpan w:val="2"/>
            <w:tcBorders>
              <w:top w:val="nil"/>
              <w:left w:val="nil"/>
              <w:bottom w:val="nil"/>
              <w:right w:val="nil"/>
            </w:tcBorders>
            <w:shd w:val="clear" w:color="auto" w:fill="auto"/>
            <w:noWrap/>
            <w:hideMark/>
          </w:tcPr>
          <w:p w14:paraId="0CDA2DE9" w14:textId="77777777" w:rsidR="002C345D" w:rsidRPr="00857E18" w:rsidRDefault="002C345D" w:rsidP="002C345D">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91FEB22"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88C46A0" w14:textId="77777777" w:rsidR="002C345D" w:rsidRPr="00857E18" w:rsidRDefault="002C345D" w:rsidP="002C345D">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87E48B5" w14:textId="77777777" w:rsidR="002C345D" w:rsidRPr="00857E18" w:rsidRDefault="002C345D" w:rsidP="002C345D">
            <w:pPr>
              <w:spacing w:after="0" w:line="240" w:lineRule="auto"/>
              <w:rPr>
                <w:rFonts w:ascii="Arial" w:eastAsia="Times New Roman" w:hAnsi="Arial" w:cs="Arial"/>
                <w:sz w:val="20"/>
                <w:szCs w:val="20"/>
                <w:lang w:eastAsia="de-DE"/>
              </w:rPr>
            </w:pPr>
          </w:p>
        </w:tc>
      </w:tr>
      <w:tr w:rsidR="002C345D" w:rsidRPr="00857E18" w14:paraId="3385F054"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52DE418F" w14:textId="50480264" w:rsidR="002C345D" w:rsidRPr="00B916C4" w:rsidRDefault="002C345D" w:rsidP="002C345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r>
      <w:tr w:rsidR="002C345D" w:rsidRPr="00857E18" w14:paraId="3D255BA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619724" w14:textId="77777777" w:rsidR="002C345D" w:rsidRPr="00857E18" w:rsidRDefault="002C345D" w:rsidP="002C345D">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EF004A4" w14:textId="77777777" w:rsidR="002C345D" w:rsidRPr="00857E18" w:rsidRDefault="002C345D" w:rsidP="002C345D">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BT-300</w:t>
            </w:r>
          </w:p>
        </w:tc>
        <w:tc>
          <w:tcPr>
            <w:tcW w:w="2400" w:type="dxa"/>
            <w:tcBorders>
              <w:top w:val="single" w:sz="4" w:space="0" w:color="auto"/>
              <w:left w:val="nil"/>
              <w:bottom w:val="single" w:sz="4" w:space="0" w:color="auto"/>
              <w:right w:val="single" w:sz="4" w:space="0" w:color="auto"/>
            </w:tcBorders>
            <w:shd w:val="clear" w:color="auto" w:fill="auto"/>
            <w:hideMark/>
          </w:tcPr>
          <w:p w14:paraId="78EEC2C5" w14:textId="2199EA55" w:rsidR="002C345D" w:rsidRPr="00857E18" w:rsidRDefault="002C345D" w:rsidP="002C345D">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Zusätzliche Information</w:t>
            </w:r>
            <w:r>
              <w:rPr>
                <w:rFonts w:ascii="Arial" w:eastAsia="Times New Roman" w:hAnsi="Arial" w:cs="Arial"/>
                <w:b/>
                <w:bCs/>
                <w:sz w:val="20"/>
                <w:szCs w:val="20"/>
                <w:lang w:eastAsia="de-DE"/>
              </w:rPr>
              <w:t>en</w:t>
            </w:r>
          </w:p>
        </w:tc>
        <w:tc>
          <w:tcPr>
            <w:tcW w:w="5681" w:type="dxa"/>
            <w:gridSpan w:val="6"/>
            <w:tcBorders>
              <w:top w:val="single" w:sz="4" w:space="0" w:color="auto"/>
              <w:left w:val="nil"/>
              <w:bottom w:val="single" w:sz="4" w:space="0" w:color="auto"/>
              <w:right w:val="single" w:sz="4" w:space="0" w:color="auto"/>
            </w:tcBorders>
            <w:shd w:val="clear" w:color="auto" w:fill="auto"/>
          </w:tcPr>
          <w:p w14:paraId="58969C0A" w14:textId="77777777" w:rsidR="002C345D" w:rsidRDefault="002C345D" w:rsidP="002C345D">
            <w:pPr>
              <w:spacing w:after="0" w:line="240" w:lineRule="auto"/>
              <w:rPr>
                <w:rFonts w:ascii="Arial" w:eastAsia="Times New Roman" w:hAnsi="Arial" w:cs="Arial"/>
                <w:sz w:val="20"/>
                <w:szCs w:val="20"/>
                <w:lang w:eastAsia="de-DE"/>
              </w:rPr>
            </w:pPr>
            <w:r w:rsidRPr="006B3224">
              <w:rPr>
                <w:rFonts w:ascii="Arial" w:eastAsia="Times New Roman" w:hAnsi="Arial" w:cs="Arial"/>
                <w:sz w:val="20"/>
                <w:szCs w:val="20"/>
                <w:lang w:eastAsia="de-DE"/>
              </w:rPr>
              <w:t>Hier erscheint</w:t>
            </w:r>
            <w:r>
              <w:rPr>
                <w:rFonts w:ascii="Arial" w:eastAsia="Times New Roman" w:hAnsi="Arial" w:cs="Arial"/>
                <w:sz w:val="20"/>
                <w:szCs w:val="20"/>
                <w:lang w:eastAsia="de-DE"/>
              </w:rPr>
              <w:t>:</w:t>
            </w:r>
            <w:r w:rsidRPr="006B3224">
              <w:rPr>
                <w:rFonts w:ascii="Arial" w:eastAsia="Times New Roman" w:hAnsi="Arial" w:cs="Arial"/>
                <w:sz w:val="20"/>
                <w:szCs w:val="20"/>
                <w:lang w:eastAsia="de-DE"/>
              </w:rPr>
              <w:t xml:space="preserve"> „#Besonders geeignet für: freelance#“,</w:t>
            </w:r>
          </w:p>
          <w:p w14:paraId="7AB2EC6F" w14:textId="4A181F19" w:rsidR="002C345D" w:rsidRPr="001B4661" w:rsidRDefault="002C345D" w:rsidP="002C345D">
            <w:pPr>
              <w:spacing w:after="0" w:line="240" w:lineRule="auto"/>
              <w:rPr>
                <w:rFonts w:ascii="Arial" w:eastAsia="Times New Roman" w:hAnsi="Arial" w:cs="Arial"/>
                <w:sz w:val="20"/>
                <w:szCs w:val="20"/>
                <w:lang w:eastAsia="de-DE"/>
              </w:rPr>
            </w:pPr>
            <w:r w:rsidRPr="006B3224">
              <w:rPr>
                <w:rFonts w:ascii="Arial" w:eastAsia="Times New Roman" w:hAnsi="Arial" w:cs="Arial"/>
                <w:sz w:val="20"/>
                <w:szCs w:val="20"/>
                <w:lang w:eastAsia="de-DE"/>
              </w:rPr>
              <w:t>wenn BT-726 auf „Ja“ gesetzt wurde</w:t>
            </w:r>
            <w:r>
              <w:rPr>
                <w:rFonts w:ascii="Arial" w:eastAsia="Times New Roman" w:hAnsi="Arial" w:cs="Arial"/>
                <w:sz w:val="20"/>
                <w:szCs w:val="20"/>
                <w:lang w:eastAsia="de-DE"/>
              </w:rPr>
              <w:t xml:space="preserve"> </w:t>
            </w:r>
            <w:r w:rsidRPr="00226937">
              <w:rPr>
                <w:rFonts w:ascii="Arial" w:eastAsia="Times New Roman" w:hAnsi="Arial" w:cs="Arial"/>
                <w:sz w:val="20"/>
                <w:szCs w:val="20"/>
                <w:lang w:eastAsia="de-DE"/>
              </w:rPr>
              <w:t xml:space="preserve">und in den Grunddaten KMU- Eignung für </w:t>
            </w:r>
            <w:r>
              <w:rPr>
                <w:rFonts w:ascii="Arial" w:eastAsia="Times New Roman" w:hAnsi="Arial" w:cs="Arial"/>
                <w:sz w:val="20"/>
                <w:szCs w:val="20"/>
                <w:lang w:eastAsia="de-DE"/>
              </w:rPr>
              <w:t>„</w:t>
            </w:r>
            <w:r w:rsidRPr="00226937">
              <w:rPr>
                <w:rFonts w:ascii="Arial" w:eastAsia="Times New Roman" w:hAnsi="Arial" w:cs="Arial"/>
                <w:sz w:val="20"/>
                <w:szCs w:val="20"/>
                <w:lang w:eastAsia="de-DE"/>
              </w:rPr>
              <w:t>Freiberufler</w:t>
            </w:r>
            <w:r>
              <w:rPr>
                <w:rFonts w:ascii="Arial" w:eastAsia="Times New Roman" w:hAnsi="Arial" w:cs="Arial"/>
                <w:sz w:val="20"/>
                <w:szCs w:val="20"/>
                <w:lang w:eastAsia="de-DE"/>
              </w:rPr>
              <w:t>“</w:t>
            </w:r>
            <w:r w:rsidRPr="00226937">
              <w:rPr>
                <w:rFonts w:ascii="Arial" w:eastAsia="Times New Roman" w:hAnsi="Arial" w:cs="Arial"/>
                <w:sz w:val="20"/>
                <w:szCs w:val="20"/>
                <w:lang w:eastAsia="de-DE"/>
              </w:rPr>
              <w:t xml:space="preserve"> eingegeben wurde. </w:t>
            </w:r>
            <w:r w:rsidRPr="006B3224">
              <w:rPr>
                <w:rFonts w:ascii="Arial" w:eastAsia="Times New Roman" w:hAnsi="Arial" w:cs="Arial"/>
                <w:sz w:val="20"/>
                <w:szCs w:val="20"/>
                <w:lang w:eastAsia="de-DE"/>
              </w:rPr>
              <w:t>Der Text darf nicht gelöscht werden!</w:t>
            </w:r>
          </w:p>
        </w:tc>
      </w:tr>
      <w:tr w:rsidR="00CF4D3F" w:rsidRPr="00857E18" w14:paraId="77C0034B" w14:textId="77777777" w:rsidTr="00F5228F">
        <w:trPr>
          <w:trHeight w:val="285"/>
        </w:trPr>
        <w:tc>
          <w:tcPr>
            <w:tcW w:w="312" w:type="dxa"/>
            <w:gridSpan w:val="2"/>
            <w:tcBorders>
              <w:top w:val="nil"/>
              <w:left w:val="nil"/>
              <w:bottom w:val="nil"/>
              <w:right w:val="nil"/>
            </w:tcBorders>
            <w:shd w:val="clear" w:color="auto" w:fill="auto"/>
            <w:noWrap/>
          </w:tcPr>
          <w:p w14:paraId="7AD3798D" w14:textId="77777777" w:rsidR="00CF4D3F" w:rsidRPr="008F12E2" w:rsidRDefault="00CF4D3F" w:rsidP="002C345D">
            <w:pPr>
              <w:spacing w:after="0" w:line="240" w:lineRule="auto"/>
              <w:rPr>
                <w:rFonts w:ascii="Arial" w:eastAsia="Times New Roman" w:hAnsi="Arial" w:cs="Arial"/>
                <w:color w:val="FF0000"/>
                <w:sz w:val="20"/>
                <w:szCs w:val="20"/>
                <w:lang w:eastAsia="de-DE"/>
              </w:rPr>
            </w:pPr>
          </w:p>
        </w:tc>
        <w:tc>
          <w:tcPr>
            <w:tcW w:w="1115" w:type="dxa"/>
            <w:gridSpan w:val="2"/>
            <w:tcBorders>
              <w:top w:val="nil"/>
              <w:left w:val="nil"/>
              <w:bottom w:val="nil"/>
              <w:right w:val="nil"/>
            </w:tcBorders>
            <w:shd w:val="clear" w:color="auto" w:fill="auto"/>
            <w:noWrap/>
          </w:tcPr>
          <w:p w14:paraId="1DEB1886" w14:textId="77777777" w:rsidR="00CF4D3F" w:rsidRPr="008F12E2" w:rsidRDefault="00CF4D3F" w:rsidP="002C345D">
            <w:pPr>
              <w:spacing w:after="0" w:line="240" w:lineRule="auto"/>
              <w:jc w:val="center"/>
              <w:rPr>
                <w:rFonts w:ascii="Arial" w:eastAsia="Times New Roman" w:hAnsi="Arial" w:cs="Arial"/>
                <w:color w:val="FF0000"/>
                <w:sz w:val="20"/>
                <w:szCs w:val="20"/>
                <w:highlight w:val="red"/>
                <w:lang w:eastAsia="de-DE"/>
              </w:rPr>
            </w:pPr>
          </w:p>
        </w:tc>
        <w:tc>
          <w:tcPr>
            <w:tcW w:w="2400" w:type="dxa"/>
            <w:tcBorders>
              <w:top w:val="nil"/>
              <w:left w:val="nil"/>
              <w:bottom w:val="nil"/>
              <w:right w:val="nil"/>
            </w:tcBorders>
            <w:shd w:val="clear" w:color="auto" w:fill="auto"/>
          </w:tcPr>
          <w:p w14:paraId="5F18A1B9" w14:textId="77777777" w:rsidR="00CF4D3F" w:rsidRPr="008F12E2" w:rsidRDefault="00CF4D3F" w:rsidP="002C345D">
            <w:pPr>
              <w:spacing w:after="0" w:line="240" w:lineRule="auto"/>
              <w:jc w:val="center"/>
              <w:rPr>
                <w:rFonts w:ascii="Arial" w:eastAsia="Times New Roman" w:hAnsi="Arial" w:cs="Arial"/>
                <w:color w:val="FF0000"/>
                <w:sz w:val="20"/>
                <w:szCs w:val="20"/>
                <w:highlight w:val="red"/>
                <w:lang w:eastAsia="de-DE"/>
              </w:rPr>
            </w:pPr>
          </w:p>
        </w:tc>
        <w:tc>
          <w:tcPr>
            <w:tcW w:w="5681" w:type="dxa"/>
            <w:gridSpan w:val="6"/>
            <w:tcBorders>
              <w:top w:val="nil"/>
              <w:left w:val="nil"/>
              <w:bottom w:val="nil"/>
              <w:right w:val="nil"/>
            </w:tcBorders>
            <w:shd w:val="clear" w:color="auto" w:fill="auto"/>
            <w:noWrap/>
          </w:tcPr>
          <w:p w14:paraId="4F011644" w14:textId="1A6DF121" w:rsidR="00CF4D3F" w:rsidRPr="008F12E2" w:rsidRDefault="00BD54FC" w:rsidP="002C345D">
            <w:pPr>
              <w:spacing w:after="0" w:line="240" w:lineRule="auto"/>
              <w:rPr>
                <w:rFonts w:ascii="Arial" w:eastAsia="Times New Roman" w:hAnsi="Arial" w:cs="Arial"/>
                <w:color w:val="FF0000"/>
                <w:sz w:val="20"/>
                <w:szCs w:val="20"/>
                <w:highlight w:val="red"/>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5648" behindDoc="0" locked="0" layoutInCell="1" allowOverlap="1" wp14:anchorId="1C28E9B6" wp14:editId="1A12BAB3">
                      <wp:simplePos x="0" y="0"/>
                      <wp:positionH relativeFrom="column">
                        <wp:posOffset>3832860</wp:posOffset>
                      </wp:positionH>
                      <wp:positionV relativeFrom="paragraph">
                        <wp:posOffset>160655</wp:posOffset>
                      </wp:positionV>
                      <wp:extent cx="0" cy="1752600"/>
                      <wp:effectExtent l="0" t="0" r="19050" b="19050"/>
                      <wp:wrapNone/>
                      <wp:docPr id="8" name="Gerader Verbinder 8"/>
                      <wp:cNvGraphicFramePr/>
                      <a:graphic xmlns:a="http://schemas.openxmlformats.org/drawingml/2006/main">
                        <a:graphicData uri="http://schemas.microsoft.com/office/word/2010/wordprocessingShape">
                          <wps:wsp>
                            <wps:cNvCnPr/>
                            <wps:spPr bwMode="auto">
                              <a:xfrm>
                                <a:off x="0" y="0"/>
                                <a:ext cx="0" cy="17526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49B2A24" id="Gerader Verbinde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pt,12.65pt" to="301.8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" filled="t" strokecolor="red" strokeweight="1.5pt">
                      <v:shadow color="#fd0 [3214]"/>
                    </v:line>
                  </w:pict>
                </mc:Fallback>
              </mc:AlternateContent>
            </w:r>
          </w:p>
        </w:tc>
      </w:tr>
      <w:tr w:rsidR="00CF4D3F" w:rsidRPr="00857E18" w14:paraId="15A57A5B" w14:textId="77777777" w:rsidTr="00F5228F">
        <w:trPr>
          <w:trHeight w:val="285"/>
        </w:trPr>
        <w:tc>
          <w:tcPr>
            <w:tcW w:w="9508" w:type="dxa"/>
            <w:gridSpan w:val="11"/>
            <w:tcBorders>
              <w:top w:val="nil"/>
              <w:left w:val="nil"/>
              <w:bottom w:val="nil"/>
              <w:right w:val="nil"/>
            </w:tcBorders>
            <w:shd w:val="clear" w:color="auto" w:fill="BFBFBF" w:themeFill="background1" w:themeFillShade="BF"/>
            <w:noWrap/>
          </w:tcPr>
          <w:p w14:paraId="1FF85A1B" w14:textId="09D5F631" w:rsidR="00CF4D3F" w:rsidRPr="008F12E2" w:rsidRDefault="00CF4D3F" w:rsidP="002C345D">
            <w:pPr>
              <w:spacing w:after="0" w:line="240" w:lineRule="auto"/>
              <w:rPr>
                <w:rFonts w:ascii="Arial" w:eastAsia="Times New Roman" w:hAnsi="Arial" w:cs="Arial"/>
                <w:color w:val="FF0000"/>
                <w:sz w:val="20"/>
                <w:szCs w:val="20"/>
                <w:highlight w:val="red"/>
                <w:lang w:eastAsia="de-DE"/>
              </w:rPr>
            </w:pPr>
            <w:r>
              <w:rPr>
                <w:rFonts w:ascii="Arial" w:eastAsia="Times New Roman" w:hAnsi="Arial" w:cs="Arial"/>
                <w:b/>
                <w:bCs/>
                <w:color w:val="000000"/>
                <w:sz w:val="20"/>
                <w:szCs w:val="20"/>
                <w:lang w:eastAsia="de-DE"/>
              </w:rPr>
              <w:t>Bedingungen für die Einreichung eines Angebotes</w:t>
            </w:r>
          </w:p>
        </w:tc>
      </w:tr>
      <w:tr w:rsidR="00CF4D3F" w:rsidRPr="00857E18" w14:paraId="041261F8"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1E65612" w14:textId="4CE2CC67" w:rsidR="00CF4D3F" w:rsidRPr="008F12E2" w:rsidRDefault="00CF4D3F" w:rsidP="00CF4D3F">
            <w:pPr>
              <w:spacing w:after="0" w:line="240" w:lineRule="auto"/>
              <w:rPr>
                <w:rFonts w:ascii="Arial" w:eastAsia="Times New Roman" w:hAnsi="Arial" w:cs="Arial"/>
                <w:color w:val="FF0000"/>
                <w:sz w:val="20"/>
                <w:szCs w:val="20"/>
                <w:lang w:eastAsia="de-DE"/>
              </w:rPr>
            </w:pPr>
            <w:r>
              <w:rPr>
                <w:rFonts w:ascii="Arial" w:eastAsia="Times New Roman" w:hAnsi="Arial" w:cs="Arial"/>
                <w:b/>
                <w:bCs/>
                <w:color w:val="000000"/>
                <w:sz w:val="20"/>
                <w:szCs w:val="20"/>
                <w:lang w:eastAsia="de-DE"/>
              </w:rPr>
              <w:t>x</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tcPr>
          <w:p w14:paraId="399338F8" w14:textId="77777777" w:rsidR="00CF4D3F" w:rsidRDefault="00CF4D3F" w:rsidP="00077A68">
            <w:pPr>
              <w:spacing w:after="0" w:line="240" w:lineRule="auto"/>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BT-821-Lot</w:t>
            </w:r>
          </w:p>
          <w:p w14:paraId="0C80C4EA" w14:textId="69BC5FF6" w:rsidR="00CF4D3F" w:rsidRPr="008F12E2" w:rsidRDefault="00CF4D3F" w:rsidP="00D872CA">
            <w:pPr>
              <w:spacing w:after="0" w:line="240" w:lineRule="auto"/>
              <w:jc w:val="center"/>
              <w:rPr>
                <w:rFonts w:ascii="Arial" w:eastAsia="Times New Roman" w:hAnsi="Arial" w:cs="Arial"/>
                <w:color w:val="FF0000"/>
                <w:sz w:val="20"/>
                <w:szCs w:val="20"/>
                <w:highlight w:val="red"/>
                <w:lang w:eastAsia="de-DE"/>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30EF1D1" w14:textId="2C3D0B7E" w:rsidR="00CF4D3F" w:rsidRPr="008F12E2" w:rsidRDefault="00CF4D3F" w:rsidP="009B0B70">
            <w:pPr>
              <w:spacing w:after="0" w:line="240" w:lineRule="auto"/>
              <w:rPr>
                <w:rFonts w:ascii="Arial" w:eastAsia="Times New Roman" w:hAnsi="Arial" w:cs="Arial"/>
                <w:color w:val="FF0000"/>
                <w:sz w:val="20"/>
                <w:szCs w:val="20"/>
                <w:highlight w:val="red"/>
                <w:lang w:eastAsia="de-DE"/>
              </w:rPr>
            </w:pPr>
            <w:r>
              <w:rPr>
                <w:rFonts w:ascii="Arial" w:eastAsia="Times New Roman" w:hAnsi="Arial" w:cs="Arial"/>
                <w:b/>
                <w:bCs/>
                <w:color w:val="000000"/>
                <w:sz w:val="20"/>
                <w:szCs w:val="20"/>
                <w:lang w:eastAsia="de-DE"/>
              </w:rPr>
              <w:t>Quelle der Auswahlkriterien</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noWrap/>
          </w:tcPr>
          <w:p w14:paraId="3CEEA4BC" w14:textId="7C864DFA" w:rsidR="00CF4D3F" w:rsidRDefault="00CF4D3F" w:rsidP="00CF4D3F">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i.d.R. ist auszuwählen „</w:t>
            </w:r>
            <w:r w:rsidR="004F0938">
              <w:rPr>
                <w:rFonts w:ascii="Arial" w:eastAsia="Times New Roman" w:hAnsi="Arial" w:cs="Arial"/>
                <w:bCs/>
                <w:color w:val="000000"/>
                <w:sz w:val="20"/>
                <w:szCs w:val="20"/>
                <w:lang w:eastAsia="de-DE"/>
              </w:rPr>
              <w:t>Bekanntmachung</w:t>
            </w:r>
            <w:r>
              <w:rPr>
                <w:rFonts w:ascii="Arial" w:eastAsia="Times New Roman" w:hAnsi="Arial" w:cs="Arial"/>
                <w:bCs/>
                <w:color w:val="000000"/>
                <w:sz w:val="20"/>
                <w:szCs w:val="20"/>
                <w:lang w:eastAsia="de-DE"/>
              </w:rPr>
              <w:t>“</w:t>
            </w:r>
          </w:p>
          <w:p w14:paraId="2A329079" w14:textId="77777777" w:rsidR="00CF4D3F" w:rsidRDefault="00CF4D3F" w:rsidP="00CF4D3F">
            <w:pPr>
              <w:spacing w:after="0" w:line="240" w:lineRule="auto"/>
              <w:rPr>
                <w:rFonts w:ascii="Arial" w:eastAsia="Times New Roman" w:hAnsi="Arial" w:cs="Arial"/>
                <w:bCs/>
                <w:color w:val="000000"/>
                <w:sz w:val="20"/>
                <w:szCs w:val="20"/>
                <w:lang w:eastAsia="de-DE"/>
              </w:rPr>
            </w:pPr>
          </w:p>
          <w:p w14:paraId="7581CE92" w14:textId="6369B61D" w:rsidR="004F0938" w:rsidRPr="004F0938" w:rsidRDefault="004F0938" w:rsidP="004F0938">
            <w:pPr>
              <w:spacing w:after="0" w:line="240" w:lineRule="auto"/>
              <w:rPr>
                <w:rFonts w:ascii="Arial" w:eastAsia="Times New Roman" w:hAnsi="Arial" w:cs="Arial"/>
                <w:bCs/>
                <w:color w:val="000000"/>
                <w:sz w:val="20"/>
                <w:szCs w:val="20"/>
                <w:lang w:eastAsia="de-DE"/>
              </w:rPr>
            </w:pPr>
            <w:r w:rsidRPr="004F0938">
              <w:rPr>
                <w:rFonts w:ascii="Arial" w:eastAsia="Times New Roman" w:hAnsi="Arial" w:cs="Arial"/>
                <w:bCs/>
                <w:color w:val="000000"/>
                <w:sz w:val="20"/>
                <w:szCs w:val="20"/>
                <w:lang w:eastAsia="de-DE"/>
              </w:rPr>
              <w:t xml:space="preserve">Richtig wäre hier die Auswahl „Auftragsunterlagen“ in Verbindung mit dem DeepLink auf FB </w:t>
            </w:r>
            <w:r>
              <w:rPr>
                <w:rFonts w:ascii="Arial" w:eastAsia="Times New Roman" w:hAnsi="Arial" w:cs="Arial"/>
                <w:bCs/>
                <w:color w:val="000000"/>
                <w:sz w:val="20"/>
                <w:szCs w:val="20"/>
                <w:lang w:eastAsia="de-DE"/>
              </w:rPr>
              <w:t>III.106.1.</w:t>
            </w:r>
          </w:p>
          <w:p w14:paraId="3EEEB280" w14:textId="0FDEC089" w:rsidR="004F0938" w:rsidRDefault="004F0938" w:rsidP="004F0938">
            <w:pPr>
              <w:spacing w:after="0" w:line="240" w:lineRule="auto"/>
              <w:rPr>
                <w:rFonts w:ascii="Arial" w:eastAsia="Times New Roman" w:hAnsi="Arial" w:cs="Arial"/>
                <w:bCs/>
                <w:color w:val="000000"/>
                <w:sz w:val="20"/>
                <w:szCs w:val="20"/>
                <w:lang w:eastAsia="de-DE"/>
              </w:rPr>
            </w:pPr>
            <w:r w:rsidRPr="004F0938">
              <w:rPr>
                <w:rFonts w:ascii="Arial" w:eastAsia="Times New Roman" w:hAnsi="Arial" w:cs="Arial"/>
                <w:bCs/>
                <w:color w:val="000000"/>
                <w:sz w:val="20"/>
                <w:szCs w:val="20"/>
                <w:lang w:eastAsia="de-DE"/>
              </w:rPr>
              <w:t>Die Kombination DeepLink in Beschreibung“ (BT-750) ohne Auswahl eines Eignungskriteriums lässt sich nicht validieren.</w:t>
            </w:r>
          </w:p>
          <w:p w14:paraId="22BCFB2B" w14:textId="77777777" w:rsidR="004F0938" w:rsidRDefault="004F0938" w:rsidP="00CF4D3F">
            <w:pPr>
              <w:spacing w:after="0" w:line="240" w:lineRule="auto"/>
              <w:rPr>
                <w:rFonts w:ascii="Arial" w:eastAsia="Times New Roman" w:hAnsi="Arial" w:cs="Arial"/>
                <w:bCs/>
                <w:color w:val="000000"/>
                <w:sz w:val="20"/>
                <w:szCs w:val="20"/>
                <w:lang w:eastAsia="de-DE"/>
              </w:rPr>
            </w:pPr>
          </w:p>
          <w:p w14:paraId="2F5FAA3B" w14:textId="7EB5E271" w:rsidR="00CF4D3F" w:rsidRPr="008F12E2" w:rsidRDefault="00CF4D3F" w:rsidP="00CF4D3F">
            <w:pPr>
              <w:spacing w:after="0" w:line="240" w:lineRule="auto"/>
              <w:rPr>
                <w:rFonts w:ascii="Arial" w:eastAsia="Times New Roman" w:hAnsi="Arial" w:cs="Arial"/>
                <w:color w:val="FF0000"/>
                <w:sz w:val="20"/>
                <w:szCs w:val="20"/>
                <w:highlight w:val="red"/>
                <w:lang w:eastAsia="de-DE"/>
              </w:rPr>
            </w:pPr>
            <w:r>
              <w:rPr>
                <w:rFonts w:ascii="Arial" w:eastAsia="Times New Roman" w:hAnsi="Arial" w:cs="Arial"/>
                <w:bCs/>
                <w:color w:val="000000"/>
                <w:sz w:val="20"/>
                <w:szCs w:val="20"/>
                <w:lang w:eastAsia="de-DE"/>
              </w:rPr>
              <w:t xml:space="preserve">Die Bekanntmachung erhält einen Link, um sie mit den Auftragsunterlagen zu verlinken. (sh. Anleitung Deep Link: </w:t>
            </w:r>
            <w:hyperlink r:id="rId10" w:history="1">
              <w:r w:rsidRPr="005A2546">
                <w:rPr>
                  <w:rStyle w:val="Hyperlink"/>
                  <w:rFonts w:ascii="Arial" w:eastAsia="Times New Roman" w:hAnsi="Arial" w:cs="Arial"/>
                  <w:bCs/>
                  <w:sz w:val="20"/>
                  <w:szCs w:val="20"/>
                  <w:lang w:eastAsia="de-DE"/>
                </w:rPr>
                <w:t>https://www.vergabeundvertrag.bybn.de/anleitungen/fbt-vergaben-deeplink-eignungskriterien/index.html</w:t>
              </w:r>
            </w:hyperlink>
            <w:r>
              <w:rPr>
                <w:rFonts w:ascii="Arial" w:eastAsia="Times New Roman" w:hAnsi="Arial" w:cs="Arial"/>
                <w:bCs/>
                <w:color w:val="000000"/>
                <w:sz w:val="20"/>
                <w:szCs w:val="20"/>
                <w:lang w:eastAsia="de-DE"/>
              </w:rPr>
              <w:t xml:space="preserve"> )</w:t>
            </w:r>
          </w:p>
        </w:tc>
      </w:tr>
      <w:tr w:rsidR="00CF4D3F" w:rsidRPr="00857E18" w14:paraId="389484E9" w14:textId="77777777" w:rsidTr="00F5228F">
        <w:trPr>
          <w:trHeight w:val="285"/>
        </w:trPr>
        <w:tc>
          <w:tcPr>
            <w:tcW w:w="312" w:type="dxa"/>
            <w:gridSpan w:val="2"/>
            <w:tcBorders>
              <w:top w:val="nil"/>
              <w:left w:val="nil"/>
              <w:bottom w:val="nil"/>
              <w:right w:val="nil"/>
            </w:tcBorders>
            <w:shd w:val="clear" w:color="auto" w:fill="auto"/>
            <w:noWrap/>
            <w:hideMark/>
          </w:tcPr>
          <w:p w14:paraId="5D3AF7B4" w14:textId="77777777" w:rsidR="00CF4D3F" w:rsidRPr="008F12E2" w:rsidRDefault="00CF4D3F" w:rsidP="00CF4D3F">
            <w:pPr>
              <w:spacing w:after="0" w:line="240" w:lineRule="auto"/>
              <w:rPr>
                <w:rFonts w:ascii="Arial" w:eastAsia="Times New Roman" w:hAnsi="Arial" w:cs="Arial"/>
                <w:color w:val="FF0000"/>
                <w:sz w:val="20"/>
                <w:szCs w:val="20"/>
                <w:lang w:eastAsia="de-DE"/>
              </w:rPr>
            </w:pPr>
          </w:p>
        </w:tc>
        <w:tc>
          <w:tcPr>
            <w:tcW w:w="1115" w:type="dxa"/>
            <w:gridSpan w:val="2"/>
            <w:tcBorders>
              <w:top w:val="nil"/>
              <w:left w:val="nil"/>
              <w:bottom w:val="nil"/>
              <w:right w:val="nil"/>
            </w:tcBorders>
            <w:shd w:val="clear" w:color="auto" w:fill="auto"/>
            <w:noWrap/>
            <w:hideMark/>
          </w:tcPr>
          <w:p w14:paraId="3A3D97E5" w14:textId="77777777" w:rsidR="00CF4D3F" w:rsidRPr="008F12E2" w:rsidRDefault="00CF4D3F" w:rsidP="00CF4D3F">
            <w:pPr>
              <w:spacing w:after="0" w:line="240" w:lineRule="auto"/>
              <w:jc w:val="center"/>
              <w:rPr>
                <w:rFonts w:ascii="Arial" w:eastAsia="Times New Roman" w:hAnsi="Arial" w:cs="Arial"/>
                <w:color w:val="FF0000"/>
                <w:sz w:val="20"/>
                <w:szCs w:val="20"/>
                <w:highlight w:val="red"/>
                <w:lang w:eastAsia="de-DE"/>
              </w:rPr>
            </w:pPr>
          </w:p>
        </w:tc>
        <w:tc>
          <w:tcPr>
            <w:tcW w:w="2400" w:type="dxa"/>
            <w:tcBorders>
              <w:top w:val="nil"/>
              <w:left w:val="nil"/>
              <w:bottom w:val="nil"/>
              <w:right w:val="nil"/>
            </w:tcBorders>
            <w:shd w:val="clear" w:color="auto" w:fill="auto"/>
            <w:hideMark/>
          </w:tcPr>
          <w:p w14:paraId="67F90E6C" w14:textId="77777777" w:rsidR="00CF4D3F" w:rsidRPr="008F12E2" w:rsidRDefault="00CF4D3F" w:rsidP="00CF4D3F">
            <w:pPr>
              <w:spacing w:after="0" w:line="240" w:lineRule="auto"/>
              <w:jc w:val="center"/>
              <w:rPr>
                <w:rFonts w:ascii="Arial" w:eastAsia="Times New Roman" w:hAnsi="Arial" w:cs="Arial"/>
                <w:color w:val="FF0000"/>
                <w:sz w:val="20"/>
                <w:szCs w:val="20"/>
                <w:highlight w:val="red"/>
                <w:lang w:eastAsia="de-DE"/>
              </w:rPr>
            </w:pPr>
          </w:p>
        </w:tc>
        <w:tc>
          <w:tcPr>
            <w:tcW w:w="5681" w:type="dxa"/>
            <w:gridSpan w:val="6"/>
            <w:tcBorders>
              <w:top w:val="nil"/>
              <w:left w:val="nil"/>
              <w:bottom w:val="nil"/>
              <w:right w:val="nil"/>
            </w:tcBorders>
            <w:shd w:val="clear" w:color="auto" w:fill="auto"/>
            <w:noWrap/>
            <w:hideMark/>
          </w:tcPr>
          <w:p w14:paraId="58AB2418" w14:textId="77777777" w:rsidR="00CF4D3F" w:rsidRPr="008F12E2" w:rsidRDefault="00CF4D3F" w:rsidP="00CF4D3F">
            <w:pPr>
              <w:spacing w:after="0" w:line="240" w:lineRule="auto"/>
              <w:rPr>
                <w:rFonts w:ascii="Arial" w:eastAsia="Times New Roman" w:hAnsi="Arial" w:cs="Arial"/>
                <w:color w:val="FF0000"/>
                <w:sz w:val="20"/>
                <w:szCs w:val="20"/>
                <w:highlight w:val="red"/>
                <w:lang w:eastAsia="de-DE"/>
              </w:rPr>
            </w:pPr>
          </w:p>
        </w:tc>
      </w:tr>
      <w:tr w:rsidR="00CF4D3F" w:rsidRPr="00857E18" w14:paraId="5929C51A" w14:textId="77777777" w:rsidTr="00F5228F">
        <w:trPr>
          <w:trHeight w:val="285"/>
        </w:trPr>
        <w:tc>
          <w:tcPr>
            <w:tcW w:w="9508" w:type="dxa"/>
            <w:gridSpan w:val="11"/>
            <w:tcBorders>
              <w:top w:val="nil"/>
              <w:left w:val="nil"/>
              <w:bottom w:val="nil"/>
              <w:right w:val="nil"/>
            </w:tcBorders>
            <w:shd w:val="clear" w:color="auto" w:fill="auto"/>
            <w:noWrap/>
            <w:hideMark/>
          </w:tcPr>
          <w:p w14:paraId="0ECC92D6" w14:textId="7B7AE6A4" w:rsidR="00CF4D3F" w:rsidRPr="00D37653" w:rsidRDefault="00BD54FC" w:rsidP="00077A68">
            <w:pPr>
              <w:spacing w:after="0" w:line="240" w:lineRule="auto"/>
              <w:rPr>
                <w:rFonts w:ascii="Arial" w:eastAsia="Times New Roman" w:hAnsi="Arial" w:cs="Arial"/>
                <w:b/>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7696" behindDoc="0" locked="0" layoutInCell="1" allowOverlap="1" wp14:anchorId="0B1FB92C" wp14:editId="058B9EE6">
                      <wp:simplePos x="0" y="0"/>
                      <wp:positionH relativeFrom="column">
                        <wp:posOffset>6310630</wp:posOffset>
                      </wp:positionH>
                      <wp:positionV relativeFrom="paragraph">
                        <wp:posOffset>189865</wp:posOffset>
                      </wp:positionV>
                      <wp:extent cx="0" cy="2886075"/>
                      <wp:effectExtent l="0" t="0" r="19050" b="28575"/>
                      <wp:wrapNone/>
                      <wp:docPr id="9" name="Gerader Verbinder 9"/>
                      <wp:cNvGraphicFramePr/>
                      <a:graphic xmlns:a="http://schemas.openxmlformats.org/drawingml/2006/main">
                        <a:graphicData uri="http://schemas.microsoft.com/office/word/2010/wordprocessingShape">
                          <wps:wsp>
                            <wps:cNvCnPr/>
                            <wps:spPr bwMode="auto">
                              <a:xfrm>
                                <a:off x="0" y="0"/>
                                <a:ext cx="0" cy="28860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19891DE" id="Gerader Verbinde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9pt,14.95pt" to="496.9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" filled="t" strokecolor="red" strokeweight="1.5pt">
                      <v:shadow color="#fd0 [3214]"/>
                    </v:line>
                  </w:pict>
                </mc:Fallback>
              </mc:AlternateContent>
            </w:r>
            <w:r w:rsidR="00CF4D3F" w:rsidRPr="00D37653">
              <w:rPr>
                <w:rFonts w:ascii="Arial" w:eastAsia="Times New Roman" w:hAnsi="Arial" w:cs="Arial"/>
                <w:b/>
                <w:color w:val="000000"/>
                <w:sz w:val="20"/>
                <w:szCs w:val="20"/>
                <w:lang w:eastAsia="de-DE"/>
              </w:rPr>
              <w:t xml:space="preserve">Das Kriterium ist </w:t>
            </w:r>
            <w:r w:rsidR="00077A68" w:rsidRPr="00D37653">
              <w:rPr>
                <w:rFonts w:ascii="Arial" w:eastAsia="Times New Roman" w:hAnsi="Arial" w:cs="Arial"/>
                <w:b/>
                <w:color w:val="000000"/>
                <w:sz w:val="20"/>
                <w:szCs w:val="20"/>
                <w:lang w:eastAsia="de-DE"/>
              </w:rPr>
              <w:t>öfter</w:t>
            </w:r>
            <w:r w:rsidR="00D872CA" w:rsidRPr="00D37653">
              <w:rPr>
                <w:rFonts w:ascii="Arial" w:eastAsia="Times New Roman" w:hAnsi="Arial" w:cs="Arial"/>
                <w:b/>
                <w:color w:val="000000"/>
                <w:sz w:val="20"/>
                <w:szCs w:val="20"/>
                <w:lang w:eastAsia="de-DE"/>
              </w:rPr>
              <w:t xml:space="preserve"> </w:t>
            </w:r>
            <w:r w:rsidR="00CF4D3F" w:rsidRPr="00D37653">
              <w:rPr>
                <w:rFonts w:ascii="Arial" w:eastAsia="Times New Roman" w:hAnsi="Arial" w:cs="Arial"/>
                <w:b/>
                <w:color w:val="000000"/>
                <w:sz w:val="20"/>
                <w:szCs w:val="20"/>
                <w:lang w:eastAsia="de-DE"/>
              </w:rPr>
              <w:t xml:space="preserve">aufzuführen, d.h. </w:t>
            </w:r>
            <w:r w:rsidR="00D872CA" w:rsidRPr="00D37653">
              <w:rPr>
                <w:rFonts w:ascii="Arial" w:eastAsia="Times New Roman" w:hAnsi="Arial" w:cs="Arial"/>
                <w:b/>
                <w:color w:val="000000"/>
                <w:sz w:val="20"/>
                <w:szCs w:val="20"/>
                <w:lang w:eastAsia="de-DE"/>
              </w:rPr>
              <w:t xml:space="preserve">zu kopieren (+) und </w:t>
            </w:r>
            <w:r w:rsidR="00CF4D3F" w:rsidRPr="00D37653">
              <w:rPr>
                <w:rFonts w:ascii="Arial" w:eastAsia="Times New Roman" w:hAnsi="Arial" w:cs="Arial"/>
                <w:b/>
                <w:color w:val="000000"/>
                <w:sz w:val="20"/>
                <w:szCs w:val="20"/>
                <w:lang w:eastAsia="de-DE"/>
              </w:rPr>
              <w:t xml:space="preserve">hinzuzufügen </w:t>
            </w:r>
          </w:p>
        </w:tc>
      </w:tr>
      <w:tr w:rsidR="00D37653" w:rsidRPr="00857E18" w14:paraId="7F60A37A"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204709B" w14:textId="79E6284F" w:rsidR="00D37653" w:rsidRPr="00857E18" w:rsidRDefault="00D37653"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(1)</w:t>
            </w:r>
          </w:p>
        </w:tc>
      </w:tr>
      <w:tr w:rsidR="00CF4D3F" w:rsidRPr="00857E18" w14:paraId="7B77FF6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6C6FDE"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00C5B76" w14:textId="46223DC1" w:rsidR="00CF4D3F" w:rsidRPr="00857E18" w:rsidRDefault="00CF4D3F" w:rsidP="00D872C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D872CA">
              <w:rPr>
                <w:rFonts w:ascii="Arial" w:eastAsia="Times New Roman" w:hAnsi="Arial" w:cs="Arial"/>
                <w:color w:val="000000"/>
                <w:sz w:val="20"/>
                <w:szCs w:val="20"/>
                <w:lang w:eastAsia="de-DE"/>
              </w:rPr>
              <w:t>809</w:t>
            </w:r>
          </w:p>
        </w:tc>
        <w:tc>
          <w:tcPr>
            <w:tcW w:w="2400" w:type="dxa"/>
            <w:tcBorders>
              <w:top w:val="single" w:sz="4" w:space="0" w:color="auto"/>
              <w:left w:val="nil"/>
              <w:bottom w:val="single" w:sz="4" w:space="0" w:color="auto"/>
              <w:right w:val="single" w:sz="4" w:space="0" w:color="auto"/>
            </w:tcBorders>
            <w:shd w:val="clear" w:color="auto" w:fill="auto"/>
            <w:hideMark/>
          </w:tcPr>
          <w:p w14:paraId="451D801B" w14:textId="2AA7EA02" w:rsidR="00CF4D3F" w:rsidRPr="00857E18" w:rsidRDefault="00D872CA" w:rsidP="00D872CA">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17C8552B" w14:textId="0FEC1543" w:rsidR="00CF4D3F" w:rsidRPr="00857E18" w:rsidRDefault="00CF4D3F" w:rsidP="00CF4D3F">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wenn erforderlich</w:t>
            </w:r>
            <w:r w:rsidRPr="00857E18">
              <w:rPr>
                <w:rFonts w:ascii="Arial" w:eastAsia="Times New Roman" w:hAnsi="Arial" w:cs="Arial"/>
                <w:color w:val="000000"/>
                <w:sz w:val="20"/>
                <w:szCs w:val="20"/>
                <w:lang w:eastAsia="de-DE"/>
              </w:rPr>
              <w:t xml:space="preserve"> ist auszuwählen "Ei</w:t>
            </w:r>
            <w:r>
              <w:rPr>
                <w:rFonts w:ascii="Arial" w:eastAsia="Times New Roman" w:hAnsi="Arial" w:cs="Arial"/>
                <w:color w:val="000000"/>
                <w:sz w:val="20"/>
                <w:szCs w:val="20"/>
                <w:lang w:eastAsia="de-DE"/>
              </w:rPr>
              <w:t>ntragung in ein relevantes Berufsregister</w:t>
            </w:r>
            <w:r w:rsidRPr="00857E18">
              <w:rPr>
                <w:rFonts w:ascii="Arial" w:eastAsia="Times New Roman" w:hAnsi="Arial" w:cs="Arial"/>
                <w:color w:val="000000"/>
                <w:sz w:val="20"/>
                <w:szCs w:val="20"/>
                <w:lang w:eastAsia="de-DE"/>
              </w:rPr>
              <w:t>"</w:t>
            </w:r>
          </w:p>
        </w:tc>
      </w:tr>
      <w:tr w:rsidR="00CF4D3F" w:rsidRPr="00857E18" w14:paraId="2410C9B1" w14:textId="77777777" w:rsidTr="00F5228F">
        <w:trPr>
          <w:trHeight w:val="300"/>
        </w:trPr>
        <w:tc>
          <w:tcPr>
            <w:tcW w:w="312" w:type="dxa"/>
            <w:gridSpan w:val="2"/>
            <w:tcBorders>
              <w:top w:val="single" w:sz="4" w:space="0" w:color="auto"/>
              <w:left w:val="single" w:sz="4" w:space="0" w:color="auto"/>
              <w:right w:val="single" w:sz="4" w:space="0" w:color="auto"/>
            </w:tcBorders>
            <w:shd w:val="clear" w:color="auto" w:fill="auto"/>
            <w:noWrap/>
          </w:tcPr>
          <w:p w14:paraId="12E6FA76"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right w:val="single" w:sz="4" w:space="0" w:color="auto"/>
            </w:tcBorders>
            <w:shd w:val="clear" w:color="auto" w:fill="auto"/>
            <w:noWrap/>
          </w:tcPr>
          <w:p w14:paraId="422348F3"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0" w:type="dxa"/>
            <w:tcBorders>
              <w:top w:val="single" w:sz="4" w:space="0" w:color="auto"/>
              <w:left w:val="single" w:sz="4" w:space="0" w:color="auto"/>
              <w:right w:val="single" w:sz="4" w:space="0" w:color="auto"/>
            </w:tcBorders>
            <w:shd w:val="clear" w:color="auto" w:fill="auto"/>
          </w:tcPr>
          <w:p w14:paraId="5EB26213"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single" w:sz="4" w:space="0" w:color="auto"/>
              <w:right w:val="single" w:sz="4" w:space="0" w:color="auto"/>
            </w:tcBorders>
            <w:shd w:val="clear" w:color="auto" w:fill="auto"/>
            <w:noWrap/>
          </w:tcPr>
          <w:p w14:paraId="7331CDB0" w14:textId="40E96C68" w:rsidR="00CF4D3F" w:rsidRPr="001B02C8" w:rsidRDefault="00CF4D3F" w:rsidP="00CF4D3F">
            <w:pPr>
              <w:spacing w:after="0" w:line="240" w:lineRule="auto"/>
              <w:rPr>
                <w:rFonts w:eastAsia="Arial" w:cs="Times New Roman"/>
                <w:sz w:val="20"/>
                <w:szCs w:val="20"/>
                <w:highlight w:val="lightGray"/>
              </w:rPr>
            </w:pPr>
            <w:r w:rsidRPr="00136BC8">
              <w:rPr>
                <w:rFonts w:eastAsia="Arial" w:cs="Times New Roman"/>
                <w:sz w:val="20"/>
                <w:szCs w:val="20"/>
                <w:highlight w:val="lightGray"/>
              </w:rPr>
              <w:t>1. Bei Nutzung der Eigenerklärung III.106</w:t>
            </w:r>
            <w:r w:rsidRPr="001B02C8">
              <w:rPr>
                <w:rFonts w:eastAsia="Arial" w:cs="Times New Roman"/>
                <w:sz w:val="20"/>
                <w:szCs w:val="20"/>
                <w:highlight w:val="lightGray"/>
              </w:rPr>
              <w:t>.1:</w:t>
            </w:r>
          </w:p>
          <w:p w14:paraId="16CCB6F1" w14:textId="41565BB9" w:rsidR="00CF4D3F" w:rsidRPr="00136BC8" w:rsidRDefault="00CF4D3F" w:rsidP="00CF4D3F">
            <w:pPr>
              <w:spacing w:after="0" w:line="240" w:lineRule="auto"/>
              <w:rPr>
                <w:rFonts w:eastAsia="Arial" w:cs="Times New Roman"/>
                <w:sz w:val="20"/>
                <w:szCs w:val="20"/>
              </w:rPr>
            </w:pPr>
          </w:p>
          <w:p w14:paraId="6EC889E0" w14:textId="408CB3E3" w:rsidR="00CF4D3F" w:rsidRDefault="00CF4D3F" w:rsidP="00CF4D3F">
            <w:pPr>
              <w:spacing w:after="0" w:line="240" w:lineRule="auto"/>
              <w:rPr>
                <w:rFonts w:eastAsia="Arial" w:cs="Times New Roman"/>
                <w:sz w:val="20"/>
                <w:szCs w:val="20"/>
              </w:rPr>
            </w:pPr>
            <w:r w:rsidRPr="00136BC8">
              <w:rPr>
                <w:rFonts w:eastAsia="Arial" w:cs="Times New Roman"/>
                <w:sz w:val="20"/>
                <w:szCs w:val="20"/>
              </w:rPr>
              <w:t xml:space="preserve">Der hier aufgeführte Link darf nicht gelöscht werden! Davor ist einzufügen: </w:t>
            </w:r>
          </w:p>
          <w:p w14:paraId="0EFE385C" w14:textId="6FB2AC68" w:rsidR="00CF4D3F" w:rsidRPr="00136BC8" w:rsidRDefault="00CF4D3F" w:rsidP="00CF4D3F">
            <w:pPr>
              <w:spacing w:after="0" w:line="240" w:lineRule="auto"/>
              <w:rPr>
                <w:rFonts w:eastAsia="Arial" w:cs="Times New Roman"/>
                <w:b/>
                <w:sz w:val="20"/>
                <w:szCs w:val="20"/>
              </w:rPr>
            </w:pPr>
            <w:r w:rsidRPr="00136BC8">
              <w:rPr>
                <w:rFonts w:eastAsia="Arial" w:cs="Times New Roman"/>
                <w:b/>
                <w:i/>
                <w:sz w:val="20"/>
                <w:szCs w:val="20"/>
              </w:rPr>
              <w:t>Eignungskriterien - siehe (</w:t>
            </w:r>
            <w:r w:rsidRPr="00136BC8">
              <w:rPr>
                <w:rFonts w:eastAsia="Arial" w:cs="Times New Roman"/>
                <w:b/>
                <w:sz w:val="20"/>
                <w:szCs w:val="20"/>
              </w:rPr>
              <w:t>Link)</w:t>
            </w:r>
          </w:p>
          <w:p w14:paraId="1535F883" w14:textId="79F307B0" w:rsidR="00CF4D3F" w:rsidRDefault="00CF4D3F" w:rsidP="00CF4D3F">
            <w:pPr>
              <w:spacing w:after="0"/>
              <w:rPr>
                <w:rFonts w:eastAsia="Arial" w:cs="Times New Roman"/>
                <w:b/>
                <w:i/>
                <w:sz w:val="20"/>
                <w:szCs w:val="20"/>
              </w:rPr>
            </w:pPr>
            <w:r w:rsidRPr="00136BC8">
              <w:rPr>
                <w:rFonts w:eastAsia="Arial" w:cs="Times New Roman"/>
                <w:sz w:val="20"/>
                <w:szCs w:val="20"/>
              </w:rPr>
              <w:t>Nach dem Link:</w:t>
            </w:r>
            <w:r w:rsidRPr="00136BC8">
              <w:rPr>
                <w:rFonts w:eastAsia="Arial" w:cs="Times New Roman"/>
                <w:b/>
                <w:i/>
                <w:sz w:val="20"/>
                <w:szCs w:val="20"/>
              </w:rPr>
              <w:t xml:space="preserve"> </w:t>
            </w:r>
          </w:p>
          <w:p w14:paraId="3C94230E" w14:textId="3D377FFE" w:rsidR="00CF4D3F" w:rsidRPr="001B4661" w:rsidRDefault="00CF4D3F" w:rsidP="00CF4D3F">
            <w:pPr>
              <w:rPr>
                <w:rFonts w:eastAsia="Arial" w:cs="Times New Roman"/>
                <w:b/>
                <w:i/>
                <w:sz w:val="20"/>
                <w:szCs w:val="20"/>
              </w:rPr>
            </w:pPr>
            <w:r w:rsidRPr="00136BC8">
              <w:rPr>
                <w:rFonts w:eastAsia="Arial" w:cs="Times New Roman"/>
                <w:b/>
                <w:i/>
                <w:sz w:val="20"/>
                <w:szCs w:val="20"/>
              </w:rPr>
              <w:t>Die Eignungskriterien sind in der Eigenerklärung (Unterlage III.106.1) aufgelistet.</w:t>
            </w:r>
          </w:p>
          <w:p w14:paraId="321A94CE" w14:textId="41D6DED7" w:rsidR="00CF4D3F" w:rsidRPr="0050318F" w:rsidRDefault="00CF4D3F" w:rsidP="00CF4D3F">
            <w:pPr>
              <w:spacing w:after="0" w:line="240" w:lineRule="auto"/>
              <w:rPr>
                <w:rFonts w:ascii="Arial" w:eastAsia="Times New Roman" w:hAnsi="Arial" w:cs="Arial"/>
                <w:color w:val="808080"/>
                <w:sz w:val="20"/>
                <w:szCs w:val="20"/>
                <w:lang w:eastAsia="de-DE"/>
              </w:rPr>
            </w:pPr>
            <w:r w:rsidRPr="00136BC8">
              <w:rPr>
                <w:rFonts w:eastAsia="Arial" w:cs="Times New Roman"/>
                <w:sz w:val="20"/>
                <w:szCs w:val="20"/>
              </w:rPr>
              <w:t xml:space="preserve">Der Bewerber muss direkt aus der Bekanntmachung die Möglichkeit haben die Eignungskriterien zu erkennen. Das ist </w:t>
            </w:r>
          </w:p>
          <w:p w14:paraId="033D77C1" w14:textId="77777777" w:rsidR="00CF4D3F" w:rsidRDefault="00CF4D3F" w:rsidP="00CF4D3F">
            <w:pPr>
              <w:spacing w:after="0" w:line="240" w:lineRule="auto"/>
              <w:rPr>
                <w:rFonts w:eastAsia="Arial" w:cs="Times New Roman"/>
                <w:sz w:val="20"/>
                <w:szCs w:val="20"/>
              </w:rPr>
            </w:pPr>
            <w:r w:rsidRPr="00136BC8">
              <w:rPr>
                <w:rFonts w:eastAsia="Arial" w:cs="Times New Roman"/>
                <w:sz w:val="20"/>
                <w:szCs w:val="20"/>
              </w:rPr>
              <w:t>mit einer direkten Verlinkung oder Aufzählung der</w:t>
            </w:r>
          </w:p>
          <w:p w14:paraId="5EE8CD17" w14:textId="7E33EABE" w:rsidR="00CF4D3F" w:rsidRPr="0050318F" w:rsidRDefault="00CF4D3F" w:rsidP="00CF4D3F">
            <w:pPr>
              <w:spacing w:after="0" w:line="240" w:lineRule="auto"/>
              <w:rPr>
                <w:rFonts w:ascii="Arial" w:eastAsia="Times New Roman" w:hAnsi="Arial" w:cs="Arial"/>
                <w:color w:val="808080"/>
                <w:sz w:val="20"/>
                <w:szCs w:val="20"/>
                <w:lang w:eastAsia="de-DE"/>
              </w:rPr>
            </w:pPr>
            <w:r w:rsidRPr="00136BC8">
              <w:rPr>
                <w:rFonts w:eastAsia="Arial" w:cs="Times New Roman"/>
                <w:sz w:val="20"/>
                <w:szCs w:val="20"/>
              </w:rPr>
              <w:t xml:space="preserve">Eignungskriterien in der Bekanntmachung möglich. Beim Offenen Verfahren besteht die Möglichkeit entweder den Bewerberbogen (III.6), oder die Eigenerklärung zur Eignung </w:t>
            </w:r>
          </w:p>
        </w:tc>
      </w:tr>
      <w:tr w:rsidR="00CF4D3F" w:rsidRPr="00857E18" w14:paraId="2ED74FE5" w14:textId="77777777" w:rsidTr="00F5228F">
        <w:trPr>
          <w:trHeight w:val="6330"/>
        </w:trPr>
        <w:tc>
          <w:tcPr>
            <w:tcW w:w="312" w:type="dxa"/>
            <w:gridSpan w:val="2"/>
            <w:tcBorders>
              <w:left w:val="single" w:sz="4" w:space="0" w:color="auto"/>
              <w:bottom w:val="single" w:sz="4" w:space="0" w:color="auto"/>
              <w:right w:val="single" w:sz="4" w:space="0" w:color="auto"/>
            </w:tcBorders>
            <w:shd w:val="clear" w:color="auto" w:fill="auto"/>
            <w:noWrap/>
          </w:tcPr>
          <w:p w14:paraId="33165914"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1115" w:type="dxa"/>
            <w:gridSpan w:val="2"/>
            <w:tcBorders>
              <w:left w:val="nil"/>
              <w:bottom w:val="single" w:sz="4" w:space="0" w:color="auto"/>
              <w:right w:val="single" w:sz="4" w:space="0" w:color="auto"/>
            </w:tcBorders>
            <w:shd w:val="clear" w:color="auto" w:fill="auto"/>
            <w:noWrap/>
          </w:tcPr>
          <w:p w14:paraId="7B641C91"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2400" w:type="dxa"/>
            <w:tcBorders>
              <w:left w:val="nil"/>
              <w:bottom w:val="single" w:sz="4" w:space="0" w:color="auto"/>
              <w:right w:val="single" w:sz="4" w:space="0" w:color="auto"/>
            </w:tcBorders>
            <w:shd w:val="clear" w:color="auto" w:fill="auto"/>
          </w:tcPr>
          <w:p w14:paraId="4AA8F1BE"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p>
        </w:tc>
        <w:tc>
          <w:tcPr>
            <w:tcW w:w="5681" w:type="dxa"/>
            <w:gridSpan w:val="6"/>
            <w:tcBorders>
              <w:left w:val="nil"/>
              <w:bottom w:val="single" w:sz="4" w:space="0" w:color="auto"/>
              <w:right w:val="single" w:sz="4" w:space="0" w:color="auto"/>
            </w:tcBorders>
            <w:shd w:val="clear" w:color="auto" w:fill="auto"/>
            <w:hideMark/>
          </w:tcPr>
          <w:p w14:paraId="226AEA91" w14:textId="290DB337" w:rsidR="00F5228F" w:rsidRPr="00F45CEA" w:rsidRDefault="00BD54FC" w:rsidP="00F5228F">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9744" behindDoc="0" locked="0" layoutInCell="1" allowOverlap="1" wp14:anchorId="528DA1C8" wp14:editId="0646C631">
                      <wp:simplePos x="0" y="0"/>
                      <wp:positionH relativeFrom="column">
                        <wp:posOffset>3772535</wp:posOffset>
                      </wp:positionH>
                      <wp:positionV relativeFrom="paragraph">
                        <wp:posOffset>24129</wp:posOffset>
                      </wp:positionV>
                      <wp:extent cx="0" cy="8791575"/>
                      <wp:effectExtent l="0" t="0" r="19050" b="28575"/>
                      <wp:wrapNone/>
                      <wp:docPr id="10" name="Gerader Verbinder 10"/>
                      <wp:cNvGraphicFramePr/>
                      <a:graphic xmlns:a="http://schemas.openxmlformats.org/drawingml/2006/main">
                        <a:graphicData uri="http://schemas.microsoft.com/office/word/2010/wordprocessingShape">
                          <wps:wsp>
                            <wps:cNvCnPr/>
                            <wps:spPr bwMode="auto">
                              <a:xfrm>
                                <a:off x="0" y="0"/>
                                <a:ext cx="0" cy="87915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21055EF" id="Gerader Verbinde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05pt,1.9pt" to="297.05pt,6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" filled="t" strokecolor="red" strokeweight="1.5pt">
                      <v:shadow color="#fd0 [3214]"/>
                    </v:line>
                  </w:pict>
                </mc:Fallback>
              </mc:AlternateContent>
            </w:r>
            <w:r w:rsidR="00F5228F" w:rsidRPr="00136BC8">
              <w:rPr>
                <w:rFonts w:eastAsia="Arial" w:cs="Times New Roman"/>
                <w:sz w:val="20"/>
                <w:szCs w:val="20"/>
              </w:rPr>
              <w:t>(III.106) zu nutzen. Die direkte Verlinkung auf den Bewerberbogen ist nicht möglich, auf die Eigenerklärung kann direkt verlinkt werden. Dies muss vor Anlegen der Bekanntmachung erfolgen (sh</w:t>
            </w:r>
            <w:r w:rsidR="00F5228F">
              <w:rPr>
                <w:rFonts w:eastAsia="Arial" w:cs="Times New Roman"/>
                <w:sz w:val="20"/>
                <w:szCs w:val="20"/>
              </w:rPr>
              <w:t>.</w:t>
            </w:r>
            <w:r w:rsidR="00F5228F" w:rsidRPr="00136BC8">
              <w:rPr>
                <w:rFonts w:eastAsia="Arial" w:cs="Times New Roman"/>
                <w:sz w:val="20"/>
                <w:szCs w:val="20"/>
              </w:rPr>
              <w:t xml:space="preserve"> </w:t>
            </w:r>
            <w:hyperlink r:id="rId11" w:history="1">
              <w:r w:rsidR="00F5228F" w:rsidRPr="00136BC8">
                <w:rPr>
                  <w:rStyle w:val="Hyperlink"/>
                  <w:sz w:val="20"/>
                  <w:szCs w:val="20"/>
                </w:rPr>
                <w:t>„Anleitung DeepLink“</w:t>
              </w:r>
            </w:hyperlink>
            <w:r w:rsidR="00F5228F" w:rsidRPr="00136BC8">
              <w:rPr>
                <w:rFonts w:eastAsia="Arial" w:cs="Times New Roman"/>
                <w:sz w:val="20"/>
                <w:szCs w:val="20"/>
              </w:rPr>
              <w:t xml:space="preserve"> ).</w:t>
            </w:r>
          </w:p>
          <w:p w14:paraId="7AB58C2C" w14:textId="021A246C" w:rsidR="00F5228F" w:rsidRDefault="00F5228F" w:rsidP="00F5228F">
            <w:pPr>
              <w:spacing w:after="0"/>
              <w:rPr>
                <w:rFonts w:eastAsia="Arial" w:cs="Times New Roman"/>
                <w:sz w:val="20"/>
                <w:szCs w:val="20"/>
              </w:rPr>
            </w:pPr>
            <w:r w:rsidRPr="0050318F">
              <w:rPr>
                <w:rFonts w:ascii="Arial" w:eastAsia="Times New Roman" w:hAnsi="Arial" w:cs="Arial"/>
                <w:color w:val="000000"/>
                <w:sz w:val="20"/>
                <w:szCs w:val="20"/>
                <w:lang w:eastAsia="de-DE"/>
              </w:rPr>
              <w:t>Alle zusätzlich geforderten Erklärungen und zugehörigen Bescheinigungen / Nachweise sind anzugeben (max. 6000 Zeichen).</w:t>
            </w:r>
            <w:r w:rsidRPr="0050318F">
              <w:rPr>
                <w:rFonts w:ascii="Arial" w:eastAsia="Times New Roman" w:hAnsi="Arial" w:cs="Arial"/>
                <w:color w:val="000000"/>
                <w:sz w:val="20"/>
                <w:szCs w:val="20"/>
                <w:lang w:eastAsia="de-DE"/>
              </w:rPr>
              <w:br/>
            </w:r>
            <w:r w:rsidRPr="0050318F">
              <w:rPr>
                <w:rFonts w:ascii="Arial" w:eastAsia="Times New Roman" w:hAnsi="Arial" w:cs="Arial"/>
                <w:color w:val="000000"/>
                <w:sz w:val="20"/>
                <w:szCs w:val="20"/>
                <w:lang w:eastAsia="de-DE"/>
              </w:rPr>
              <w:br/>
            </w:r>
            <w:r w:rsidRPr="00136BC8">
              <w:rPr>
                <w:rFonts w:eastAsia="Arial" w:cs="Times New Roman"/>
                <w:sz w:val="20"/>
                <w:szCs w:val="20"/>
                <w:highlight w:val="lightGray"/>
              </w:rPr>
              <w:t>2. Bei Nutzung des Bewerberbogens III.6:</w:t>
            </w:r>
          </w:p>
          <w:p w14:paraId="21CF6979" w14:textId="126A0F81" w:rsidR="00F5228F" w:rsidRDefault="00F5228F" w:rsidP="00F5228F">
            <w:pPr>
              <w:spacing w:after="0"/>
              <w:rPr>
                <w:rFonts w:ascii="Arial" w:eastAsia="Times New Roman" w:hAnsi="Arial" w:cs="Arial"/>
                <w:b/>
                <w:bCs/>
                <w:i/>
                <w:iCs/>
                <w:color w:val="000000"/>
                <w:sz w:val="20"/>
                <w:szCs w:val="20"/>
                <w:lang w:eastAsia="de-DE"/>
              </w:rPr>
            </w:pPr>
            <w:r w:rsidRPr="0050318F">
              <w:rPr>
                <w:rFonts w:ascii="Arial" w:eastAsia="Times New Roman" w:hAnsi="Arial" w:cs="Arial"/>
                <w:b/>
                <w:bCs/>
                <w:i/>
                <w:iCs/>
                <w:color w:val="000000"/>
                <w:sz w:val="20"/>
                <w:szCs w:val="20"/>
                <w:lang w:eastAsia="de-DE"/>
              </w:rPr>
              <w:br/>
              <w:t xml:space="preserve">Die Eignungskriterien sind </w:t>
            </w:r>
            <w:r>
              <w:rPr>
                <w:rFonts w:ascii="Arial" w:eastAsia="Times New Roman" w:hAnsi="Arial" w:cs="Arial"/>
                <w:b/>
                <w:bCs/>
                <w:i/>
                <w:iCs/>
                <w:color w:val="000000"/>
                <w:sz w:val="20"/>
                <w:szCs w:val="20"/>
                <w:lang w:eastAsia="de-DE"/>
              </w:rPr>
              <w:t xml:space="preserve">auch </w:t>
            </w:r>
            <w:r w:rsidRPr="0050318F">
              <w:rPr>
                <w:rFonts w:ascii="Arial" w:eastAsia="Times New Roman" w:hAnsi="Arial" w:cs="Arial"/>
                <w:b/>
                <w:bCs/>
                <w:i/>
                <w:iCs/>
                <w:color w:val="000000"/>
                <w:sz w:val="20"/>
                <w:szCs w:val="20"/>
                <w:lang w:eastAsia="de-DE"/>
              </w:rPr>
              <w:t>im Bewerberbogen (Unterlage III.6) aufgelistet.</w:t>
            </w:r>
            <w:r>
              <w:rPr>
                <w:rFonts w:ascii="Arial" w:eastAsia="Times New Roman" w:hAnsi="Arial" w:cs="Arial"/>
                <w:b/>
                <w:bCs/>
                <w:i/>
                <w:iCs/>
                <w:color w:val="000000"/>
                <w:sz w:val="20"/>
                <w:szCs w:val="20"/>
                <w:lang w:eastAsia="de-DE"/>
              </w:rPr>
              <w:t xml:space="preserve"> Auflistung und kurze Beschreibung der Eignungskriterien:</w:t>
            </w:r>
          </w:p>
          <w:p w14:paraId="2D0E199B" w14:textId="65C5C737" w:rsidR="00F5228F" w:rsidRDefault="00F5228F" w:rsidP="00F5228F">
            <w:pPr>
              <w:spacing w:after="0"/>
              <w:rPr>
                <w:rFonts w:eastAsia="Arial" w:cs="Times New Roman"/>
                <w:sz w:val="20"/>
                <w:szCs w:val="20"/>
              </w:rPr>
            </w:pPr>
          </w:p>
          <w:p w14:paraId="10F91033" w14:textId="704BDA97" w:rsidR="00F5228F" w:rsidRDefault="00F5228F" w:rsidP="00F5228F">
            <w:pPr>
              <w:spacing w:after="0"/>
              <w:rPr>
                <w:rFonts w:eastAsia="Arial" w:cs="Times New Roman"/>
                <w:sz w:val="20"/>
                <w:szCs w:val="20"/>
              </w:rPr>
            </w:pPr>
            <w:r w:rsidRPr="00F5228F">
              <w:rPr>
                <w:rFonts w:ascii="Arial" w:eastAsia="Times New Roman" w:hAnsi="Arial" w:cs="Arial"/>
                <w:color w:val="000000"/>
                <w:sz w:val="20"/>
                <w:szCs w:val="20"/>
                <w:highlight w:val="lightGray"/>
                <w:lang w:eastAsia="de-DE"/>
              </w:rPr>
              <w:t xml:space="preserve">3. </w:t>
            </w:r>
            <w:r w:rsidRPr="00F5228F">
              <w:rPr>
                <w:rFonts w:eastAsia="Arial" w:cs="Times New Roman"/>
                <w:sz w:val="20"/>
                <w:szCs w:val="20"/>
                <w:highlight w:val="lightGray"/>
              </w:rPr>
              <w:t xml:space="preserve"> Im</w:t>
            </w:r>
            <w:r w:rsidRPr="00136BC8">
              <w:rPr>
                <w:rFonts w:eastAsia="Arial" w:cs="Times New Roman"/>
                <w:sz w:val="20"/>
                <w:szCs w:val="20"/>
                <w:highlight w:val="lightGray"/>
              </w:rPr>
              <w:t>mer einzutragen ist, soweit im Einzelfall zutreffen (III106.1 und III.6)</w:t>
            </w:r>
            <w:r w:rsidRPr="00136BC8">
              <w:rPr>
                <w:rFonts w:eastAsia="Arial" w:cs="Times New Roman"/>
                <w:sz w:val="20"/>
                <w:szCs w:val="20"/>
              </w:rPr>
              <w:t>:</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Nachweis der Bauvorlageberechtigung nach Art. 61 BayBO und der beruflichen Befähigung des B</w:t>
            </w:r>
            <w:r>
              <w:rPr>
                <w:rFonts w:ascii="Arial" w:eastAsia="Times New Roman" w:hAnsi="Arial" w:cs="Arial"/>
                <w:b/>
                <w:bCs/>
                <w:i/>
                <w:iCs/>
                <w:color w:val="000000"/>
                <w:sz w:val="20"/>
                <w:szCs w:val="20"/>
                <w:lang w:eastAsia="de-DE"/>
              </w:rPr>
              <w:t>ieter</w:t>
            </w:r>
            <w:r w:rsidRPr="00857E18">
              <w:rPr>
                <w:rFonts w:ascii="Arial" w:eastAsia="Times New Roman" w:hAnsi="Arial" w:cs="Arial"/>
                <w:b/>
                <w:bCs/>
                <w:i/>
                <w:iCs/>
                <w:color w:val="000000"/>
                <w:sz w:val="20"/>
                <w:szCs w:val="20"/>
                <w:lang w:eastAsia="de-DE"/>
              </w:rPr>
              <w:t>s und/oder der Mitarbeiter des Unternehmens, insbesondere der für die Dienstleistung verantwortlichen Personen durch Nachweis der</w:t>
            </w:r>
            <w:r w:rsidRPr="00857E18">
              <w:rPr>
                <w:rFonts w:ascii="Arial" w:eastAsia="Times New Roman" w:hAnsi="Arial" w:cs="Arial"/>
                <w:b/>
                <w:bCs/>
                <w:i/>
                <w:iCs/>
                <w:color w:val="000000"/>
                <w:sz w:val="20"/>
                <w:szCs w:val="20"/>
                <w:lang w:eastAsia="de-DE"/>
              </w:rPr>
              <w:br/>
              <w:t xml:space="preserve">• Berechtigung zur Führung einer Berufsbezeichnung (z. B. Architekt, Innenarchitekt, Landschaftsarchitekt, Ingenieur, Stadtplaner) </w:t>
            </w:r>
            <w:r w:rsidRPr="00857E18">
              <w:rPr>
                <w:rFonts w:ascii="Arial" w:eastAsia="Times New Roman" w:hAnsi="Arial" w:cs="Arial"/>
                <w:b/>
                <w:bCs/>
                <w:i/>
                <w:iCs/>
                <w:color w:val="000000"/>
                <w:sz w:val="20"/>
                <w:szCs w:val="20"/>
                <w:lang w:eastAsia="de-DE"/>
              </w:rPr>
              <w:br/>
              <w:t>• des Studiums des Bauingenieurwesens gem. Art. 62a Abs. 1 Nr. 1 BayBO i.V.m. Art. 62 Abs. 3 BayBO (mindestens dreijährige Berufserfahrung in der Tragwerksplanung und Eintragung in die Liste der Ingenieurekammer Bau)</w:t>
            </w:r>
            <w:r w:rsidRPr="00857E18">
              <w:rPr>
                <w:rFonts w:ascii="Arial" w:eastAsia="Times New Roman" w:hAnsi="Arial" w:cs="Arial"/>
                <w:b/>
                <w:bCs/>
                <w:i/>
                <w:iCs/>
                <w:color w:val="000000"/>
                <w:sz w:val="20"/>
                <w:szCs w:val="20"/>
                <w:lang w:eastAsia="de-DE"/>
              </w:rPr>
              <w:br/>
              <w:t>• erforderlichen Befugnis zur Erstellung des Brandschutznachweises gemäß Art. 62b BayBO</w:t>
            </w:r>
          </w:p>
          <w:p w14:paraId="3DEF338B" w14:textId="77777777" w:rsidR="00F5228F" w:rsidRPr="00136BC8" w:rsidRDefault="00F5228F" w:rsidP="00F5228F">
            <w:pPr>
              <w:spacing w:after="0"/>
              <w:rPr>
                <w:rFonts w:eastAsia="Arial" w:cs="Times New Roman"/>
                <w:sz w:val="20"/>
                <w:szCs w:val="20"/>
              </w:rPr>
            </w:pPr>
          </w:p>
          <w:p w14:paraId="1C992C1F" w14:textId="77777777" w:rsidR="00F5228F" w:rsidRDefault="00F5228F" w:rsidP="00F5228F">
            <w:pPr>
              <w:spacing w:after="0" w:line="240" w:lineRule="auto"/>
              <w:rPr>
                <w:rFonts w:eastAsia="Arial" w:cs="Times New Roman"/>
                <w:sz w:val="20"/>
                <w:szCs w:val="20"/>
                <w:u w:val="single"/>
              </w:rPr>
            </w:pPr>
            <w:r>
              <w:rPr>
                <w:rFonts w:eastAsia="Arial" w:cs="Times New Roman"/>
                <w:sz w:val="20"/>
                <w:szCs w:val="20"/>
                <w:highlight w:val="lightGray"/>
              </w:rPr>
              <w:t>4</w:t>
            </w:r>
            <w:r w:rsidRPr="00136BC8">
              <w:rPr>
                <w:rFonts w:eastAsia="Arial" w:cs="Times New Roman"/>
                <w:sz w:val="20"/>
                <w:szCs w:val="20"/>
                <w:highlight w:val="lightGray"/>
              </w:rPr>
              <w:t xml:space="preserve">. Immer einzutragen ist (III.106.1 und III.6), </w:t>
            </w:r>
            <w:r w:rsidRPr="00136BC8">
              <w:rPr>
                <w:rFonts w:eastAsia="Arial" w:cs="Times New Roman"/>
                <w:sz w:val="20"/>
                <w:szCs w:val="20"/>
                <w:highlight w:val="lightGray"/>
                <w:u w:val="single"/>
              </w:rPr>
              <w:t xml:space="preserve">wenn gefordert: </w:t>
            </w:r>
          </w:p>
          <w:p w14:paraId="3B3E65D2" w14:textId="77777777" w:rsidR="00F5228F" w:rsidRDefault="00F5228F" w:rsidP="00F5228F">
            <w:pPr>
              <w:spacing w:after="0" w:line="240" w:lineRule="auto"/>
              <w:rPr>
                <w:rFonts w:eastAsia="Arial" w:cs="Times New Roman"/>
                <w:sz w:val="20"/>
                <w:szCs w:val="20"/>
                <w:u w:val="single"/>
              </w:rPr>
            </w:pPr>
          </w:p>
          <w:p w14:paraId="5ED85D70" w14:textId="63D50AD8" w:rsidR="00F5228F" w:rsidRDefault="00F5228F" w:rsidP="00F5228F">
            <w:pPr>
              <w:spacing w:after="0" w:line="240" w:lineRule="auto"/>
              <w:rPr>
                <w:rFonts w:ascii="Arial" w:eastAsia="Times New Roman" w:hAnsi="Arial" w:cs="Arial"/>
                <w:b/>
                <w:bCs/>
                <w:i/>
                <w:iCs/>
                <w:color w:val="000000"/>
                <w:sz w:val="20"/>
                <w:szCs w:val="20"/>
                <w:lang w:eastAsia="de-DE"/>
              </w:rPr>
            </w:pPr>
            <w:r w:rsidRPr="0050318F">
              <w:rPr>
                <w:rFonts w:ascii="Arial" w:eastAsia="Times New Roman" w:hAnsi="Arial" w:cs="Arial"/>
                <w:b/>
                <w:bCs/>
                <w:i/>
                <w:iCs/>
                <w:color w:val="000000"/>
                <w:sz w:val="20"/>
                <w:szCs w:val="20"/>
                <w:lang w:eastAsia="de-DE"/>
              </w:rPr>
              <w:t xml:space="preserve">Ist der Bieter eine juristische Person, ist dieser nur dann teilnahmeberechtigt, wenn durch Erklärung des Bieters </w:t>
            </w:r>
            <w:r w:rsidRPr="003C5459">
              <w:rPr>
                <w:rFonts w:ascii="Arial" w:eastAsia="Times New Roman" w:hAnsi="Arial" w:cs="Arial"/>
                <w:b/>
                <w:bCs/>
                <w:i/>
                <w:iCs/>
                <w:color w:val="000000"/>
                <w:sz w:val="20"/>
                <w:szCs w:val="20"/>
                <w:lang w:eastAsia="de-DE"/>
              </w:rPr>
              <w:t xml:space="preserve">nachgewiesen </w:t>
            </w:r>
            <w:r w:rsidRPr="0050318F">
              <w:rPr>
                <w:rFonts w:ascii="Arial" w:eastAsia="Times New Roman" w:hAnsi="Arial" w:cs="Arial"/>
                <w:b/>
                <w:bCs/>
                <w:i/>
                <w:iCs/>
                <w:color w:val="000000"/>
                <w:sz w:val="20"/>
                <w:szCs w:val="20"/>
                <w:lang w:eastAsia="de-DE"/>
              </w:rPr>
              <w:t>wird, dass der verantwortliche Berufsangehörige die an die natürliche Person gestellten Anforderungen erfüllt. Bieter oder verantwortliche Berufsangehörige juristischer Personen, die die entsprechende Berufsbezeichnung nach dem Recht eines</w:t>
            </w:r>
          </w:p>
          <w:p w14:paraId="624C4636" w14:textId="1A4832FA" w:rsidR="00CF4D3F" w:rsidRDefault="00CF4D3F" w:rsidP="00CF4D3F">
            <w:pPr>
              <w:spacing w:after="0" w:line="240" w:lineRule="auto"/>
              <w:rPr>
                <w:rFonts w:ascii="Arial" w:eastAsia="Times New Roman" w:hAnsi="Arial" w:cs="Arial"/>
                <w:b/>
                <w:bCs/>
                <w:i/>
                <w:iCs/>
                <w:color w:val="000000"/>
                <w:sz w:val="20"/>
                <w:szCs w:val="20"/>
                <w:lang w:eastAsia="de-DE"/>
              </w:rPr>
            </w:pPr>
            <w:r w:rsidRPr="0050318F">
              <w:rPr>
                <w:rFonts w:ascii="Arial" w:eastAsia="Times New Roman" w:hAnsi="Arial" w:cs="Arial"/>
                <w:b/>
                <w:bCs/>
                <w:i/>
                <w:iCs/>
                <w:color w:val="000000"/>
                <w:sz w:val="20"/>
                <w:szCs w:val="20"/>
                <w:lang w:eastAsia="de-DE"/>
              </w:rPr>
              <w:t>anderen Mitgliedsstaates der Europäischen Union oder eines Vertragsstaates des Abkommens über den Europäischen Wirtschaftsraum tragen, erfüllen die fachlichen Voraussetzungen dann,</w:t>
            </w:r>
            <w:r w:rsidRPr="0050318F">
              <w:rPr>
                <w:rFonts w:ascii="Arial" w:eastAsia="Times New Roman" w:hAnsi="Arial" w:cs="Arial"/>
                <w:b/>
                <w:bCs/>
                <w:i/>
                <w:iCs/>
                <w:color w:val="000000"/>
                <w:sz w:val="20"/>
                <w:szCs w:val="20"/>
                <w:lang w:eastAsia="de-DE"/>
              </w:rPr>
              <w:br/>
            </w:r>
          </w:p>
          <w:p w14:paraId="4E4EE4A8" w14:textId="7B074E1A" w:rsidR="00CF4D3F" w:rsidRDefault="00CF4D3F" w:rsidP="00CF4D3F">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a) wenn sie sich dauerhaft im Bundesgebiet der Bundesrepublik Deutschland niedergelassen haben und berechtigt sind, die deutschen Berufsbezeichnungen nach den einschlägigen deutschen Fachgesetzen aufgrund einer Gleichstellung mit nach der Richtlinie 2005/36/EG (geändert durch die Richtlinie 2013/55/EU) zu tragen oder</w:t>
            </w:r>
            <w:r w:rsidRPr="00857E18">
              <w:rPr>
                <w:rFonts w:ascii="Arial" w:eastAsia="Times New Roman" w:hAnsi="Arial" w:cs="Arial"/>
                <w:b/>
                <w:bCs/>
                <w:i/>
                <w:iCs/>
                <w:color w:val="000000"/>
                <w:sz w:val="20"/>
                <w:szCs w:val="20"/>
                <w:lang w:eastAsia="de-DE"/>
              </w:rPr>
              <w:br/>
              <w:t xml:space="preserve">b) wenn sie vorübergehend im Bundesgebiet tätig sind und ihre Dienstleistungserbringung nach Richtlinie 2005/36/EG angezeigt haben. </w:t>
            </w:r>
          </w:p>
          <w:p w14:paraId="43A6EAAE" w14:textId="77777777" w:rsidR="00CF4D3F" w:rsidRDefault="00CF4D3F" w:rsidP="00CF4D3F">
            <w:pPr>
              <w:spacing w:after="0" w:line="240" w:lineRule="auto"/>
              <w:rPr>
                <w:rFonts w:ascii="Arial" w:eastAsia="Times New Roman" w:hAnsi="Arial" w:cs="Arial"/>
                <w:b/>
                <w:bCs/>
                <w:i/>
                <w:iCs/>
                <w:color w:val="000000"/>
                <w:sz w:val="20"/>
                <w:szCs w:val="20"/>
                <w:lang w:eastAsia="de-DE"/>
              </w:rPr>
            </w:pPr>
          </w:p>
          <w:p w14:paraId="7585F365" w14:textId="24351B86" w:rsidR="00CF4D3F" w:rsidRPr="00857E18" w:rsidRDefault="00CF4D3F" w:rsidP="00CF4D3F">
            <w:pPr>
              <w:spacing w:after="0" w:line="240" w:lineRule="auto"/>
              <w:rPr>
                <w:rFonts w:ascii="Arial" w:eastAsia="Times New Roman" w:hAnsi="Arial" w:cs="Arial"/>
                <w:color w:val="000000"/>
                <w:sz w:val="20"/>
                <w:szCs w:val="20"/>
                <w:lang w:eastAsia="de-DE"/>
              </w:rPr>
            </w:pPr>
          </w:p>
        </w:tc>
      </w:tr>
      <w:tr w:rsidR="00CF4D3F" w:rsidRPr="00857E18" w14:paraId="6B26DD85"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BEFA02"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C8A23E1"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0" w:type="dxa"/>
            <w:tcBorders>
              <w:top w:val="single" w:sz="4" w:space="0" w:color="auto"/>
              <w:left w:val="nil"/>
              <w:bottom w:val="single" w:sz="4" w:space="0" w:color="auto"/>
              <w:right w:val="single" w:sz="4" w:space="0" w:color="auto"/>
            </w:tcBorders>
            <w:shd w:val="clear" w:color="auto" w:fill="auto"/>
            <w:hideMark/>
          </w:tcPr>
          <w:p w14:paraId="2A8F19AD"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4ED8B865" w14:textId="2359A3E0"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CF4D3F" w:rsidRPr="00857E18" w14:paraId="075A9418" w14:textId="77777777" w:rsidTr="00F5228F">
        <w:trPr>
          <w:trHeight w:val="340"/>
        </w:trPr>
        <w:tc>
          <w:tcPr>
            <w:tcW w:w="312" w:type="dxa"/>
            <w:gridSpan w:val="2"/>
            <w:tcBorders>
              <w:top w:val="single" w:sz="4" w:space="0" w:color="auto"/>
            </w:tcBorders>
            <w:shd w:val="clear" w:color="auto" w:fill="auto"/>
            <w:noWrap/>
          </w:tcPr>
          <w:p w14:paraId="4D0D278F"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1115" w:type="dxa"/>
            <w:gridSpan w:val="2"/>
            <w:tcBorders>
              <w:top w:val="single" w:sz="4" w:space="0" w:color="auto"/>
            </w:tcBorders>
            <w:shd w:val="clear" w:color="auto" w:fill="auto"/>
            <w:noWrap/>
          </w:tcPr>
          <w:p w14:paraId="0CB376B0"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2400" w:type="dxa"/>
            <w:tcBorders>
              <w:top w:val="single" w:sz="4" w:space="0" w:color="auto"/>
            </w:tcBorders>
            <w:shd w:val="clear" w:color="auto" w:fill="auto"/>
          </w:tcPr>
          <w:p w14:paraId="5BDCFA54"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p>
        </w:tc>
        <w:tc>
          <w:tcPr>
            <w:tcW w:w="5681" w:type="dxa"/>
            <w:gridSpan w:val="6"/>
            <w:tcBorders>
              <w:top w:val="single" w:sz="4" w:space="0" w:color="auto"/>
            </w:tcBorders>
            <w:shd w:val="clear" w:color="auto" w:fill="auto"/>
            <w:noWrap/>
          </w:tcPr>
          <w:p w14:paraId="477C51CA" w14:textId="77777777" w:rsidR="00CF4D3F" w:rsidRPr="00857E18" w:rsidRDefault="00CF4D3F" w:rsidP="00CF4D3F">
            <w:pPr>
              <w:spacing w:after="0" w:line="240" w:lineRule="auto"/>
              <w:rPr>
                <w:rFonts w:ascii="Arial" w:eastAsia="Times New Roman" w:hAnsi="Arial" w:cs="Arial"/>
                <w:color w:val="000000"/>
                <w:sz w:val="20"/>
                <w:szCs w:val="20"/>
                <w:lang w:eastAsia="de-DE"/>
              </w:rPr>
            </w:pPr>
          </w:p>
        </w:tc>
      </w:tr>
      <w:tr w:rsidR="00CF4D3F" w:rsidRPr="00857E18" w14:paraId="43440E0D" w14:textId="77777777" w:rsidTr="00F5228F">
        <w:trPr>
          <w:trHeight w:val="340"/>
        </w:trPr>
        <w:tc>
          <w:tcPr>
            <w:tcW w:w="9508" w:type="dxa"/>
            <w:gridSpan w:val="11"/>
            <w:shd w:val="clear" w:color="auto" w:fill="auto"/>
            <w:noWrap/>
            <w:vAlign w:val="center"/>
            <w:hideMark/>
          </w:tcPr>
          <w:p w14:paraId="51C66601" w14:textId="6402905F" w:rsidR="00CF4D3F" w:rsidRPr="00BF2501"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CF4D3F" w:rsidRPr="00857E18" w14:paraId="0A9AC200" w14:textId="77777777" w:rsidTr="00F5228F">
        <w:trPr>
          <w:trHeight w:val="340"/>
        </w:trPr>
        <w:tc>
          <w:tcPr>
            <w:tcW w:w="9508" w:type="dxa"/>
            <w:gridSpan w:val="11"/>
            <w:tcBorders>
              <w:bottom w:val="single" w:sz="4" w:space="0" w:color="auto"/>
            </w:tcBorders>
            <w:shd w:val="clear" w:color="auto" w:fill="auto"/>
            <w:noWrap/>
            <w:vAlign w:val="center"/>
          </w:tcPr>
          <w:p w14:paraId="6D41A66E" w14:textId="443E5A6E" w:rsidR="00CF4D3F"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CF4D3F" w:rsidRPr="00857E18" w14:paraId="6856C568"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DBF2D3"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4FF43EC"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400" w:type="dxa"/>
            <w:tcBorders>
              <w:top w:val="single" w:sz="4" w:space="0" w:color="auto"/>
              <w:left w:val="nil"/>
              <w:bottom w:val="single" w:sz="4" w:space="0" w:color="auto"/>
              <w:right w:val="single" w:sz="4" w:space="0" w:color="auto"/>
            </w:tcBorders>
            <w:shd w:val="clear" w:color="auto" w:fill="auto"/>
            <w:hideMark/>
          </w:tcPr>
          <w:p w14:paraId="6FDD8235" w14:textId="00139812"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 Gewichtung dar</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FD9246A"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auszuwählen </w:t>
            </w:r>
          </w:p>
        </w:tc>
      </w:tr>
      <w:tr w:rsidR="00CF4D3F" w:rsidRPr="00857E18" w14:paraId="02C8714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F4AF4AB" w14:textId="03240203" w:rsidR="00CF4D3F" w:rsidRPr="00857E18" w:rsidRDefault="00CF4D3F" w:rsidP="00CF4D3F">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59993B7B" w14:textId="176DE165" w:rsidR="00CF4D3F" w:rsidRPr="00857E18" w:rsidRDefault="00CF4D3F" w:rsidP="00CF4D3F">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668BC515" w14:textId="6D6C8AED" w:rsidR="00CF4D3F"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tcPr>
          <w:p w14:paraId="1B14A9F2" w14:textId="781A8F85"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w:t>
            </w:r>
            <w:r w:rsidRPr="005F053B">
              <w:rPr>
                <w:rFonts w:ascii="Arial" w:eastAsia="Times New Roman" w:hAnsi="Arial" w:cs="Arial"/>
                <w:color w:val="000000"/>
                <w:sz w:val="20"/>
                <w:szCs w:val="20"/>
                <w:lang w:eastAsia="de-DE"/>
              </w:rPr>
              <w:t>R. nicht auszuwählen</w:t>
            </w:r>
          </w:p>
        </w:tc>
      </w:tr>
      <w:tr w:rsidR="00CF4D3F" w:rsidRPr="00857E18" w14:paraId="517D5C29" w14:textId="77777777" w:rsidTr="00F5228F">
        <w:trPr>
          <w:trHeight w:val="300"/>
        </w:trPr>
        <w:tc>
          <w:tcPr>
            <w:tcW w:w="312" w:type="dxa"/>
            <w:gridSpan w:val="2"/>
            <w:tcBorders>
              <w:top w:val="single" w:sz="4" w:space="0" w:color="auto"/>
            </w:tcBorders>
            <w:shd w:val="clear" w:color="auto" w:fill="auto"/>
            <w:noWrap/>
          </w:tcPr>
          <w:p w14:paraId="17985CD2"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1115" w:type="dxa"/>
            <w:gridSpan w:val="2"/>
            <w:tcBorders>
              <w:top w:val="single" w:sz="4" w:space="0" w:color="auto"/>
            </w:tcBorders>
            <w:shd w:val="clear" w:color="auto" w:fill="auto"/>
            <w:noWrap/>
          </w:tcPr>
          <w:p w14:paraId="4B2D9B5C"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2400" w:type="dxa"/>
            <w:tcBorders>
              <w:top w:val="single" w:sz="4" w:space="0" w:color="auto"/>
            </w:tcBorders>
            <w:shd w:val="clear" w:color="auto" w:fill="auto"/>
          </w:tcPr>
          <w:p w14:paraId="2FAE05AB" w14:textId="77777777" w:rsidR="00CF4D3F" w:rsidRDefault="00CF4D3F" w:rsidP="00CF4D3F">
            <w:pPr>
              <w:spacing w:after="0" w:line="240" w:lineRule="auto"/>
              <w:rPr>
                <w:rFonts w:ascii="Arial" w:eastAsia="Times New Roman" w:hAnsi="Arial" w:cs="Arial"/>
                <w:b/>
                <w:bCs/>
                <w:color w:val="000000"/>
                <w:sz w:val="20"/>
                <w:szCs w:val="20"/>
                <w:lang w:eastAsia="de-DE"/>
              </w:rPr>
            </w:pPr>
          </w:p>
        </w:tc>
        <w:tc>
          <w:tcPr>
            <w:tcW w:w="5681" w:type="dxa"/>
            <w:gridSpan w:val="6"/>
            <w:tcBorders>
              <w:top w:val="single" w:sz="4" w:space="0" w:color="auto"/>
            </w:tcBorders>
            <w:shd w:val="clear" w:color="auto" w:fill="auto"/>
          </w:tcPr>
          <w:p w14:paraId="421C4484" w14:textId="77777777" w:rsidR="00CF4D3F" w:rsidRPr="00857E18" w:rsidRDefault="00CF4D3F" w:rsidP="00CF4D3F">
            <w:pPr>
              <w:spacing w:after="0" w:line="240" w:lineRule="auto"/>
              <w:rPr>
                <w:rFonts w:ascii="Arial" w:eastAsia="Times New Roman" w:hAnsi="Arial" w:cs="Arial"/>
                <w:color w:val="000000"/>
                <w:sz w:val="20"/>
                <w:szCs w:val="20"/>
                <w:lang w:eastAsia="de-DE"/>
              </w:rPr>
            </w:pPr>
          </w:p>
        </w:tc>
      </w:tr>
      <w:tr w:rsidR="00CF4D3F" w:rsidRPr="00857E18" w14:paraId="61103B99" w14:textId="77777777" w:rsidTr="00F5228F">
        <w:trPr>
          <w:trHeight w:val="300"/>
        </w:trPr>
        <w:tc>
          <w:tcPr>
            <w:tcW w:w="9508" w:type="dxa"/>
            <w:gridSpan w:val="11"/>
            <w:tcBorders>
              <w:bottom w:val="single" w:sz="4" w:space="0" w:color="auto"/>
            </w:tcBorders>
            <w:shd w:val="clear" w:color="auto" w:fill="auto"/>
            <w:noWrap/>
          </w:tcPr>
          <w:p w14:paraId="4D235F6A" w14:textId="6E67D470" w:rsidR="00CF4D3F" w:rsidRPr="00857E18" w:rsidRDefault="00CF4D3F" w:rsidP="00CF4D3F">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CF4D3F" w:rsidRPr="00857E18" w14:paraId="21E80B1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E00AE2"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50E73B8"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BT-7532</w:t>
            </w:r>
          </w:p>
        </w:tc>
        <w:tc>
          <w:tcPr>
            <w:tcW w:w="2400" w:type="dxa"/>
            <w:tcBorders>
              <w:top w:val="single" w:sz="4" w:space="0" w:color="auto"/>
              <w:left w:val="nil"/>
              <w:bottom w:val="single" w:sz="4" w:space="0" w:color="auto"/>
              <w:right w:val="single" w:sz="4" w:space="0" w:color="auto"/>
            </w:tcBorders>
            <w:shd w:val="clear" w:color="auto" w:fill="auto"/>
            <w:hideMark/>
          </w:tcPr>
          <w:p w14:paraId="367A17BC" w14:textId="0ABDAA3B"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4ED627D"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F4D3F" w:rsidRPr="00857E18" w14:paraId="4FD56998"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tcPr>
          <w:p w14:paraId="45031804" w14:textId="154537AD" w:rsidR="00CF4D3F" w:rsidRPr="00F5228F" w:rsidRDefault="00CF4D3F" w:rsidP="00CF4D3F">
            <w:pPr>
              <w:spacing w:after="0" w:line="240" w:lineRule="auto"/>
              <w:jc w:val="center"/>
              <w:rPr>
                <w:rFonts w:ascii="Arial" w:eastAsia="Times New Roman" w:hAnsi="Arial" w:cs="Arial"/>
                <w:sz w:val="20"/>
                <w:szCs w:val="20"/>
                <w:lang w:eastAsia="de-DE"/>
              </w:rPr>
            </w:pPr>
            <w:r w:rsidRPr="00F5228F">
              <w:rPr>
                <w:rFonts w:ascii="Arial" w:eastAsia="Times New Roman" w:hAnsi="Arial" w:cs="Arial"/>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tcPr>
          <w:p w14:paraId="22BD1E8E" w14:textId="1B759209" w:rsidR="00CF4D3F" w:rsidRPr="00F5228F" w:rsidRDefault="00CF4D3F" w:rsidP="00CF4D3F">
            <w:pPr>
              <w:spacing w:after="0" w:line="240" w:lineRule="auto"/>
              <w:jc w:val="center"/>
              <w:rPr>
                <w:rFonts w:ascii="Arial" w:eastAsia="Times New Roman" w:hAnsi="Arial" w:cs="Arial"/>
                <w:sz w:val="20"/>
                <w:szCs w:val="20"/>
                <w:lang w:eastAsia="de-DE"/>
              </w:rPr>
            </w:pPr>
            <w:r w:rsidRPr="00F5228F">
              <w:rPr>
                <w:rFonts w:ascii="Arial" w:eastAsia="Times New Roman" w:hAnsi="Arial" w:cs="Arial"/>
                <w:sz w:val="20"/>
                <w:szCs w:val="20"/>
                <w:lang w:eastAsia="de-DE"/>
              </w:rPr>
              <w:t>BT-752</w:t>
            </w:r>
          </w:p>
        </w:tc>
        <w:tc>
          <w:tcPr>
            <w:tcW w:w="2400" w:type="dxa"/>
            <w:tcBorders>
              <w:top w:val="nil"/>
              <w:left w:val="nil"/>
              <w:bottom w:val="single" w:sz="4" w:space="0" w:color="auto"/>
              <w:right w:val="single" w:sz="4" w:space="0" w:color="auto"/>
            </w:tcBorders>
            <w:shd w:val="clear" w:color="auto" w:fill="auto"/>
          </w:tcPr>
          <w:p w14:paraId="4C4A03E7" w14:textId="087020DD" w:rsidR="00CF4D3F" w:rsidRPr="00F5228F" w:rsidRDefault="00CF4D3F" w:rsidP="00CF4D3F">
            <w:pPr>
              <w:spacing w:after="0" w:line="240" w:lineRule="auto"/>
              <w:rPr>
                <w:rFonts w:ascii="Arial" w:eastAsia="Times New Roman" w:hAnsi="Arial" w:cs="Arial"/>
                <w:b/>
                <w:bCs/>
                <w:sz w:val="20"/>
                <w:szCs w:val="20"/>
                <w:lang w:eastAsia="de-DE"/>
              </w:rPr>
            </w:pPr>
            <w:r w:rsidRPr="00F5228F">
              <w:rPr>
                <w:rFonts w:ascii="Arial" w:eastAsia="Times New Roman" w:hAnsi="Arial" w:cs="Arial"/>
                <w:b/>
                <w:bCs/>
                <w:sz w:val="20"/>
                <w:szCs w:val="20"/>
                <w:lang w:eastAsia="de-DE"/>
              </w:rPr>
              <w:t>Eignungskriterien – Einladung zur zweiten Stufe, Zahl</w:t>
            </w:r>
          </w:p>
        </w:tc>
        <w:tc>
          <w:tcPr>
            <w:tcW w:w="5681" w:type="dxa"/>
            <w:gridSpan w:val="6"/>
            <w:tcBorders>
              <w:top w:val="nil"/>
              <w:left w:val="nil"/>
              <w:bottom w:val="single" w:sz="4" w:space="0" w:color="auto"/>
              <w:right w:val="single" w:sz="4" w:space="0" w:color="auto"/>
            </w:tcBorders>
            <w:shd w:val="clear" w:color="auto" w:fill="auto"/>
            <w:noWrap/>
          </w:tcPr>
          <w:p w14:paraId="4E849859" w14:textId="50A97D99" w:rsidR="00CF4D3F" w:rsidRPr="00F5228F" w:rsidRDefault="00CF4D3F" w:rsidP="00CF4D3F">
            <w:pPr>
              <w:spacing w:after="0" w:line="240" w:lineRule="auto"/>
              <w:rPr>
                <w:rFonts w:ascii="Arial" w:eastAsia="Times New Roman" w:hAnsi="Arial" w:cs="Arial"/>
                <w:sz w:val="20"/>
                <w:szCs w:val="20"/>
                <w:lang w:eastAsia="de-DE"/>
              </w:rPr>
            </w:pPr>
            <w:r w:rsidRPr="00F5228F">
              <w:rPr>
                <w:rFonts w:ascii="Arial" w:eastAsia="Times New Roman" w:hAnsi="Arial" w:cs="Arial"/>
                <w:sz w:val="20"/>
                <w:szCs w:val="20"/>
                <w:lang w:eastAsia="de-DE"/>
              </w:rPr>
              <w:t>i.d.R. nicht auszufüllen</w:t>
            </w:r>
          </w:p>
        </w:tc>
      </w:tr>
      <w:tr w:rsidR="00CF4D3F" w:rsidRPr="00857E18" w14:paraId="701DE802" w14:textId="77777777" w:rsidTr="00F5228F">
        <w:trPr>
          <w:trHeight w:val="300"/>
        </w:trPr>
        <w:tc>
          <w:tcPr>
            <w:tcW w:w="312" w:type="dxa"/>
            <w:gridSpan w:val="2"/>
            <w:tcBorders>
              <w:top w:val="nil"/>
              <w:left w:val="nil"/>
              <w:bottom w:val="nil"/>
              <w:right w:val="nil"/>
            </w:tcBorders>
            <w:shd w:val="clear" w:color="auto" w:fill="auto"/>
            <w:noWrap/>
            <w:hideMark/>
          </w:tcPr>
          <w:p w14:paraId="75FD1AE4" w14:textId="77777777" w:rsidR="00CF4D3F" w:rsidRPr="00857E18" w:rsidRDefault="00CF4D3F" w:rsidP="00CF4D3F">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9FD8BCD"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EE8EB65"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89B7D2D" w14:textId="4B87EC25" w:rsidR="00CF4D3F" w:rsidRPr="00857E18" w:rsidRDefault="00BD54FC" w:rsidP="00CF4D3F">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1792" behindDoc="0" locked="0" layoutInCell="1" allowOverlap="1" wp14:anchorId="273184E4" wp14:editId="2A829DBA">
                      <wp:simplePos x="0" y="0"/>
                      <wp:positionH relativeFrom="column">
                        <wp:posOffset>3870960</wp:posOffset>
                      </wp:positionH>
                      <wp:positionV relativeFrom="paragraph">
                        <wp:posOffset>198755</wp:posOffset>
                      </wp:positionV>
                      <wp:extent cx="0" cy="5324475"/>
                      <wp:effectExtent l="0" t="0" r="19050" b="28575"/>
                      <wp:wrapNone/>
                      <wp:docPr id="12" name="Gerader Verbinder 12"/>
                      <wp:cNvGraphicFramePr/>
                      <a:graphic xmlns:a="http://schemas.openxmlformats.org/drawingml/2006/main">
                        <a:graphicData uri="http://schemas.microsoft.com/office/word/2010/wordprocessingShape">
                          <wps:wsp>
                            <wps:cNvCnPr/>
                            <wps:spPr bwMode="auto">
                              <a:xfrm>
                                <a:off x="0" y="0"/>
                                <a:ext cx="0" cy="53244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4F26323" id="Gerader Verbinde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pt,15.65pt" to="304.8pt,4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" filled="t" strokecolor="red" strokeweight="1.5pt">
                      <v:shadow color="#fd0 [3214]"/>
                    </v:line>
                  </w:pict>
                </mc:Fallback>
              </mc:AlternateContent>
            </w:r>
          </w:p>
        </w:tc>
      </w:tr>
      <w:tr w:rsidR="00F5228F" w:rsidRPr="00857E18" w14:paraId="7BFD4C45" w14:textId="69CFE90C" w:rsidTr="00F5228F">
        <w:trPr>
          <w:trHeight w:val="300"/>
        </w:trPr>
        <w:tc>
          <w:tcPr>
            <w:tcW w:w="9508" w:type="dxa"/>
            <w:gridSpan w:val="11"/>
            <w:tcBorders>
              <w:top w:val="nil"/>
              <w:left w:val="nil"/>
              <w:bottom w:val="nil"/>
              <w:right w:val="nil"/>
            </w:tcBorders>
            <w:shd w:val="clear" w:color="000000" w:fill="E7E6E6"/>
            <w:noWrap/>
            <w:vAlign w:val="center"/>
          </w:tcPr>
          <w:p w14:paraId="32803851" w14:textId="2393C6CA" w:rsidR="00F5228F" w:rsidRPr="00857E18" w:rsidRDefault="00F5228F" w:rsidP="00CF4D3F">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(2)</w:t>
            </w:r>
          </w:p>
        </w:tc>
      </w:tr>
      <w:tr w:rsidR="00CF4D3F" w:rsidRPr="00857E18" w14:paraId="335068E3"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2B02A5"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91170B2" w14:textId="0F9B630C" w:rsidR="00CF4D3F" w:rsidRPr="00857E18" w:rsidRDefault="00D872CA" w:rsidP="00CF4D3F">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BT-809</w:t>
            </w:r>
          </w:p>
        </w:tc>
        <w:tc>
          <w:tcPr>
            <w:tcW w:w="2400" w:type="dxa"/>
            <w:tcBorders>
              <w:top w:val="single" w:sz="4" w:space="0" w:color="auto"/>
              <w:left w:val="nil"/>
              <w:bottom w:val="single" w:sz="4" w:space="0" w:color="auto"/>
              <w:right w:val="single" w:sz="4" w:space="0" w:color="auto"/>
            </w:tcBorders>
            <w:shd w:val="clear" w:color="auto" w:fill="auto"/>
            <w:hideMark/>
          </w:tcPr>
          <w:p w14:paraId="3D1D4723" w14:textId="20C7A024" w:rsidR="00CF4D3F" w:rsidRPr="00857E18" w:rsidRDefault="00D872CA"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73EE7D4" w14:textId="66A62D1B"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w:t>
            </w:r>
            <w:r>
              <w:rPr>
                <w:rFonts w:ascii="Arial" w:eastAsia="Times New Roman" w:hAnsi="Arial" w:cs="Arial"/>
                <w:color w:val="000000"/>
                <w:sz w:val="20"/>
                <w:szCs w:val="20"/>
                <w:lang w:eastAsia="de-DE"/>
              </w:rPr>
              <w:t>„Allgemeiner Jahresumsatz“</w:t>
            </w:r>
          </w:p>
        </w:tc>
      </w:tr>
      <w:tr w:rsidR="00CF4D3F" w:rsidRPr="00857E18" w14:paraId="469CF502" w14:textId="77777777" w:rsidTr="00F5228F">
        <w:trPr>
          <w:trHeight w:val="300"/>
        </w:trPr>
        <w:tc>
          <w:tcPr>
            <w:tcW w:w="312" w:type="dxa"/>
            <w:gridSpan w:val="2"/>
            <w:tcBorders>
              <w:top w:val="single" w:sz="4" w:space="0" w:color="auto"/>
              <w:left w:val="single" w:sz="4" w:space="0" w:color="auto"/>
              <w:right w:val="single" w:sz="4" w:space="0" w:color="auto"/>
            </w:tcBorders>
            <w:shd w:val="clear" w:color="auto" w:fill="auto"/>
            <w:noWrap/>
          </w:tcPr>
          <w:p w14:paraId="6D1170AA" w14:textId="27A319BF"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right w:val="single" w:sz="4" w:space="0" w:color="auto"/>
            </w:tcBorders>
            <w:shd w:val="clear" w:color="auto" w:fill="auto"/>
            <w:noWrap/>
          </w:tcPr>
          <w:p w14:paraId="511C1761" w14:textId="371F6FCE"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000000"/>
                <w:sz w:val="20"/>
                <w:szCs w:val="20"/>
                <w:lang w:eastAsia="de-DE"/>
              </w:rPr>
              <w:t>BT-750</w:t>
            </w:r>
          </w:p>
        </w:tc>
        <w:tc>
          <w:tcPr>
            <w:tcW w:w="2400" w:type="dxa"/>
            <w:tcBorders>
              <w:top w:val="single" w:sz="4" w:space="0" w:color="auto"/>
              <w:left w:val="single" w:sz="4" w:space="0" w:color="auto"/>
              <w:right w:val="single" w:sz="4" w:space="0" w:color="auto"/>
            </w:tcBorders>
            <w:shd w:val="clear" w:color="auto" w:fill="auto"/>
          </w:tcPr>
          <w:p w14:paraId="3DB9B430" w14:textId="4C110D3F" w:rsidR="00CF4D3F" w:rsidRPr="00857E18" w:rsidRDefault="00CF4D3F" w:rsidP="00CF4D3F">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single" w:sz="4" w:space="0" w:color="auto"/>
              <w:right w:val="single" w:sz="4" w:space="0" w:color="auto"/>
            </w:tcBorders>
            <w:shd w:val="clear" w:color="auto" w:fill="auto"/>
            <w:noWrap/>
          </w:tcPr>
          <w:p w14:paraId="2AC8E20E" w14:textId="3822BDEB" w:rsidR="00CF4D3F" w:rsidRPr="00136BC8" w:rsidRDefault="00CF4D3F" w:rsidP="00CF4D3F">
            <w:pPr>
              <w:spacing w:after="0" w:line="240" w:lineRule="auto"/>
              <w:rPr>
                <w:rFonts w:eastAsia="Arial" w:cs="Times New Roman"/>
                <w:sz w:val="20"/>
                <w:szCs w:val="20"/>
              </w:rPr>
            </w:pPr>
            <w:r w:rsidRPr="00136BC8">
              <w:rPr>
                <w:rFonts w:eastAsia="Arial" w:cs="Times New Roman"/>
                <w:sz w:val="20"/>
                <w:szCs w:val="20"/>
                <w:highlight w:val="lightGray"/>
              </w:rPr>
              <w:t>1. Bei Nutzung der Eigenerklärung III.106</w:t>
            </w:r>
            <w:r w:rsidRPr="001B02C8">
              <w:rPr>
                <w:rFonts w:eastAsia="Arial" w:cs="Times New Roman"/>
                <w:sz w:val="20"/>
                <w:szCs w:val="20"/>
                <w:highlight w:val="lightGray"/>
              </w:rPr>
              <w:t>.1:</w:t>
            </w:r>
          </w:p>
          <w:p w14:paraId="7794F8D7" w14:textId="26E11C04" w:rsidR="00CF4D3F" w:rsidRPr="00136BC8" w:rsidRDefault="00CF4D3F" w:rsidP="00CF4D3F">
            <w:pPr>
              <w:spacing w:after="0" w:line="240" w:lineRule="auto"/>
              <w:rPr>
                <w:rFonts w:eastAsia="Arial" w:cs="Times New Roman"/>
                <w:sz w:val="20"/>
                <w:szCs w:val="20"/>
              </w:rPr>
            </w:pPr>
          </w:p>
          <w:p w14:paraId="291B546E" w14:textId="6AEC221C" w:rsidR="00CF4D3F" w:rsidRDefault="00CF4D3F" w:rsidP="00CF4D3F">
            <w:pPr>
              <w:spacing w:after="0" w:line="240" w:lineRule="auto"/>
              <w:rPr>
                <w:rFonts w:eastAsia="Arial" w:cs="Times New Roman"/>
                <w:sz w:val="20"/>
                <w:szCs w:val="20"/>
              </w:rPr>
            </w:pPr>
            <w:r w:rsidRPr="00136BC8">
              <w:rPr>
                <w:rFonts w:eastAsia="Arial" w:cs="Times New Roman"/>
                <w:sz w:val="20"/>
                <w:szCs w:val="20"/>
              </w:rPr>
              <w:t>Der</w:t>
            </w:r>
            <w:r>
              <w:rPr>
                <w:rFonts w:eastAsia="Arial" w:cs="Times New Roman"/>
                <w:sz w:val="20"/>
                <w:szCs w:val="20"/>
              </w:rPr>
              <w:t xml:space="preserve"> Link und der Text ist aus dem Eignungskriterium (1) BT-750 zu kopieren</w:t>
            </w:r>
            <w:r w:rsidRPr="00136BC8">
              <w:rPr>
                <w:rFonts w:eastAsia="Arial" w:cs="Times New Roman"/>
                <w:sz w:val="20"/>
                <w:szCs w:val="20"/>
              </w:rPr>
              <w:t xml:space="preserve">! </w:t>
            </w:r>
          </w:p>
          <w:p w14:paraId="1882D169" w14:textId="1C2ABD75" w:rsidR="00CF4D3F" w:rsidRPr="00136BC8" w:rsidRDefault="00CF4D3F" w:rsidP="00CF4D3F">
            <w:pPr>
              <w:spacing w:after="0" w:line="240" w:lineRule="auto"/>
              <w:rPr>
                <w:rFonts w:eastAsia="Arial" w:cs="Times New Roman"/>
                <w:b/>
                <w:sz w:val="20"/>
                <w:szCs w:val="20"/>
              </w:rPr>
            </w:pPr>
            <w:r w:rsidRPr="00136BC8">
              <w:rPr>
                <w:rFonts w:eastAsia="Arial" w:cs="Times New Roman"/>
                <w:b/>
                <w:i/>
                <w:sz w:val="20"/>
                <w:szCs w:val="20"/>
              </w:rPr>
              <w:t>Eignungskriterien - siehe (</w:t>
            </w:r>
            <w:r w:rsidRPr="00136BC8">
              <w:rPr>
                <w:rFonts w:eastAsia="Arial" w:cs="Times New Roman"/>
                <w:b/>
                <w:sz w:val="20"/>
                <w:szCs w:val="20"/>
              </w:rPr>
              <w:t>Link)</w:t>
            </w:r>
          </w:p>
          <w:p w14:paraId="6DA86DA0" w14:textId="0A6F328F" w:rsidR="00CF4D3F" w:rsidRPr="00136BC8" w:rsidRDefault="00CF4D3F" w:rsidP="00CF4D3F">
            <w:pPr>
              <w:rPr>
                <w:rFonts w:eastAsia="Arial" w:cs="Times New Roman"/>
                <w:b/>
                <w:i/>
                <w:sz w:val="20"/>
                <w:szCs w:val="20"/>
              </w:rPr>
            </w:pPr>
            <w:r w:rsidRPr="00136BC8">
              <w:rPr>
                <w:rFonts w:eastAsia="Arial" w:cs="Times New Roman"/>
                <w:b/>
                <w:i/>
                <w:sz w:val="20"/>
                <w:szCs w:val="20"/>
              </w:rPr>
              <w:t>Die Eignungskriterien sind in der Eigenerklärung (Unterlage III.106.1) aufgelistet.</w:t>
            </w:r>
          </w:p>
          <w:p w14:paraId="71829413" w14:textId="0C0233BF" w:rsidR="00CF4D3F" w:rsidRPr="00136BC8" w:rsidRDefault="00CF4D3F" w:rsidP="00CF4D3F">
            <w:pPr>
              <w:spacing w:after="0" w:line="240" w:lineRule="auto"/>
              <w:rPr>
                <w:rFonts w:eastAsia="Arial" w:cs="Times New Roman"/>
                <w:sz w:val="20"/>
                <w:szCs w:val="20"/>
              </w:rPr>
            </w:pPr>
            <w:r w:rsidRPr="00136BC8">
              <w:rPr>
                <w:rFonts w:eastAsia="Arial" w:cs="Times New Roman"/>
                <w:sz w:val="20"/>
                <w:szCs w:val="20"/>
              </w:rPr>
              <w:t>Der Bewerber muss direkt aus der Bekanntmachung die Möglichkeit haben die Eignungskriterien zu erkennen. Das ist mit einer direkten Verlinkung oder Aufzählung der Eignungskriterien in der Bekanntmachung möglich. Beim Offenen Verfahren besteht die Möglichkeit entweder den Bewerberbogen (III.6), oder die Eigenerklärung zur Eignung (III.106) zu nutzen. Die direkte Verlinkung auf den Bewerberbogen ist nicht möglich, auf die Eigenerklärung kann direkt verlinkt werden. Dies muss vor Anlegen der Bekanntmachung erfolgen (sh</w:t>
            </w:r>
            <w:r>
              <w:rPr>
                <w:rFonts w:eastAsia="Arial" w:cs="Times New Roman"/>
                <w:sz w:val="20"/>
                <w:szCs w:val="20"/>
              </w:rPr>
              <w:t>.</w:t>
            </w:r>
            <w:r w:rsidRPr="00136BC8">
              <w:rPr>
                <w:rFonts w:eastAsia="Arial" w:cs="Times New Roman"/>
                <w:sz w:val="20"/>
                <w:szCs w:val="20"/>
              </w:rPr>
              <w:t xml:space="preserve"> </w:t>
            </w:r>
            <w:hyperlink r:id="rId12" w:history="1">
              <w:r w:rsidRPr="00136BC8">
                <w:rPr>
                  <w:rStyle w:val="Hyperlink"/>
                  <w:sz w:val="20"/>
                  <w:szCs w:val="20"/>
                </w:rPr>
                <w:t>„Anleitung DeepLink“</w:t>
              </w:r>
            </w:hyperlink>
            <w:r w:rsidRPr="00136BC8">
              <w:rPr>
                <w:rFonts w:eastAsia="Arial" w:cs="Times New Roman"/>
                <w:sz w:val="20"/>
                <w:szCs w:val="20"/>
              </w:rPr>
              <w:t xml:space="preserve"> ).</w:t>
            </w:r>
          </w:p>
          <w:p w14:paraId="39778DF8" w14:textId="77777777" w:rsidR="00CF4D3F" w:rsidRPr="00136BC8" w:rsidRDefault="00CF4D3F" w:rsidP="00CF4D3F">
            <w:pPr>
              <w:spacing w:after="0" w:line="240" w:lineRule="auto"/>
              <w:rPr>
                <w:rFonts w:eastAsia="Arial" w:cs="Times New Roman"/>
                <w:sz w:val="20"/>
                <w:szCs w:val="20"/>
              </w:rPr>
            </w:pPr>
          </w:p>
          <w:p w14:paraId="3A8E40AE" w14:textId="77777777" w:rsidR="00CF4D3F" w:rsidRDefault="00CF4D3F" w:rsidP="00CF4D3F">
            <w:pPr>
              <w:spacing w:after="0" w:line="240" w:lineRule="auto"/>
              <w:rPr>
                <w:rFonts w:eastAsia="Arial" w:cs="Times New Roman"/>
                <w:sz w:val="20"/>
                <w:szCs w:val="20"/>
              </w:rPr>
            </w:pPr>
            <w:r w:rsidRPr="00136BC8">
              <w:rPr>
                <w:rFonts w:eastAsia="Arial" w:cs="Times New Roman"/>
                <w:sz w:val="20"/>
                <w:szCs w:val="20"/>
              </w:rPr>
              <w:t>Eignungskriterien, die nicht im FB III.106.1 gefordert werden, sind hier zusätzlich aufzuführen. Außerdem</w:t>
            </w:r>
            <w:r w:rsidRPr="00136BC8">
              <w:rPr>
                <w:rFonts w:eastAsia="Arial" w:cs="Times New Roman"/>
                <w:b/>
                <w:sz w:val="20"/>
                <w:szCs w:val="20"/>
              </w:rPr>
              <w:t xml:space="preserve"> </w:t>
            </w:r>
            <w:r w:rsidRPr="00136BC8">
              <w:rPr>
                <w:rFonts w:eastAsia="Arial" w:cs="Times New Roman"/>
                <w:sz w:val="20"/>
                <w:szCs w:val="20"/>
              </w:rPr>
              <w:t>sämtliche geforderte Erklärungen / Nachweise / Bescheinigungen, die dort nicht aufgeführt sind.</w:t>
            </w:r>
          </w:p>
          <w:p w14:paraId="7E542807" w14:textId="77777777" w:rsidR="00CF4D3F" w:rsidRPr="00F45CEA" w:rsidRDefault="00CF4D3F" w:rsidP="00CF4D3F">
            <w:pPr>
              <w:spacing w:after="0" w:line="240" w:lineRule="auto"/>
              <w:rPr>
                <w:rFonts w:ascii="Arial" w:eastAsia="Times New Roman" w:hAnsi="Arial" w:cs="Arial"/>
                <w:color w:val="000000"/>
                <w:sz w:val="20"/>
                <w:szCs w:val="20"/>
                <w:lang w:eastAsia="de-DE"/>
              </w:rPr>
            </w:pPr>
          </w:p>
          <w:p w14:paraId="7D90860E" w14:textId="77777777" w:rsidR="00CF4D3F" w:rsidRDefault="00CF4D3F" w:rsidP="00CF4D3F">
            <w:pPr>
              <w:rPr>
                <w:rFonts w:eastAsia="Arial" w:cs="Times New Roman"/>
                <w:sz w:val="20"/>
                <w:szCs w:val="20"/>
              </w:rPr>
            </w:pPr>
            <w:r w:rsidRPr="00136BC8">
              <w:rPr>
                <w:rFonts w:eastAsia="Arial" w:cs="Times New Roman"/>
                <w:sz w:val="20"/>
                <w:szCs w:val="20"/>
                <w:highlight w:val="lightGray"/>
              </w:rPr>
              <w:t>2. Bei Nutzung des Bewerberbogens III.6:</w:t>
            </w:r>
          </w:p>
          <w:p w14:paraId="2C73CE7C" w14:textId="77777777" w:rsidR="00CF4D3F" w:rsidRDefault="00CF4D3F" w:rsidP="00CF4D3F">
            <w:pPr>
              <w:spacing w:after="0"/>
              <w:rPr>
                <w:rFonts w:ascii="Arial" w:eastAsia="Times New Roman" w:hAnsi="Arial" w:cs="Arial"/>
                <w:color w:val="000000"/>
                <w:sz w:val="20"/>
                <w:szCs w:val="20"/>
                <w:lang w:eastAsia="de-DE"/>
              </w:rPr>
            </w:pPr>
            <w:r w:rsidRPr="00857E18">
              <w:rPr>
                <w:rFonts w:ascii="Arial" w:eastAsia="Times New Roman" w:hAnsi="Arial" w:cs="Arial"/>
                <w:i/>
                <w:iCs/>
                <w:color w:val="000000"/>
                <w:sz w:val="20"/>
                <w:szCs w:val="20"/>
                <w:lang w:eastAsia="de-DE"/>
              </w:rPr>
              <w:br/>
            </w:r>
            <w:r w:rsidRPr="00857E18">
              <w:rPr>
                <w:rFonts w:ascii="Arial" w:eastAsia="Times New Roman" w:hAnsi="Arial" w:cs="Arial"/>
                <w:color w:val="000000"/>
                <w:sz w:val="20"/>
                <w:szCs w:val="20"/>
                <w:lang w:eastAsia="de-DE"/>
              </w:rPr>
              <w:t>Alle geforderten Erklärungen und zugehörigen Bescheinigun-gen/Nachweise sind anzugeben</w:t>
            </w:r>
            <w:r>
              <w:rPr>
                <w:rFonts w:ascii="Arial" w:eastAsia="Times New Roman" w:hAnsi="Arial" w:cs="Arial"/>
                <w:color w:val="000000"/>
                <w:sz w:val="20"/>
                <w:szCs w:val="20"/>
                <w:lang w:eastAsia="de-DE"/>
              </w:rPr>
              <w:t>.</w:t>
            </w:r>
          </w:p>
          <w:p w14:paraId="18426803" w14:textId="20826CFF" w:rsidR="00CF4D3F" w:rsidRPr="00F5228F" w:rsidRDefault="00CF4D3F" w:rsidP="00F5228F">
            <w:pPr>
              <w:spacing w:after="0"/>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Im Folgenden müssen, sofern im Bewerberbogen hierzu Angaben verlangt werden, folgende Punkte ergänzt werden:</w:t>
            </w:r>
            <w:r w:rsidRPr="00857E18">
              <w:rPr>
                <w:rFonts w:ascii="Arial" w:eastAsia="Times New Roman" w:hAnsi="Arial" w:cs="Arial"/>
                <w:color w:val="000000"/>
                <w:sz w:val="20"/>
                <w:szCs w:val="20"/>
                <w:lang w:eastAsia="de-DE"/>
              </w:rPr>
              <w:br/>
              <w:t>(Achtung: werden Zeilen im Bewerberbogen entfernt, ist die Nummerierung anzupassen)</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r>
          </w:p>
        </w:tc>
      </w:tr>
      <w:tr w:rsidR="00CF4D3F" w:rsidRPr="00857E18" w14:paraId="7776E27C" w14:textId="77777777" w:rsidTr="00E37CD4">
        <w:trPr>
          <w:trHeight w:val="7380"/>
        </w:trPr>
        <w:tc>
          <w:tcPr>
            <w:tcW w:w="312" w:type="dxa"/>
            <w:gridSpan w:val="2"/>
            <w:tcBorders>
              <w:top w:val="nil"/>
              <w:left w:val="single" w:sz="4" w:space="0" w:color="auto"/>
              <w:bottom w:val="single" w:sz="4" w:space="0" w:color="auto"/>
              <w:right w:val="single" w:sz="4" w:space="0" w:color="auto"/>
            </w:tcBorders>
            <w:shd w:val="clear" w:color="auto" w:fill="auto"/>
            <w:noWrap/>
          </w:tcPr>
          <w:p w14:paraId="18BC29B7" w14:textId="77777777" w:rsidR="00CF4D3F" w:rsidRPr="00857E18" w:rsidRDefault="00CF4D3F" w:rsidP="00CF4D3F">
            <w:pPr>
              <w:spacing w:after="0" w:line="240" w:lineRule="auto"/>
              <w:rPr>
                <w:rFonts w:ascii="Arial" w:eastAsia="Times New Roman" w:hAnsi="Arial" w:cs="Arial"/>
                <w:sz w:val="20"/>
                <w:szCs w:val="20"/>
                <w:lang w:eastAsia="de-DE"/>
              </w:rPr>
            </w:pPr>
          </w:p>
        </w:tc>
        <w:tc>
          <w:tcPr>
            <w:tcW w:w="1115" w:type="dxa"/>
            <w:gridSpan w:val="2"/>
            <w:tcBorders>
              <w:top w:val="nil"/>
              <w:left w:val="single" w:sz="4" w:space="0" w:color="auto"/>
              <w:bottom w:val="single" w:sz="4" w:space="0" w:color="auto"/>
              <w:right w:val="single" w:sz="4" w:space="0" w:color="auto"/>
            </w:tcBorders>
            <w:shd w:val="clear" w:color="auto" w:fill="auto"/>
            <w:noWrap/>
          </w:tcPr>
          <w:p w14:paraId="05990D21"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2400" w:type="dxa"/>
            <w:tcBorders>
              <w:top w:val="nil"/>
              <w:left w:val="single" w:sz="4" w:space="0" w:color="auto"/>
              <w:bottom w:val="single" w:sz="4" w:space="0" w:color="auto"/>
              <w:right w:val="nil"/>
            </w:tcBorders>
            <w:shd w:val="clear" w:color="auto" w:fill="auto"/>
          </w:tcPr>
          <w:p w14:paraId="5B994E94"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5681" w:type="dxa"/>
            <w:gridSpan w:val="6"/>
            <w:tcBorders>
              <w:left w:val="single" w:sz="4" w:space="0" w:color="auto"/>
              <w:right w:val="single" w:sz="4" w:space="0" w:color="auto"/>
            </w:tcBorders>
            <w:shd w:val="clear" w:color="auto" w:fill="auto"/>
            <w:noWrap/>
          </w:tcPr>
          <w:p w14:paraId="4A00D9ED" w14:textId="0D52AD07" w:rsidR="00F5228F" w:rsidRDefault="00BD54FC" w:rsidP="00F5228F">
            <w:pPr>
              <w:spacing w:after="0"/>
              <w:rPr>
                <w:rFonts w:eastAsia="Arial" w:cs="Times New Roman"/>
                <w:sz w:val="18"/>
                <w:szCs w:val="18"/>
              </w:rPr>
            </w:pPr>
            <w:r>
              <w:rPr>
                <w:rFonts w:ascii="Arial" w:eastAsia="Times New Roman" w:hAnsi="Arial" w:cs="Arial"/>
                <w:noProof/>
                <w:sz w:val="20"/>
                <w:szCs w:val="20"/>
                <w:lang w:eastAsia="de-DE"/>
              </w:rPr>
              <mc:AlternateContent>
                <mc:Choice Requires="wps">
                  <w:drawing>
                    <wp:anchor distT="0" distB="0" distL="114300" distR="114300" simplePos="0" relativeHeight="251683840" behindDoc="0" locked="0" layoutInCell="1" allowOverlap="1" wp14:anchorId="566C46E9" wp14:editId="345C6FA8">
                      <wp:simplePos x="0" y="0"/>
                      <wp:positionH relativeFrom="column">
                        <wp:posOffset>3785235</wp:posOffset>
                      </wp:positionH>
                      <wp:positionV relativeFrom="paragraph">
                        <wp:posOffset>-4445</wp:posOffset>
                      </wp:positionV>
                      <wp:extent cx="0" cy="4667250"/>
                      <wp:effectExtent l="0" t="0" r="19050" b="19050"/>
                      <wp:wrapNone/>
                      <wp:docPr id="13" name="Gerader Verbinder 13"/>
                      <wp:cNvGraphicFramePr/>
                      <a:graphic xmlns:a="http://schemas.openxmlformats.org/drawingml/2006/main">
                        <a:graphicData uri="http://schemas.microsoft.com/office/word/2010/wordprocessingShape">
                          <wps:wsp>
                            <wps:cNvCnPr/>
                            <wps:spPr bwMode="auto">
                              <a:xfrm>
                                <a:off x="0" y="0"/>
                                <a:ext cx="0" cy="466725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927B949" id="Gerader Verbinde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35pt" to="298.05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" filled="t" strokecolor="red" strokeweight="1.5pt">
                      <v:shadow color="#fd0 [3214]"/>
                    </v:line>
                  </w:pict>
                </mc:Fallback>
              </mc:AlternateContent>
            </w:r>
            <w:r w:rsidR="00F5228F" w:rsidRPr="00857E18">
              <w:rPr>
                <w:rFonts w:ascii="Arial" w:eastAsia="Times New Roman" w:hAnsi="Arial" w:cs="Arial"/>
                <w:b/>
                <w:bCs/>
                <w:i/>
                <w:iCs/>
                <w:color w:val="000000"/>
                <w:sz w:val="20"/>
                <w:szCs w:val="20"/>
                <w:lang w:eastAsia="de-DE"/>
              </w:rPr>
              <w:t xml:space="preserve">Die Eignungskriterien sind </w:t>
            </w:r>
            <w:r w:rsidR="00F5228F">
              <w:rPr>
                <w:rFonts w:ascii="Arial" w:eastAsia="Times New Roman" w:hAnsi="Arial" w:cs="Arial"/>
                <w:b/>
                <w:bCs/>
                <w:i/>
                <w:iCs/>
                <w:color w:val="000000"/>
                <w:sz w:val="20"/>
                <w:szCs w:val="20"/>
                <w:lang w:eastAsia="de-DE"/>
              </w:rPr>
              <w:t xml:space="preserve">auch </w:t>
            </w:r>
            <w:r w:rsidR="00F5228F" w:rsidRPr="00857E18">
              <w:rPr>
                <w:rFonts w:ascii="Arial" w:eastAsia="Times New Roman" w:hAnsi="Arial" w:cs="Arial"/>
                <w:b/>
                <w:bCs/>
                <w:i/>
                <w:iCs/>
                <w:color w:val="000000"/>
                <w:sz w:val="20"/>
                <w:szCs w:val="20"/>
                <w:lang w:eastAsia="de-DE"/>
              </w:rPr>
              <w:t>im Bewerberbogen (Unterlage III.6) aufgelistet</w:t>
            </w:r>
            <w:r w:rsidR="00F5228F">
              <w:rPr>
                <w:rFonts w:ascii="Arial" w:eastAsia="Times New Roman" w:hAnsi="Arial" w:cs="Arial"/>
                <w:b/>
                <w:bCs/>
                <w:i/>
                <w:iCs/>
                <w:color w:val="000000"/>
                <w:sz w:val="20"/>
                <w:szCs w:val="20"/>
                <w:lang w:eastAsia="de-DE"/>
              </w:rPr>
              <w:t>. Auflistung und kurze Beschreibung der Eignungskriterien:</w:t>
            </w:r>
            <w:r w:rsidR="00F5228F" w:rsidRPr="00857E18">
              <w:rPr>
                <w:rFonts w:ascii="Arial" w:eastAsia="Times New Roman" w:hAnsi="Arial" w:cs="Arial"/>
                <w:b/>
                <w:bCs/>
                <w:i/>
                <w:iCs/>
                <w:color w:val="000000"/>
                <w:sz w:val="20"/>
                <w:szCs w:val="20"/>
                <w:lang w:eastAsia="de-DE"/>
              </w:rPr>
              <w:br/>
            </w:r>
          </w:p>
          <w:p w14:paraId="4978E97E" w14:textId="76CDBF2E" w:rsidR="00F5228F" w:rsidRDefault="00F5228F" w:rsidP="00F5228F">
            <w:pPr>
              <w:spacing w:after="0"/>
              <w:rPr>
                <w:rFonts w:eastAsia="Arial" w:cs="Times New Roman"/>
                <w:sz w:val="18"/>
                <w:szCs w:val="18"/>
              </w:rPr>
            </w:pPr>
            <w:r w:rsidRPr="00857E18">
              <w:rPr>
                <w:rFonts w:ascii="Arial" w:eastAsia="Times New Roman" w:hAnsi="Arial" w:cs="Arial"/>
                <w:b/>
                <w:bCs/>
                <w:i/>
                <w:iCs/>
                <w:color w:val="000000"/>
                <w:sz w:val="20"/>
                <w:szCs w:val="20"/>
                <w:lang w:eastAsia="de-DE"/>
              </w:rPr>
              <w:t xml:space="preserve">Ergänzend zu 4.2.1 des Bewerberbogens: </w:t>
            </w:r>
            <w:r w:rsidRPr="00857E18">
              <w:rPr>
                <w:rFonts w:ascii="Arial" w:eastAsia="Times New Roman" w:hAnsi="Arial" w:cs="Arial"/>
                <w:b/>
                <w:bCs/>
                <w:i/>
                <w:iCs/>
                <w:color w:val="000000"/>
                <w:sz w:val="20"/>
                <w:szCs w:val="20"/>
                <w:lang w:eastAsia="de-DE"/>
              </w:rPr>
              <w:br/>
              <w:t>Es ist der ("allgemeine") Jahresumsatz des Unternehmens in den letzten drei Geschäftsjahren in EUR netto anzugeben.¹</w:t>
            </w:r>
            <w:r w:rsidRPr="00857E18">
              <w:rPr>
                <w:rFonts w:ascii="Arial" w:eastAsia="Times New Roman" w:hAnsi="Arial" w:cs="Arial"/>
                <w:b/>
                <w:bCs/>
                <w:i/>
                <w:iCs/>
                <w:color w:val="000000"/>
                <w:sz w:val="20"/>
                <w:szCs w:val="20"/>
                <w:lang w:eastAsia="de-DE"/>
              </w:rPr>
              <w:br/>
              <w:t>Es wird ein Mindestjahresumsatz von … EUR gefordert.²</w:t>
            </w:r>
            <w:r w:rsidRPr="00857E18">
              <w:rPr>
                <w:rFonts w:ascii="Arial" w:eastAsia="Times New Roman" w:hAnsi="Arial" w:cs="Arial"/>
                <w:b/>
                <w:bCs/>
                <w:i/>
                <w:iCs/>
                <w:color w:val="000000"/>
                <w:sz w:val="20"/>
                <w:szCs w:val="20"/>
                <w:lang w:eastAsia="de-DE"/>
              </w:rPr>
              <w:br/>
            </w:r>
          </w:p>
          <w:p w14:paraId="23686852" w14:textId="657D271F" w:rsidR="00CF4D3F" w:rsidRPr="00E37CD4" w:rsidRDefault="00F5228F" w:rsidP="00E37CD4">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Ergänzend zu 4.2.2 des Bewerberbogens:</w:t>
            </w:r>
            <w:r w:rsidRPr="00857E18">
              <w:rPr>
                <w:rFonts w:ascii="Arial" w:eastAsia="Times New Roman" w:hAnsi="Arial" w:cs="Arial"/>
                <w:b/>
                <w:bCs/>
                <w:i/>
                <w:iCs/>
                <w:color w:val="000000"/>
                <w:sz w:val="20"/>
                <w:szCs w:val="20"/>
                <w:lang w:eastAsia="de-DE"/>
              </w:rPr>
              <w:br/>
            </w:r>
            <w:r w:rsidR="00CF4D3F" w:rsidRPr="00857E18">
              <w:rPr>
                <w:rFonts w:ascii="Arial" w:eastAsia="Times New Roman" w:hAnsi="Arial" w:cs="Arial"/>
                <w:b/>
                <w:bCs/>
                <w:i/>
                <w:iCs/>
                <w:color w:val="000000"/>
                <w:sz w:val="20"/>
                <w:szCs w:val="20"/>
                <w:lang w:eastAsia="de-DE"/>
              </w:rPr>
              <w:t>Es ist der ("spezifische") Jahresumsatz des Unternehmens in dem Tätigkeitsbereich des Auftrags in den letzten drei Geschäftsjahren in EUR netto anzugeben.¹</w:t>
            </w:r>
            <w:r w:rsidR="00CF4D3F" w:rsidRPr="00857E18">
              <w:rPr>
                <w:rFonts w:ascii="Arial" w:eastAsia="Times New Roman" w:hAnsi="Arial" w:cs="Arial"/>
                <w:b/>
                <w:bCs/>
                <w:i/>
                <w:iCs/>
                <w:color w:val="000000"/>
                <w:sz w:val="20"/>
                <w:szCs w:val="20"/>
                <w:lang w:eastAsia="de-DE"/>
              </w:rPr>
              <w:br/>
              <w:t>Es wird ein Mindestjahresumsatz von … EUR gefordert.²</w:t>
            </w:r>
            <w:r w:rsidR="00CF4D3F" w:rsidRPr="00857E18">
              <w:rPr>
                <w:rFonts w:ascii="Arial" w:eastAsia="Times New Roman" w:hAnsi="Arial" w:cs="Arial"/>
                <w:color w:val="000000"/>
                <w:sz w:val="20"/>
                <w:szCs w:val="20"/>
                <w:lang w:eastAsia="de-DE"/>
              </w:rPr>
              <w:br/>
            </w:r>
            <w:r w:rsidR="00CF4D3F" w:rsidRPr="00857E18">
              <w:rPr>
                <w:rFonts w:ascii="Arial" w:eastAsia="Times New Roman" w:hAnsi="Arial" w:cs="Arial"/>
                <w:color w:val="000000"/>
                <w:sz w:val="20"/>
                <w:szCs w:val="20"/>
                <w:lang w:eastAsia="de-DE"/>
              </w:rPr>
              <w:br/>
              <w:t>Hinweis für Vergabestelle (Nr. im Text nicht kopieren!):</w:t>
            </w:r>
            <w:r w:rsidR="00CF4D3F" w:rsidRPr="00857E18">
              <w:rPr>
                <w:rFonts w:ascii="Arial" w:eastAsia="Times New Roman" w:hAnsi="Arial" w:cs="Arial"/>
                <w:color w:val="000000"/>
                <w:sz w:val="20"/>
                <w:szCs w:val="20"/>
                <w:lang w:eastAsia="de-DE"/>
              </w:rPr>
              <w:br/>
              <w:t>¹ Gemäß § 45 Abs. 4 Nr. 4 VgV kann eine Erklärung über den Gesamtumsatz und den Umsatz in dem Tätigkeitsbereich des Auftrags höchstens für die letzten drei Geschäftsjahre verlangt werden und nur, sofern entspre</w:t>
            </w:r>
            <w:r w:rsidR="00CF4D3F">
              <w:rPr>
                <w:rFonts w:ascii="Arial" w:eastAsia="Times New Roman" w:hAnsi="Arial" w:cs="Arial"/>
                <w:color w:val="000000"/>
                <w:sz w:val="20"/>
                <w:szCs w:val="20"/>
                <w:lang w:eastAsia="de-DE"/>
              </w:rPr>
              <w:t>chende Angaben verfügbar sind.</w:t>
            </w:r>
            <w:r w:rsidR="00CF4D3F">
              <w:rPr>
                <w:rFonts w:ascii="Arial" w:eastAsia="Times New Roman" w:hAnsi="Arial" w:cs="Arial"/>
                <w:color w:val="000000"/>
                <w:sz w:val="20"/>
                <w:szCs w:val="20"/>
                <w:lang w:eastAsia="de-DE"/>
              </w:rPr>
              <w:br/>
            </w:r>
            <w:r w:rsidR="00CF4D3F" w:rsidRPr="00857E18">
              <w:rPr>
                <w:rFonts w:ascii="Arial" w:eastAsia="Times New Roman" w:hAnsi="Arial" w:cs="Arial"/>
                <w:color w:val="000000"/>
                <w:sz w:val="20"/>
                <w:szCs w:val="20"/>
                <w:lang w:eastAsia="de-DE"/>
              </w:rPr>
              <w:t>² Sofern ein Mindestjahresumsatz verlangt wird, darf dieser gemäß § 45 Abs. 2 VgV das Zweifache des geschätzten Auftragswerts nur überschreiten, wenn aufgrund der Art des Auftragsgegenstands spezielle Risiken bestehen. Solche Anforderungen sind in den Vergabeunterlagen oder im Vergabeve</w:t>
            </w:r>
            <w:r w:rsidR="00E37CD4">
              <w:rPr>
                <w:rFonts w:ascii="Arial" w:eastAsia="Times New Roman" w:hAnsi="Arial" w:cs="Arial"/>
                <w:color w:val="000000"/>
                <w:sz w:val="20"/>
                <w:szCs w:val="20"/>
                <w:lang w:eastAsia="de-DE"/>
              </w:rPr>
              <w:t>rmerk hinreichend zu begründen.</w:t>
            </w:r>
            <w:r w:rsidR="00CF4D3F" w:rsidRPr="00857E18">
              <w:rPr>
                <w:rFonts w:ascii="Arial" w:eastAsia="Times New Roman" w:hAnsi="Arial" w:cs="Arial"/>
                <w:color w:val="000000"/>
                <w:sz w:val="20"/>
                <w:szCs w:val="20"/>
                <w:lang w:eastAsia="de-DE"/>
              </w:rPr>
              <w:br/>
              <w:t>Auf eine Übereinstimmung von in der Auftragsbekanntmachung geforderten und im Bewerberbogen abgefragten Eignungskriterien ist zu achten.</w:t>
            </w:r>
            <w:r w:rsidR="00CF4D3F" w:rsidRPr="00857E18">
              <w:rPr>
                <w:rFonts w:ascii="Arial" w:eastAsia="Times New Roman" w:hAnsi="Arial" w:cs="Arial"/>
                <w:b/>
                <w:bCs/>
                <w:i/>
                <w:iCs/>
                <w:color w:val="000000"/>
                <w:sz w:val="20"/>
                <w:szCs w:val="20"/>
                <w:lang w:eastAsia="de-DE"/>
              </w:rPr>
              <w:t xml:space="preserve"> </w:t>
            </w:r>
          </w:p>
        </w:tc>
      </w:tr>
      <w:tr w:rsidR="00CF4D3F" w:rsidRPr="00857E18" w14:paraId="6FAEC785"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073BBAAE" w14:textId="179CA55A" w:rsidR="00CF4D3F" w:rsidRPr="00857E18"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19755B2A" w14:textId="6F803925"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BT-40</w:t>
            </w:r>
          </w:p>
        </w:tc>
        <w:tc>
          <w:tcPr>
            <w:tcW w:w="2400" w:type="dxa"/>
            <w:tcBorders>
              <w:top w:val="single" w:sz="4" w:space="0" w:color="auto"/>
              <w:left w:val="nil"/>
              <w:bottom w:val="single" w:sz="4" w:space="0" w:color="auto"/>
              <w:right w:val="single" w:sz="4" w:space="0" w:color="auto"/>
            </w:tcBorders>
            <w:shd w:val="clear" w:color="auto" w:fill="auto"/>
          </w:tcPr>
          <w:p w14:paraId="463713B8" w14:textId="251D3D46" w:rsidR="00CF4D3F" w:rsidRPr="00857E18" w:rsidRDefault="00CF4D3F" w:rsidP="009B0B70">
            <w:pPr>
              <w:spacing w:after="0" w:line="240" w:lineRule="auto"/>
              <w:rPr>
                <w:rFonts w:ascii="Arial" w:eastAsia="Times New Roman" w:hAnsi="Arial" w:cs="Arial"/>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49FC50A6" w14:textId="6DC47195"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CF4D3F" w:rsidRPr="00857E18" w14:paraId="0D49E604" w14:textId="77777777" w:rsidTr="00F5228F">
        <w:trPr>
          <w:trHeight w:hRule="exact" w:val="301"/>
        </w:trPr>
        <w:tc>
          <w:tcPr>
            <w:tcW w:w="312" w:type="dxa"/>
            <w:gridSpan w:val="2"/>
            <w:tcBorders>
              <w:top w:val="single" w:sz="4" w:space="0" w:color="auto"/>
            </w:tcBorders>
            <w:shd w:val="clear" w:color="auto" w:fill="auto"/>
            <w:noWrap/>
          </w:tcPr>
          <w:p w14:paraId="58FD785B" w14:textId="24464217" w:rsidR="00CF4D3F" w:rsidRPr="00857E18"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w:t>
            </w:r>
          </w:p>
        </w:tc>
        <w:tc>
          <w:tcPr>
            <w:tcW w:w="1115" w:type="dxa"/>
            <w:gridSpan w:val="2"/>
            <w:tcBorders>
              <w:top w:val="single" w:sz="4" w:space="0" w:color="auto"/>
            </w:tcBorders>
            <w:shd w:val="clear" w:color="auto" w:fill="auto"/>
            <w:noWrap/>
          </w:tcPr>
          <w:p w14:paraId="0EFF1B7F" w14:textId="366221A1"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w:t>
            </w:r>
          </w:p>
        </w:tc>
        <w:tc>
          <w:tcPr>
            <w:tcW w:w="2400" w:type="dxa"/>
            <w:tcBorders>
              <w:top w:val="single" w:sz="4" w:space="0" w:color="auto"/>
            </w:tcBorders>
            <w:shd w:val="clear" w:color="auto" w:fill="auto"/>
          </w:tcPr>
          <w:p w14:paraId="6BCE81D8" w14:textId="6DB0FCF2"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w:t>
            </w:r>
          </w:p>
        </w:tc>
        <w:tc>
          <w:tcPr>
            <w:tcW w:w="5681" w:type="dxa"/>
            <w:gridSpan w:val="6"/>
            <w:tcBorders>
              <w:top w:val="single" w:sz="4" w:space="0" w:color="auto"/>
            </w:tcBorders>
            <w:shd w:val="clear" w:color="auto" w:fill="auto"/>
            <w:noWrap/>
          </w:tcPr>
          <w:p w14:paraId="6C5829D6" w14:textId="39E4B97D"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 </w:t>
            </w:r>
          </w:p>
        </w:tc>
      </w:tr>
      <w:tr w:rsidR="00CF4D3F" w:rsidRPr="00857E18" w14:paraId="2F3FB038" w14:textId="77777777" w:rsidTr="00F5228F">
        <w:trPr>
          <w:trHeight w:val="300"/>
        </w:trPr>
        <w:tc>
          <w:tcPr>
            <w:tcW w:w="9508" w:type="dxa"/>
            <w:gridSpan w:val="11"/>
            <w:tcBorders>
              <w:right w:val="single" w:sz="4" w:space="0" w:color="auto"/>
            </w:tcBorders>
            <w:shd w:val="clear" w:color="auto" w:fill="auto"/>
            <w:noWrap/>
            <w:vAlign w:val="center"/>
          </w:tcPr>
          <w:p w14:paraId="6E117844" w14:textId="0A6B05AB"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CF4D3F" w:rsidRPr="00857E18" w14:paraId="27BA847F" w14:textId="77777777" w:rsidTr="00F5228F">
        <w:trPr>
          <w:trHeight w:val="293"/>
        </w:trPr>
        <w:tc>
          <w:tcPr>
            <w:tcW w:w="9508" w:type="dxa"/>
            <w:gridSpan w:val="11"/>
            <w:tcBorders>
              <w:bottom w:val="single" w:sz="4" w:space="0" w:color="auto"/>
              <w:right w:val="single" w:sz="4" w:space="0" w:color="auto"/>
            </w:tcBorders>
            <w:shd w:val="clear" w:color="auto" w:fill="auto"/>
            <w:noWrap/>
            <w:vAlign w:val="center"/>
          </w:tcPr>
          <w:p w14:paraId="3CC68A75" w14:textId="3B285AA0"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CF4D3F" w:rsidRPr="00857E18" w14:paraId="6705C97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B0CFF66" w14:textId="353688D8" w:rsidR="00CF4D3F" w:rsidRPr="00857E18"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CAECEF5" w14:textId="082C8809"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BT-7531</w:t>
            </w:r>
          </w:p>
        </w:tc>
        <w:tc>
          <w:tcPr>
            <w:tcW w:w="2400" w:type="dxa"/>
            <w:tcBorders>
              <w:top w:val="single" w:sz="4" w:space="0" w:color="auto"/>
              <w:left w:val="nil"/>
              <w:bottom w:val="single" w:sz="4" w:space="0" w:color="auto"/>
              <w:right w:val="single" w:sz="4" w:space="0" w:color="auto"/>
            </w:tcBorders>
            <w:shd w:val="clear" w:color="auto" w:fill="auto"/>
          </w:tcPr>
          <w:p w14:paraId="09468438" w14:textId="2F6B7246" w:rsidR="00CF4D3F" w:rsidRPr="00857E18" w:rsidRDefault="00CF4D3F" w:rsidP="009B0B70">
            <w:pPr>
              <w:spacing w:after="0" w:line="240" w:lineRule="auto"/>
              <w:rPr>
                <w:rFonts w:ascii="Arial" w:eastAsia="Times New Roman" w:hAnsi="Arial" w:cs="Arial"/>
                <w:sz w:val="20"/>
                <w:szCs w:val="20"/>
                <w:lang w:eastAsia="de-DE"/>
              </w:rPr>
            </w:pPr>
            <w:r w:rsidRPr="00D73C6B">
              <w:rPr>
                <w:rFonts w:ascii="Arial" w:eastAsia="Times New Roman" w:hAnsi="Arial" w:cs="Arial"/>
                <w:b/>
                <w:bCs/>
                <w:sz w:val="20"/>
                <w:szCs w:val="20"/>
                <w:lang w:eastAsia="de-DE"/>
              </w:rPr>
              <w:t>Wert stellt folgende Gewichtung dar</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714B0B84" w14:textId="480BB953"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 xml:space="preserve"> i.d.R. nicht auszufüllen</w:t>
            </w:r>
          </w:p>
        </w:tc>
      </w:tr>
      <w:tr w:rsidR="00CF4D3F" w:rsidRPr="00857E18" w14:paraId="706EAA8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8E68D55" w14:textId="04D19373" w:rsidR="00CF4D3F" w:rsidRPr="00857E18" w:rsidRDefault="00CF4D3F" w:rsidP="00CF4D3F">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2FC8B831" w14:textId="771264A3" w:rsidR="00CF4D3F" w:rsidRPr="00857E18" w:rsidRDefault="00CF4D3F" w:rsidP="00CF4D3F">
            <w:pPr>
              <w:spacing w:after="0" w:line="240" w:lineRule="auto"/>
              <w:jc w:val="center"/>
              <w:rPr>
                <w:rFonts w:ascii="Arial" w:eastAsia="Times New Roman" w:hAnsi="Arial" w:cs="Arial"/>
                <w:sz w:val="20"/>
                <w:szCs w:val="20"/>
                <w:lang w:eastAsia="de-DE"/>
              </w:rPr>
            </w:pPr>
            <w:r>
              <w:rPr>
                <w:rFonts w:ascii="Arial" w:eastAsia="Times New Roman" w:hAnsi="Arial" w:cs="Arial"/>
                <w:color w:val="00000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424F0020" w14:textId="17ABB475" w:rsidR="00CF4D3F" w:rsidRPr="00857E18" w:rsidRDefault="00CF4D3F" w:rsidP="009B0B70">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6BC49AAC" w14:textId="3136AE11"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F4D3F" w:rsidRPr="00857E18" w14:paraId="23701F34" w14:textId="77777777" w:rsidTr="00F5228F">
        <w:trPr>
          <w:trHeight w:val="300"/>
        </w:trPr>
        <w:tc>
          <w:tcPr>
            <w:tcW w:w="9508" w:type="dxa"/>
            <w:gridSpan w:val="11"/>
            <w:tcBorders>
              <w:top w:val="single" w:sz="4" w:space="0" w:color="auto"/>
              <w:bottom w:val="single" w:sz="4" w:space="0" w:color="auto"/>
              <w:right w:val="single" w:sz="4" w:space="0" w:color="auto"/>
            </w:tcBorders>
            <w:shd w:val="clear" w:color="auto" w:fill="auto"/>
            <w:noWrap/>
            <w:vAlign w:val="center"/>
          </w:tcPr>
          <w:p w14:paraId="25009C12" w14:textId="51FF8D01" w:rsidR="00CF4D3F" w:rsidRPr="009B0B70" w:rsidRDefault="00CF4D3F" w:rsidP="009B0B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CF4D3F" w:rsidRPr="00857E18" w14:paraId="63C7D229"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33EDF83" w14:textId="0CCF3B65" w:rsidR="00CF4D3F" w:rsidRPr="00857E18"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E117210" w14:textId="052659A0"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BT-7532</w:t>
            </w:r>
          </w:p>
        </w:tc>
        <w:tc>
          <w:tcPr>
            <w:tcW w:w="2400" w:type="dxa"/>
            <w:tcBorders>
              <w:top w:val="single" w:sz="4" w:space="0" w:color="auto"/>
              <w:left w:val="nil"/>
              <w:bottom w:val="single" w:sz="4" w:space="0" w:color="auto"/>
              <w:right w:val="single" w:sz="4" w:space="0" w:color="auto"/>
            </w:tcBorders>
            <w:shd w:val="clear" w:color="auto" w:fill="auto"/>
          </w:tcPr>
          <w:p w14:paraId="2E51C8F9" w14:textId="2B4910FD" w:rsidR="00CF4D3F" w:rsidRPr="00857E18" w:rsidRDefault="00CF4D3F" w:rsidP="009B0B70">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1297C75C" w14:textId="2D1D86CA"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F4D3F" w:rsidRPr="00857E18" w14:paraId="73B066D3"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48E42899" w14:textId="60C8B4CB" w:rsidR="00CF4D3F" w:rsidRPr="00857E18"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73F64ED2" w14:textId="0ECCBF8B" w:rsidR="00CF4D3F" w:rsidRPr="00857E18" w:rsidRDefault="00CF4D3F" w:rsidP="00CF4D3F">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80808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4B3AB4F1" w14:textId="5FDCEB45" w:rsidR="00CF4D3F" w:rsidRPr="00857E18" w:rsidRDefault="00CF4D3F" w:rsidP="009B0B70">
            <w:pPr>
              <w:spacing w:after="0" w:line="240" w:lineRule="auto"/>
              <w:rPr>
                <w:rFonts w:ascii="Arial" w:eastAsia="Times New Roman" w:hAnsi="Arial" w:cs="Arial"/>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263C55B2" w14:textId="393AA39D" w:rsidR="00CF4D3F" w:rsidRPr="00857E18"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808080"/>
                <w:sz w:val="20"/>
                <w:szCs w:val="20"/>
                <w:lang w:eastAsia="de-DE"/>
              </w:rPr>
              <w:t>i.d.R. nicht auszufüllen</w:t>
            </w:r>
          </w:p>
        </w:tc>
      </w:tr>
      <w:tr w:rsidR="00CF4D3F" w:rsidRPr="00857E18" w14:paraId="47EE2E99" w14:textId="77777777" w:rsidTr="00F5228F">
        <w:trPr>
          <w:trHeight w:hRule="exact" w:val="301"/>
        </w:trPr>
        <w:tc>
          <w:tcPr>
            <w:tcW w:w="312" w:type="dxa"/>
            <w:gridSpan w:val="2"/>
            <w:tcBorders>
              <w:top w:val="single" w:sz="4" w:space="0" w:color="auto"/>
            </w:tcBorders>
            <w:shd w:val="clear" w:color="auto" w:fill="auto"/>
            <w:noWrap/>
          </w:tcPr>
          <w:p w14:paraId="03C1B920" w14:textId="77777777" w:rsidR="00CF4D3F" w:rsidRPr="00857E18" w:rsidRDefault="00CF4D3F" w:rsidP="00CF4D3F">
            <w:pPr>
              <w:spacing w:after="0" w:line="240" w:lineRule="auto"/>
              <w:rPr>
                <w:rFonts w:ascii="Arial" w:eastAsia="Times New Roman" w:hAnsi="Arial" w:cs="Arial"/>
                <w:color w:val="808080"/>
                <w:sz w:val="20"/>
                <w:szCs w:val="20"/>
                <w:lang w:eastAsia="de-DE"/>
              </w:rPr>
            </w:pPr>
          </w:p>
        </w:tc>
        <w:tc>
          <w:tcPr>
            <w:tcW w:w="1115" w:type="dxa"/>
            <w:gridSpan w:val="2"/>
            <w:tcBorders>
              <w:top w:val="single" w:sz="4" w:space="0" w:color="auto"/>
            </w:tcBorders>
            <w:shd w:val="clear" w:color="auto" w:fill="auto"/>
            <w:noWrap/>
          </w:tcPr>
          <w:p w14:paraId="39E7AAB3" w14:textId="77777777" w:rsidR="00CF4D3F" w:rsidRPr="00857E18" w:rsidRDefault="00CF4D3F" w:rsidP="00CF4D3F">
            <w:pPr>
              <w:spacing w:after="0" w:line="240" w:lineRule="auto"/>
              <w:jc w:val="center"/>
              <w:rPr>
                <w:rFonts w:ascii="Arial" w:eastAsia="Times New Roman" w:hAnsi="Arial" w:cs="Arial"/>
                <w:color w:val="808080"/>
                <w:sz w:val="20"/>
                <w:szCs w:val="20"/>
                <w:lang w:eastAsia="de-DE"/>
              </w:rPr>
            </w:pPr>
          </w:p>
        </w:tc>
        <w:tc>
          <w:tcPr>
            <w:tcW w:w="2400" w:type="dxa"/>
            <w:tcBorders>
              <w:top w:val="single" w:sz="4" w:space="0" w:color="auto"/>
            </w:tcBorders>
            <w:shd w:val="clear" w:color="auto" w:fill="auto"/>
          </w:tcPr>
          <w:p w14:paraId="078C5B5A" w14:textId="77777777" w:rsidR="00CF4D3F" w:rsidRDefault="00CF4D3F" w:rsidP="00CF4D3F">
            <w:pPr>
              <w:spacing w:after="0" w:line="240" w:lineRule="auto"/>
              <w:rPr>
                <w:rFonts w:ascii="Arial" w:eastAsia="Times New Roman" w:hAnsi="Arial" w:cs="Arial"/>
                <w:b/>
                <w:bCs/>
                <w:color w:val="808080"/>
                <w:sz w:val="20"/>
                <w:szCs w:val="20"/>
                <w:lang w:eastAsia="de-DE"/>
              </w:rPr>
            </w:pPr>
          </w:p>
        </w:tc>
        <w:tc>
          <w:tcPr>
            <w:tcW w:w="5681" w:type="dxa"/>
            <w:gridSpan w:val="6"/>
            <w:tcBorders>
              <w:top w:val="single" w:sz="4" w:space="0" w:color="auto"/>
            </w:tcBorders>
            <w:shd w:val="clear" w:color="auto" w:fill="auto"/>
            <w:noWrap/>
          </w:tcPr>
          <w:p w14:paraId="2E993E0C" w14:textId="50A691CA" w:rsidR="00CF4D3F" w:rsidRPr="00857E18" w:rsidRDefault="00BD54FC" w:rsidP="00CF4D3F">
            <w:pPr>
              <w:spacing w:after="240" w:line="240" w:lineRule="auto"/>
              <w:rPr>
                <w:rFonts w:ascii="Arial" w:eastAsia="Times New Roman" w:hAnsi="Arial" w:cs="Arial"/>
                <w:color w:val="80808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5888" behindDoc="0" locked="0" layoutInCell="1" allowOverlap="1" wp14:anchorId="55DC152C" wp14:editId="4E738485">
                      <wp:simplePos x="0" y="0"/>
                      <wp:positionH relativeFrom="column">
                        <wp:posOffset>3851910</wp:posOffset>
                      </wp:positionH>
                      <wp:positionV relativeFrom="paragraph">
                        <wp:posOffset>190500</wp:posOffset>
                      </wp:positionV>
                      <wp:extent cx="0" cy="428625"/>
                      <wp:effectExtent l="0" t="0" r="19050" b="28575"/>
                      <wp:wrapNone/>
                      <wp:docPr id="14" name="Gerader Verbinder 14"/>
                      <wp:cNvGraphicFramePr/>
                      <a:graphic xmlns:a="http://schemas.openxmlformats.org/drawingml/2006/main">
                        <a:graphicData uri="http://schemas.microsoft.com/office/word/2010/wordprocessingShape">
                          <wps:wsp>
                            <wps:cNvCnPr/>
                            <wps:spPr bwMode="auto">
                              <a:xfrm>
                                <a:off x="0" y="0"/>
                                <a:ext cx="0" cy="4286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613914E" id="Gerader Verbinde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3pt,15pt" to="303.3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" filled="t" strokecolor="red" strokeweight="1.5pt">
                      <v:shadow color="#fd0 [3214]"/>
                    </v:line>
                  </w:pict>
                </mc:Fallback>
              </mc:AlternateContent>
            </w:r>
          </w:p>
        </w:tc>
      </w:tr>
      <w:tr w:rsidR="00CF4D3F" w:rsidRPr="00857E18" w14:paraId="31031E49" w14:textId="77777777" w:rsidTr="00F5228F">
        <w:trPr>
          <w:trHeight w:val="300"/>
        </w:trPr>
        <w:tc>
          <w:tcPr>
            <w:tcW w:w="3827" w:type="dxa"/>
            <w:gridSpan w:val="5"/>
            <w:tcBorders>
              <w:left w:val="nil"/>
              <w:bottom w:val="nil"/>
              <w:right w:val="nil"/>
            </w:tcBorders>
            <w:shd w:val="clear" w:color="000000" w:fill="E7E6E6"/>
            <w:noWrap/>
            <w:vAlign w:val="center"/>
            <w:hideMark/>
          </w:tcPr>
          <w:p w14:paraId="5E1D3D26" w14:textId="246DB73A"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w:t>
            </w:r>
            <w:r>
              <w:rPr>
                <w:rFonts w:ascii="Arial" w:eastAsia="Times New Roman" w:hAnsi="Arial" w:cs="Arial"/>
                <w:b/>
                <w:bCs/>
                <w:color w:val="000000"/>
                <w:sz w:val="20"/>
                <w:szCs w:val="20"/>
                <w:lang w:eastAsia="de-DE"/>
              </w:rPr>
              <w:t>3</w:t>
            </w:r>
            <w:r w:rsidRPr="00857E18">
              <w:rPr>
                <w:rFonts w:ascii="Arial" w:eastAsia="Times New Roman" w:hAnsi="Arial" w:cs="Arial"/>
                <w:b/>
                <w:bCs/>
                <w:color w:val="000000"/>
                <w:sz w:val="20"/>
                <w:szCs w:val="20"/>
                <w:lang w:eastAsia="de-DE"/>
              </w:rPr>
              <w:t>)</w:t>
            </w:r>
          </w:p>
        </w:tc>
        <w:tc>
          <w:tcPr>
            <w:tcW w:w="5681" w:type="dxa"/>
            <w:gridSpan w:val="6"/>
            <w:tcBorders>
              <w:left w:val="nil"/>
              <w:bottom w:val="nil"/>
              <w:right w:val="nil"/>
            </w:tcBorders>
            <w:shd w:val="clear" w:color="auto" w:fill="E7E6E6"/>
            <w:noWrap/>
            <w:vAlign w:val="center"/>
            <w:hideMark/>
          </w:tcPr>
          <w:p w14:paraId="22BFBEB0" w14:textId="5E1B83E2" w:rsidR="00CF4D3F" w:rsidRPr="00857E18" w:rsidRDefault="00CF4D3F" w:rsidP="00CF4D3F">
            <w:pPr>
              <w:spacing w:after="0" w:line="240" w:lineRule="auto"/>
              <w:rPr>
                <w:rFonts w:ascii="Arial" w:eastAsia="Times New Roman" w:hAnsi="Arial" w:cs="Arial"/>
                <w:b/>
                <w:bCs/>
                <w:color w:val="000000"/>
                <w:sz w:val="20"/>
                <w:szCs w:val="20"/>
                <w:lang w:eastAsia="de-DE"/>
              </w:rPr>
            </w:pPr>
          </w:p>
        </w:tc>
      </w:tr>
      <w:tr w:rsidR="00CF4D3F" w:rsidRPr="00857E18" w14:paraId="15E7510F"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ADA0C6"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2FDA5FF" w14:textId="201AF3DB" w:rsidR="00CF4D3F" w:rsidRPr="00857E18" w:rsidRDefault="00CF4D3F" w:rsidP="00D872C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D872CA">
              <w:rPr>
                <w:rFonts w:ascii="Arial" w:eastAsia="Times New Roman" w:hAnsi="Arial" w:cs="Arial"/>
                <w:color w:val="000000"/>
                <w:sz w:val="20"/>
                <w:szCs w:val="20"/>
                <w:lang w:eastAsia="de-DE"/>
              </w:rPr>
              <w:t>809</w:t>
            </w:r>
          </w:p>
        </w:tc>
        <w:tc>
          <w:tcPr>
            <w:tcW w:w="2400" w:type="dxa"/>
            <w:tcBorders>
              <w:top w:val="single" w:sz="4" w:space="0" w:color="auto"/>
              <w:left w:val="nil"/>
              <w:bottom w:val="single" w:sz="4" w:space="0" w:color="auto"/>
              <w:right w:val="single" w:sz="4" w:space="0" w:color="auto"/>
            </w:tcBorders>
            <w:shd w:val="clear" w:color="auto" w:fill="auto"/>
            <w:hideMark/>
          </w:tcPr>
          <w:p w14:paraId="77D5E7D9" w14:textId="4509CC7C" w:rsidR="00CF4D3F" w:rsidRPr="00857E18" w:rsidRDefault="00D872CA" w:rsidP="00D872CA">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642C6338" w14:textId="7C5B2BA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Andere wirtschaftliche oder finanzielle Anforderungen</w:t>
            </w:r>
            <w:r w:rsidRPr="00857E18">
              <w:rPr>
                <w:rFonts w:ascii="Arial" w:eastAsia="Times New Roman" w:hAnsi="Arial" w:cs="Arial"/>
                <w:color w:val="000000"/>
                <w:sz w:val="20"/>
                <w:szCs w:val="20"/>
                <w:lang w:eastAsia="de-DE"/>
              </w:rPr>
              <w:t>"</w:t>
            </w:r>
          </w:p>
        </w:tc>
      </w:tr>
      <w:tr w:rsidR="00CF4D3F" w:rsidRPr="00857E18" w14:paraId="73790E65" w14:textId="77777777" w:rsidTr="00F5228F">
        <w:trPr>
          <w:trHeight w:val="510"/>
        </w:trPr>
        <w:tc>
          <w:tcPr>
            <w:tcW w:w="312" w:type="dxa"/>
            <w:gridSpan w:val="2"/>
            <w:tcBorders>
              <w:top w:val="single" w:sz="4" w:space="0" w:color="auto"/>
              <w:left w:val="single" w:sz="4" w:space="0" w:color="auto"/>
              <w:right w:val="single" w:sz="4" w:space="0" w:color="auto"/>
            </w:tcBorders>
            <w:shd w:val="clear" w:color="auto" w:fill="auto"/>
            <w:noWrap/>
          </w:tcPr>
          <w:p w14:paraId="1A2FA34C"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single" w:sz="4" w:space="0" w:color="auto"/>
              <w:right w:val="single" w:sz="4" w:space="0" w:color="auto"/>
            </w:tcBorders>
            <w:shd w:val="clear" w:color="auto" w:fill="auto"/>
            <w:noWrap/>
          </w:tcPr>
          <w:p w14:paraId="309852A8"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0" w:type="dxa"/>
            <w:tcBorders>
              <w:top w:val="single" w:sz="4" w:space="0" w:color="auto"/>
              <w:left w:val="single" w:sz="4" w:space="0" w:color="auto"/>
              <w:right w:val="single" w:sz="4" w:space="0" w:color="auto"/>
            </w:tcBorders>
            <w:shd w:val="clear" w:color="auto" w:fill="auto"/>
          </w:tcPr>
          <w:p w14:paraId="5EA7CBC6"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single" w:sz="4" w:space="0" w:color="auto"/>
              <w:right w:val="single" w:sz="4" w:space="0" w:color="auto"/>
            </w:tcBorders>
            <w:shd w:val="clear" w:color="auto" w:fill="auto"/>
          </w:tcPr>
          <w:p w14:paraId="3E7908C0" w14:textId="7216B01E" w:rsidR="00CF4D3F" w:rsidRPr="00136BC8" w:rsidRDefault="00BD54FC" w:rsidP="00CF4D3F">
            <w:pPr>
              <w:spacing w:after="0" w:line="240" w:lineRule="auto"/>
              <w:rPr>
                <w:rFonts w:eastAsia="Arial" w:cs="Times New Roman"/>
                <w:sz w:val="20"/>
                <w:szCs w:val="20"/>
              </w:rPr>
            </w:pPr>
            <w:r>
              <w:rPr>
                <w:rFonts w:ascii="Arial" w:eastAsia="Times New Roman" w:hAnsi="Arial" w:cs="Arial"/>
                <w:noProof/>
                <w:sz w:val="20"/>
                <w:szCs w:val="20"/>
                <w:lang w:eastAsia="de-DE"/>
              </w:rPr>
              <mc:AlternateContent>
                <mc:Choice Requires="wps">
                  <w:drawing>
                    <wp:anchor distT="0" distB="0" distL="114300" distR="114300" simplePos="0" relativeHeight="251687936" behindDoc="0" locked="0" layoutInCell="1" allowOverlap="1" wp14:anchorId="2433AA65" wp14:editId="2EDC287E">
                      <wp:simplePos x="0" y="0"/>
                      <wp:positionH relativeFrom="column">
                        <wp:posOffset>3832860</wp:posOffset>
                      </wp:positionH>
                      <wp:positionV relativeFrom="paragraph">
                        <wp:posOffset>27305</wp:posOffset>
                      </wp:positionV>
                      <wp:extent cx="0" cy="8839200"/>
                      <wp:effectExtent l="0" t="0" r="19050" b="19050"/>
                      <wp:wrapNone/>
                      <wp:docPr id="15" name="Gerader Verbinder 15"/>
                      <wp:cNvGraphicFramePr/>
                      <a:graphic xmlns:a="http://schemas.openxmlformats.org/drawingml/2006/main">
                        <a:graphicData uri="http://schemas.microsoft.com/office/word/2010/wordprocessingShape">
                          <wps:wsp>
                            <wps:cNvCnPr/>
                            <wps:spPr bwMode="auto">
                              <a:xfrm>
                                <a:off x="0" y="0"/>
                                <a:ext cx="0" cy="88392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2BB6898" id="Gerader Verbinde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pt,2.15pt" to="301.8pt,6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" filled="t" strokecolor="red" strokeweight="1.5pt">
                      <v:shadow color="#fd0 [3214]"/>
                    </v:line>
                  </w:pict>
                </mc:Fallback>
              </mc:AlternateContent>
            </w:r>
            <w:r w:rsidR="00CF4D3F" w:rsidRPr="00136BC8">
              <w:rPr>
                <w:rFonts w:eastAsia="Arial" w:cs="Times New Roman"/>
                <w:sz w:val="20"/>
                <w:szCs w:val="20"/>
                <w:highlight w:val="lightGray"/>
              </w:rPr>
              <w:t>1. Bei Nutzung der Eigenerklärung III.106</w:t>
            </w:r>
            <w:r w:rsidR="00CF4D3F" w:rsidRPr="001B02C8">
              <w:rPr>
                <w:rFonts w:eastAsia="Arial" w:cs="Times New Roman"/>
                <w:sz w:val="20"/>
                <w:szCs w:val="20"/>
                <w:highlight w:val="lightGray"/>
              </w:rPr>
              <w:t>.1:</w:t>
            </w:r>
          </w:p>
          <w:p w14:paraId="44517202" w14:textId="23B4F911" w:rsidR="00CF4D3F" w:rsidRPr="00136BC8" w:rsidRDefault="00CF4D3F" w:rsidP="00CF4D3F">
            <w:pPr>
              <w:spacing w:after="0" w:line="240" w:lineRule="auto"/>
              <w:rPr>
                <w:rFonts w:eastAsia="Arial" w:cs="Times New Roman"/>
                <w:sz w:val="20"/>
                <w:szCs w:val="20"/>
              </w:rPr>
            </w:pPr>
          </w:p>
          <w:p w14:paraId="71889A4E" w14:textId="1681ED1B" w:rsidR="00CF4D3F" w:rsidRDefault="00CF4D3F" w:rsidP="00CF4D3F">
            <w:pPr>
              <w:spacing w:after="0" w:line="240" w:lineRule="auto"/>
              <w:rPr>
                <w:rFonts w:eastAsia="Arial" w:cs="Times New Roman"/>
                <w:sz w:val="20"/>
                <w:szCs w:val="20"/>
              </w:rPr>
            </w:pPr>
            <w:r w:rsidRPr="00136BC8">
              <w:rPr>
                <w:rFonts w:eastAsia="Arial" w:cs="Times New Roman"/>
                <w:sz w:val="20"/>
                <w:szCs w:val="20"/>
              </w:rPr>
              <w:t>Der</w:t>
            </w:r>
            <w:r>
              <w:rPr>
                <w:rFonts w:eastAsia="Arial" w:cs="Times New Roman"/>
                <w:sz w:val="20"/>
                <w:szCs w:val="20"/>
              </w:rPr>
              <w:t xml:space="preserve"> Link und der Text ist aus dem Eignungskriterium (1) BT-750 zu kopieren</w:t>
            </w:r>
            <w:r w:rsidRPr="00136BC8">
              <w:rPr>
                <w:rFonts w:eastAsia="Arial" w:cs="Times New Roman"/>
                <w:sz w:val="20"/>
                <w:szCs w:val="20"/>
              </w:rPr>
              <w:t xml:space="preserve">! </w:t>
            </w:r>
          </w:p>
          <w:p w14:paraId="038FA2C7" w14:textId="63EB9C0F" w:rsidR="00CF4D3F" w:rsidRPr="00136BC8" w:rsidRDefault="00CF4D3F" w:rsidP="00CF4D3F">
            <w:pPr>
              <w:spacing w:after="0" w:line="240" w:lineRule="auto"/>
              <w:rPr>
                <w:rFonts w:eastAsia="Arial" w:cs="Times New Roman"/>
                <w:b/>
                <w:sz w:val="20"/>
                <w:szCs w:val="20"/>
              </w:rPr>
            </w:pPr>
            <w:r w:rsidRPr="00136BC8">
              <w:rPr>
                <w:rFonts w:eastAsia="Arial" w:cs="Times New Roman"/>
                <w:b/>
                <w:i/>
                <w:sz w:val="20"/>
                <w:szCs w:val="20"/>
              </w:rPr>
              <w:t>Eignungskriterien - siehe (</w:t>
            </w:r>
            <w:r w:rsidRPr="00136BC8">
              <w:rPr>
                <w:rFonts w:eastAsia="Arial" w:cs="Times New Roman"/>
                <w:b/>
                <w:sz w:val="20"/>
                <w:szCs w:val="20"/>
              </w:rPr>
              <w:t>Link)</w:t>
            </w:r>
          </w:p>
          <w:p w14:paraId="38645CEC" w14:textId="28D92F2E" w:rsidR="00CF4D3F" w:rsidRPr="00136BC8" w:rsidRDefault="00CF4D3F" w:rsidP="00CF4D3F">
            <w:pPr>
              <w:rPr>
                <w:rFonts w:eastAsia="Arial" w:cs="Times New Roman"/>
                <w:b/>
                <w:i/>
                <w:sz w:val="20"/>
                <w:szCs w:val="20"/>
              </w:rPr>
            </w:pPr>
            <w:r w:rsidRPr="00136BC8">
              <w:rPr>
                <w:rFonts w:eastAsia="Arial" w:cs="Times New Roman"/>
                <w:b/>
                <w:i/>
                <w:sz w:val="20"/>
                <w:szCs w:val="20"/>
              </w:rPr>
              <w:t>Die Eignungskriterien sind in der Eigenerklärung (Unterlage III.106.1) aufgelistet.</w:t>
            </w:r>
          </w:p>
          <w:p w14:paraId="09001AD2" w14:textId="78F1DF76" w:rsidR="00CF4D3F" w:rsidRPr="00136BC8" w:rsidRDefault="00CF4D3F" w:rsidP="00CF4D3F">
            <w:pPr>
              <w:spacing w:after="0" w:line="240" w:lineRule="auto"/>
              <w:rPr>
                <w:rFonts w:eastAsia="Arial" w:cs="Times New Roman"/>
                <w:sz w:val="20"/>
                <w:szCs w:val="20"/>
              </w:rPr>
            </w:pPr>
            <w:r w:rsidRPr="00136BC8">
              <w:rPr>
                <w:rFonts w:eastAsia="Arial" w:cs="Times New Roman"/>
                <w:sz w:val="20"/>
                <w:szCs w:val="20"/>
              </w:rPr>
              <w:t>Der Bewerber muss direkt aus der Bekanntmachung die Möglichkeit haben die Eignungskriterien zu erkennen. Das ist mit einer direkten Verlinkung oder Aufzählung der Eignungskriterien in der Bekanntmachung möglich. Beim Offenen Verfahren besteht die Möglichkeit entweder den Bewerberbogen (III.6)</w:t>
            </w:r>
            <w:r w:rsidR="00BD54FC">
              <w:rPr>
                <w:rFonts w:ascii="Arial" w:eastAsia="Times New Roman" w:hAnsi="Arial" w:cs="Arial"/>
                <w:noProof/>
                <w:sz w:val="20"/>
                <w:szCs w:val="20"/>
                <w:lang w:eastAsia="de-DE"/>
              </w:rPr>
              <w:t xml:space="preserve"> </w:t>
            </w:r>
            <w:r w:rsidRPr="00136BC8">
              <w:rPr>
                <w:rFonts w:eastAsia="Arial" w:cs="Times New Roman"/>
                <w:sz w:val="20"/>
                <w:szCs w:val="20"/>
              </w:rPr>
              <w:t>, oder die Eigenerklärung zur Eignung (III.106) zu nutzen. Die direkte Verlinkung auf den Bewerberbogen ist nicht möglich, auf die Eigenerklärung kann direkt verlinkt werden. Dies muss vor Anlegen der Bekanntmachung erfolgen (sh</w:t>
            </w:r>
            <w:r>
              <w:rPr>
                <w:rFonts w:eastAsia="Arial" w:cs="Times New Roman"/>
                <w:sz w:val="20"/>
                <w:szCs w:val="20"/>
              </w:rPr>
              <w:t>.</w:t>
            </w:r>
            <w:r w:rsidRPr="00136BC8">
              <w:rPr>
                <w:rFonts w:eastAsia="Arial" w:cs="Times New Roman"/>
                <w:sz w:val="20"/>
                <w:szCs w:val="20"/>
              </w:rPr>
              <w:t xml:space="preserve"> </w:t>
            </w:r>
            <w:hyperlink r:id="rId13" w:history="1">
              <w:r w:rsidRPr="00136BC8">
                <w:rPr>
                  <w:rStyle w:val="Hyperlink"/>
                  <w:sz w:val="20"/>
                  <w:szCs w:val="20"/>
                </w:rPr>
                <w:t>„Anleitung DeepLink“</w:t>
              </w:r>
            </w:hyperlink>
            <w:r w:rsidRPr="00136BC8">
              <w:rPr>
                <w:rFonts w:eastAsia="Arial" w:cs="Times New Roman"/>
                <w:sz w:val="20"/>
                <w:szCs w:val="20"/>
              </w:rPr>
              <w:t xml:space="preserve"> ).</w:t>
            </w:r>
          </w:p>
          <w:p w14:paraId="03549D11" w14:textId="7177017F" w:rsidR="00CF4D3F" w:rsidRPr="00136BC8" w:rsidRDefault="00CF4D3F" w:rsidP="00CF4D3F">
            <w:pPr>
              <w:spacing w:after="0" w:line="240" w:lineRule="auto"/>
              <w:rPr>
                <w:rFonts w:eastAsia="Arial" w:cs="Times New Roman"/>
                <w:sz w:val="20"/>
                <w:szCs w:val="20"/>
              </w:rPr>
            </w:pPr>
          </w:p>
          <w:p w14:paraId="7D814E55" w14:textId="4D87F37F" w:rsidR="00CF4D3F" w:rsidRDefault="00CF4D3F" w:rsidP="00CF4D3F">
            <w:pPr>
              <w:spacing w:after="0" w:line="240" w:lineRule="auto"/>
              <w:rPr>
                <w:rFonts w:eastAsia="Arial" w:cs="Times New Roman"/>
                <w:sz w:val="20"/>
                <w:szCs w:val="20"/>
              </w:rPr>
            </w:pPr>
            <w:r w:rsidRPr="00136BC8">
              <w:rPr>
                <w:rFonts w:eastAsia="Arial" w:cs="Times New Roman"/>
                <w:sz w:val="20"/>
                <w:szCs w:val="20"/>
              </w:rPr>
              <w:t>Eignungskriterien, die nicht im FB III.106.1 gefordert werden, sind hier zusätzlich aufzuführen. Außerdem</w:t>
            </w:r>
            <w:r w:rsidRPr="00136BC8">
              <w:rPr>
                <w:rFonts w:eastAsia="Arial" w:cs="Times New Roman"/>
                <w:b/>
                <w:sz w:val="20"/>
                <w:szCs w:val="20"/>
              </w:rPr>
              <w:t xml:space="preserve"> </w:t>
            </w:r>
            <w:r w:rsidRPr="00136BC8">
              <w:rPr>
                <w:rFonts w:eastAsia="Arial" w:cs="Times New Roman"/>
                <w:sz w:val="20"/>
                <w:szCs w:val="20"/>
              </w:rPr>
              <w:t>sämtliche geforderte Erklärungen / Nachweise / Bescheinigungen, die dort nicht aufgeführt sind.</w:t>
            </w:r>
          </w:p>
          <w:p w14:paraId="73952B72" w14:textId="77777777" w:rsidR="00CF4D3F" w:rsidRPr="00F45CEA" w:rsidRDefault="00CF4D3F" w:rsidP="00CF4D3F">
            <w:pPr>
              <w:spacing w:after="0" w:line="240" w:lineRule="auto"/>
              <w:rPr>
                <w:rFonts w:ascii="Arial" w:eastAsia="Times New Roman" w:hAnsi="Arial" w:cs="Arial"/>
                <w:color w:val="000000"/>
                <w:sz w:val="20"/>
                <w:szCs w:val="20"/>
                <w:lang w:eastAsia="de-DE"/>
              </w:rPr>
            </w:pPr>
          </w:p>
          <w:p w14:paraId="1E2F0135" w14:textId="77777777" w:rsidR="00CF4D3F" w:rsidRDefault="00CF4D3F" w:rsidP="00CF4D3F">
            <w:pPr>
              <w:rPr>
                <w:rFonts w:eastAsia="Arial" w:cs="Times New Roman"/>
                <w:sz w:val="20"/>
                <w:szCs w:val="20"/>
              </w:rPr>
            </w:pPr>
            <w:r w:rsidRPr="00136BC8">
              <w:rPr>
                <w:rFonts w:eastAsia="Arial" w:cs="Times New Roman"/>
                <w:sz w:val="20"/>
                <w:szCs w:val="20"/>
                <w:highlight w:val="lightGray"/>
              </w:rPr>
              <w:t>2. Bei Nutzung des Bewerberbogens III.6:</w:t>
            </w:r>
          </w:p>
          <w:p w14:paraId="66D7674D" w14:textId="77777777" w:rsidR="00CF4D3F" w:rsidRDefault="00CF4D3F" w:rsidP="00CF4D3F">
            <w:pPr>
              <w:spacing w:after="0"/>
              <w:rPr>
                <w:rFonts w:ascii="Arial" w:eastAsia="Times New Roman" w:hAnsi="Arial" w:cs="Arial"/>
                <w:color w:val="000000"/>
                <w:sz w:val="20"/>
                <w:szCs w:val="20"/>
                <w:lang w:eastAsia="de-DE"/>
              </w:rPr>
            </w:pPr>
            <w:r w:rsidRPr="00857E18">
              <w:rPr>
                <w:rFonts w:ascii="Arial" w:eastAsia="Times New Roman" w:hAnsi="Arial" w:cs="Arial"/>
                <w:i/>
                <w:iCs/>
                <w:color w:val="000000"/>
                <w:sz w:val="20"/>
                <w:szCs w:val="20"/>
                <w:lang w:eastAsia="de-DE"/>
              </w:rPr>
              <w:br/>
            </w:r>
            <w:r w:rsidRPr="00857E18">
              <w:rPr>
                <w:rFonts w:ascii="Arial" w:eastAsia="Times New Roman" w:hAnsi="Arial" w:cs="Arial"/>
                <w:color w:val="000000"/>
                <w:sz w:val="20"/>
                <w:szCs w:val="20"/>
                <w:lang w:eastAsia="de-DE"/>
              </w:rPr>
              <w:t>Alle geforderten Erklärungen und zugehörigen Bescheinigun-gen/Nachweise sind anzugeben</w:t>
            </w:r>
            <w:r>
              <w:rPr>
                <w:rFonts w:ascii="Arial" w:eastAsia="Times New Roman" w:hAnsi="Arial" w:cs="Arial"/>
                <w:color w:val="000000"/>
                <w:sz w:val="20"/>
                <w:szCs w:val="20"/>
                <w:lang w:eastAsia="de-DE"/>
              </w:rPr>
              <w:t>.</w:t>
            </w:r>
          </w:p>
          <w:p w14:paraId="70CF858D" w14:textId="77777777" w:rsidR="00CF4D3F" w:rsidRDefault="00CF4D3F" w:rsidP="00CF4D3F">
            <w:pPr>
              <w:spacing w:after="0"/>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Im Folgenden müssen, sofern im Bewerberbogen hierzu Angaben verlangt werden, folgende Punkte ergänzt werden:</w:t>
            </w:r>
            <w:r w:rsidRPr="00857E18">
              <w:rPr>
                <w:rFonts w:ascii="Arial" w:eastAsia="Times New Roman" w:hAnsi="Arial" w:cs="Arial"/>
                <w:color w:val="000000"/>
                <w:sz w:val="20"/>
                <w:szCs w:val="20"/>
                <w:lang w:eastAsia="de-DE"/>
              </w:rPr>
              <w:br/>
              <w:t>(Achtung: werden Zeilen im Bewerberbogen entfernt, ist die Nummerierung anzupassen)</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r>
          </w:p>
          <w:p w14:paraId="0CD40C8F" w14:textId="77777777" w:rsidR="00CF4D3F" w:rsidRDefault="00CF4D3F" w:rsidP="00CF4D3F">
            <w:pPr>
              <w:spacing w:after="0"/>
              <w:rPr>
                <w:rFonts w:eastAsia="Arial" w:cs="Times New Roman"/>
                <w:sz w:val="18"/>
                <w:szCs w:val="18"/>
              </w:rPr>
            </w:pPr>
            <w:r w:rsidRPr="00857E18">
              <w:rPr>
                <w:rFonts w:ascii="Arial" w:eastAsia="Times New Roman" w:hAnsi="Arial" w:cs="Arial"/>
                <w:b/>
                <w:bCs/>
                <w:i/>
                <w:iCs/>
                <w:color w:val="000000"/>
                <w:sz w:val="20"/>
                <w:szCs w:val="20"/>
                <w:lang w:eastAsia="de-DE"/>
              </w:rPr>
              <w:t xml:space="preserve">Die Eignungskriterien sind </w:t>
            </w:r>
            <w:r>
              <w:rPr>
                <w:rFonts w:ascii="Arial" w:eastAsia="Times New Roman" w:hAnsi="Arial" w:cs="Arial"/>
                <w:b/>
                <w:bCs/>
                <w:i/>
                <w:iCs/>
                <w:color w:val="000000"/>
                <w:sz w:val="20"/>
                <w:szCs w:val="20"/>
                <w:lang w:eastAsia="de-DE"/>
              </w:rPr>
              <w:t xml:space="preserve">auch </w:t>
            </w:r>
            <w:r w:rsidRPr="00857E18">
              <w:rPr>
                <w:rFonts w:ascii="Arial" w:eastAsia="Times New Roman" w:hAnsi="Arial" w:cs="Arial"/>
                <w:b/>
                <w:bCs/>
                <w:i/>
                <w:iCs/>
                <w:color w:val="000000"/>
                <w:sz w:val="20"/>
                <w:szCs w:val="20"/>
                <w:lang w:eastAsia="de-DE"/>
              </w:rPr>
              <w:t>im Bewerberbogen (Unterlage III.6) aufgelistet</w:t>
            </w:r>
            <w:r>
              <w:rPr>
                <w:rFonts w:ascii="Arial" w:eastAsia="Times New Roman" w:hAnsi="Arial" w:cs="Arial"/>
                <w:b/>
                <w:bCs/>
                <w:i/>
                <w:iCs/>
                <w:color w:val="000000"/>
                <w:sz w:val="20"/>
                <w:szCs w:val="20"/>
                <w:lang w:eastAsia="de-DE"/>
              </w:rPr>
              <w:t>. Auflistung und kurze Beschreibung der Eignungskriterien:</w:t>
            </w:r>
            <w:r w:rsidRPr="00857E18">
              <w:rPr>
                <w:rFonts w:ascii="Arial" w:eastAsia="Times New Roman" w:hAnsi="Arial" w:cs="Arial"/>
                <w:b/>
                <w:bCs/>
                <w:i/>
                <w:iCs/>
                <w:color w:val="000000"/>
                <w:sz w:val="20"/>
                <w:szCs w:val="20"/>
                <w:lang w:eastAsia="de-DE"/>
              </w:rPr>
              <w:br/>
            </w:r>
          </w:p>
          <w:p w14:paraId="0893AB2E" w14:textId="77777777" w:rsidR="00CF4D3F" w:rsidRDefault="00CF4D3F" w:rsidP="00CF4D3F">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Ergänzend zu 2.3.1 des Bewerberbogens:</w:t>
            </w:r>
            <w:r w:rsidRPr="00857E18">
              <w:rPr>
                <w:rFonts w:ascii="Arial" w:eastAsia="Times New Roman" w:hAnsi="Arial" w:cs="Arial"/>
                <w:b/>
                <w:bCs/>
                <w:i/>
                <w:iCs/>
                <w:color w:val="000000"/>
                <w:sz w:val="20"/>
                <w:szCs w:val="20"/>
                <w:lang w:eastAsia="de-DE"/>
              </w:rPr>
              <w:br/>
              <w:t>Nimmt der Bewerber die Kapazitäten eines anderen Unternehmens im Hinblick auf die erforderliche wirtschaftliche und finanzielle Leistungsfähigkeit in Anspruch, so muss er eine Erklärung des anderen Unternehmens zur gemeinsamen Haftung vorlegen (Formblatt III.8); die Haftungserklärung ist gleichzeitig mit der „Verpflichtungserklärung“ abzugeben.</w:t>
            </w:r>
          </w:p>
          <w:p w14:paraId="6641557A" w14:textId="6C026BFB" w:rsidR="00CF4D3F" w:rsidRPr="00136BC8" w:rsidRDefault="00E37CD4" w:rsidP="00E37CD4">
            <w:pPr>
              <w:spacing w:after="0"/>
              <w:rPr>
                <w:rFonts w:eastAsia="Arial" w:cs="Times New Roman"/>
                <w:sz w:val="18"/>
                <w:szCs w:val="18"/>
              </w:rPr>
            </w:pPr>
            <w:r w:rsidRPr="00857E18">
              <w:rPr>
                <w:rFonts w:ascii="Arial" w:eastAsia="Times New Roman" w:hAnsi="Arial" w:cs="Arial"/>
                <w:b/>
                <w:bCs/>
                <w:i/>
                <w:iCs/>
                <w:color w:val="000000"/>
                <w:sz w:val="20"/>
                <w:szCs w:val="20"/>
                <w:lang w:eastAsia="de-DE"/>
              </w:rPr>
              <w:t>Ergänzend zu 4.2.4 des Bewerberbogens:</w:t>
            </w:r>
            <w:r w:rsidRPr="00857E18">
              <w:rPr>
                <w:rFonts w:ascii="Arial" w:eastAsia="Times New Roman" w:hAnsi="Arial" w:cs="Arial"/>
                <w:b/>
                <w:bCs/>
                <w:i/>
                <w:iCs/>
                <w:color w:val="000000"/>
                <w:sz w:val="20"/>
                <w:szCs w:val="20"/>
                <w:lang w:eastAsia="de-DE"/>
              </w:rPr>
              <w:br/>
              <w:t xml:space="preserve">Es ist eine Berufshaftpflichtversicherung mit Deckungssummen für Personenschäden von … EUR und Deckungssummen für sonstige Schäden von … EUR bei einem, in einem Mitgliedstaat der EU oder eines Vertragsstaates des Abkommens über den Europäischen Wirtschaftsraum zugelassenen Versicherungsunternehmens vor Vertragsschluss abzuschließen und nachzuweisen. Die Berufshaftpflichtversicherung muss während der gesamten Vertragszeit unterhalten und nachgewiesen werden. Es ist zu gewährleisten, dass zur Deckung eines Schadens aus dem Vertrag Versicherungsschutz in Höhe </w:t>
            </w:r>
          </w:p>
        </w:tc>
      </w:tr>
      <w:tr w:rsidR="00CF4D3F" w:rsidRPr="00857E18" w14:paraId="4B86693C" w14:textId="77777777" w:rsidTr="00E37CD4">
        <w:trPr>
          <w:trHeight w:val="4404"/>
        </w:trPr>
        <w:tc>
          <w:tcPr>
            <w:tcW w:w="312" w:type="dxa"/>
            <w:gridSpan w:val="2"/>
            <w:tcBorders>
              <w:left w:val="single" w:sz="4" w:space="0" w:color="auto"/>
              <w:right w:val="single" w:sz="4" w:space="0" w:color="auto"/>
            </w:tcBorders>
            <w:shd w:val="clear" w:color="auto" w:fill="auto"/>
            <w:noWrap/>
          </w:tcPr>
          <w:p w14:paraId="062A3A2C"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1115" w:type="dxa"/>
            <w:gridSpan w:val="2"/>
            <w:tcBorders>
              <w:left w:val="single" w:sz="4" w:space="0" w:color="auto"/>
              <w:right w:val="single" w:sz="4" w:space="0" w:color="auto"/>
            </w:tcBorders>
            <w:shd w:val="clear" w:color="auto" w:fill="auto"/>
            <w:noWrap/>
          </w:tcPr>
          <w:p w14:paraId="1D0658AB"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2400" w:type="dxa"/>
            <w:tcBorders>
              <w:left w:val="single" w:sz="4" w:space="0" w:color="auto"/>
              <w:right w:val="single" w:sz="4" w:space="0" w:color="auto"/>
            </w:tcBorders>
            <w:shd w:val="clear" w:color="auto" w:fill="auto"/>
          </w:tcPr>
          <w:p w14:paraId="178451D2"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p>
        </w:tc>
        <w:tc>
          <w:tcPr>
            <w:tcW w:w="5681" w:type="dxa"/>
            <w:gridSpan w:val="6"/>
            <w:tcBorders>
              <w:left w:val="single" w:sz="4" w:space="0" w:color="auto"/>
              <w:right w:val="single" w:sz="4" w:space="0" w:color="auto"/>
            </w:tcBorders>
            <w:shd w:val="clear" w:color="auto" w:fill="auto"/>
            <w:hideMark/>
          </w:tcPr>
          <w:p w14:paraId="33AB3E6B" w14:textId="6D56C846" w:rsidR="00CF4D3F" w:rsidRPr="00D71A27" w:rsidRDefault="00BD54FC" w:rsidP="00E37CD4">
            <w:pPr>
              <w:spacing w:after="240" w:line="240" w:lineRule="auto"/>
              <w:rPr>
                <w:rFonts w:ascii="Arial" w:eastAsia="Times New Roman" w:hAnsi="Arial" w:cs="Arial"/>
                <w:b/>
                <w:bCs/>
                <w:i/>
                <w:iCs/>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9984" behindDoc="0" locked="0" layoutInCell="1" allowOverlap="1" wp14:anchorId="73417B3A" wp14:editId="21C99013">
                      <wp:simplePos x="0" y="0"/>
                      <wp:positionH relativeFrom="column">
                        <wp:posOffset>3785235</wp:posOffset>
                      </wp:positionH>
                      <wp:positionV relativeFrom="paragraph">
                        <wp:posOffset>52705</wp:posOffset>
                      </wp:positionV>
                      <wp:extent cx="0" cy="2809875"/>
                      <wp:effectExtent l="0" t="0" r="19050" b="28575"/>
                      <wp:wrapNone/>
                      <wp:docPr id="16" name="Gerader Verbinder 16"/>
                      <wp:cNvGraphicFramePr/>
                      <a:graphic xmlns:a="http://schemas.openxmlformats.org/drawingml/2006/main">
                        <a:graphicData uri="http://schemas.microsoft.com/office/word/2010/wordprocessingShape">
                          <wps:wsp>
                            <wps:cNvCnPr/>
                            <wps:spPr bwMode="auto">
                              <a:xfrm>
                                <a:off x="0" y="0"/>
                                <a:ext cx="0" cy="28098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83F4FB0" id="Gerader Verbinde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4.15pt" to="298.0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" filled="t" strokecolor="red" strokeweight="1.5pt">
                      <v:shadow color="#fd0 [3214]"/>
                    </v:line>
                  </w:pict>
                </mc:Fallback>
              </mc:AlternateContent>
            </w:r>
            <w:r w:rsidR="00E37CD4" w:rsidRPr="00857E18">
              <w:rPr>
                <w:rFonts w:ascii="Arial" w:eastAsia="Times New Roman" w:hAnsi="Arial" w:cs="Arial"/>
                <w:b/>
                <w:bCs/>
                <w:i/>
                <w:iCs/>
                <w:color w:val="000000"/>
                <w:sz w:val="20"/>
                <w:szCs w:val="20"/>
                <w:lang w:eastAsia="de-DE"/>
              </w:rPr>
              <w:t>der genannten Deckungssummen besteht.</w:t>
            </w:r>
            <w:r w:rsidR="00E37CD4" w:rsidRPr="00857E18">
              <w:rPr>
                <w:rFonts w:ascii="Arial" w:eastAsia="Times New Roman" w:hAnsi="Arial" w:cs="Arial"/>
                <w:b/>
                <w:bCs/>
                <w:i/>
                <w:iCs/>
                <w:color w:val="000000"/>
                <w:sz w:val="20"/>
                <w:szCs w:val="20"/>
                <w:lang w:eastAsia="de-DE"/>
              </w:rPr>
              <w:br/>
            </w:r>
            <w:r w:rsidR="00CF4D3F" w:rsidRPr="00857E18">
              <w:rPr>
                <w:rFonts w:ascii="Arial" w:eastAsia="Times New Roman" w:hAnsi="Arial" w:cs="Arial"/>
                <w:b/>
                <w:bCs/>
                <w:i/>
                <w:iCs/>
                <w:color w:val="000000"/>
                <w:sz w:val="20"/>
                <w:szCs w:val="20"/>
                <w:lang w:eastAsia="de-DE"/>
              </w:rPr>
              <w:t xml:space="preserve">In jedem Fall ist der Nachweis zu erbringen, dass die Maximierung der Ersatzleistung pro Versicherungsjahr mindestens das </w:t>
            </w:r>
            <w:r w:rsidR="00CF4D3F">
              <w:rPr>
                <w:rFonts w:ascii="Arial" w:eastAsia="Times New Roman" w:hAnsi="Arial" w:cs="Arial"/>
                <w:b/>
                <w:bCs/>
                <w:i/>
                <w:iCs/>
                <w:color w:val="000000"/>
                <w:sz w:val="20"/>
                <w:szCs w:val="20"/>
                <w:lang w:eastAsia="de-DE"/>
              </w:rPr>
              <w:t>Z</w:t>
            </w:r>
            <w:r w:rsidR="00CF4D3F" w:rsidRPr="00857E18">
              <w:rPr>
                <w:rFonts w:ascii="Arial" w:eastAsia="Times New Roman" w:hAnsi="Arial" w:cs="Arial"/>
                <w:b/>
                <w:bCs/>
                <w:i/>
                <w:iCs/>
                <w:color w:val="000000"/>
                <w:sz w:val="20"/>
                <w:szCs w:val="20"/>
                <w:lang w:eastAsia="de-DE"/>
              </w:rPr>
              <w:t xml:space="preserve">weifache der Deckungssumme beträgt. </w:t>
            </w:r>
            <w:r w:rsidR="00CF4D3F" w:rsidRPr="00857E18">
              <w:rPr>
                <w:rFonts w:ascii="Arial" w:eastAsia="Times New Roman" w:hAnsi="Arial" w:cs="Arial"/>
                <w:b/>
                <w:bCs/>
                <w:i/>
                <w:iCs/>
                <w:color w:val="000000"/>
                <w:sz w:val="20"/>
                <w:szCs w:val="20"/>
                <w:lang w:eastAsia="de-DE"/>
              </w:rPr>
              <w:br/>
              <w:t>Die geforderte Sicherheit kann auch durch eine Erklärung des Versicherungsunternehmens erfüllt werden, mit der dieses den Abschluss der geforderten Haftpflichtleistungen und Deckungsnachweise im Auftragsfall zusichert.</w:t>
            </w:r>
            <w:r w:rsidR="00CF4D3F" w:rsidRPr="00857E18">
              <w:rPr>
                <w:rFonts w:ascii="Arial" w:eastAsia="Times New Roman" w:hAnsi="Arial" w:cs="Arial"/>
                <w:b/>
                <w:bCs/>
                <w:i/>
                <w:iCs/>
                <w:color w:val="000000"/>
                <w:sz w:val="20"/>
                <w:szCs w:val="20"/>
                <w:lang w:eastAsia="de-DE"/>
              </w:rPr>
              <w:br/>
              <w:t>Bei Versicherungsverträgen mit Pauschaldeckungen (also</w:t>
            </w:r>
            <w:r w:rsidR="00CF4D3F">
              <w:rPr>
                <w:rFonts w:ascii="Arial" w:eastAsia="Times New Roman" w:hAnsi="Arial" w:cs="Arial"/>
                <w:b/>
                <w:bCs/>
                <w:i/>
                <w:iCs/>
                <w:color w:val="000000"/>
                <w:sz w:val="20"/>
                <w:szCs w:val="20"/>
                <w:lang w:eastAsia="de-DE"/>
              </w:rPr>
              <w:t xml:space="preserve"> </w:t>
            </w:r>
            <w:r w:rsidR="00CF4D3F" w:rsidRPr="00857E18">
              <w:rPr>
                <w:rFonts w:ascii="Arial" w:eastAsia="Times New Roman" w:hAnsi="Arial" w:cs="Arial"/>
                <w:b/>
                <w:bCs/>
                <w:i/>
                <w:iCs/>
                <w:color w:val="000000"/>
                <w:sz w:val="20"/>
                <w:szCs w:val="20"/>
                <w:lang w:eastAsia="de-DE"/>
              </w:rPr>
              <w:t>ohne Unterscheidung nach Sach- und Personenschäden) ist eine Erklärung des Versicherungsunternehmens erforderlich, dass beide Schadenskategorien im Auftragsfall nebeneinander mit den geforderten Deckungssummen abgesichert sind.</w:t>
            </w:r>
            <w:r w:rsidR="00CF4D3F" w:rsidRPr="00857E18">
              <w:rPr>
                <w:rFonts w:ascii="Arial" w:eastAsia="Times New Roman" w:hAnsi="Arial" w:cs="Arial"/>
                <w:color w:val="000000"/>
                <w:sz w:val="20"/>
                <w:szCs w:val="20"/>
                <w:lang w:eastAsia="de-DE"/>
              </w:rPr>
              <w:br/>
            </w:r>
            <w:r w:rsidR="00CF4D3F" w:rsidRPr="00857E18">
              <w:rPr>
                <w:rFonts w:ascii="Arial" w:eastAsia="Times New Roman" w:hAnsi="Arial" w:cs="Arial"/>
                <w:color w:val="000000"/>
                <w:sz w:val="20"/>
                <w:szCs w:val="20"/>
                <w:lang w:eastAsia="de-DE"/>
              </w:rPr>
              <w:br/>
              <w:t>Auf eine Übereinstimmung von in der Auftragsbekanntmachung geforderten und im Bewerberbogen abgefragten Eignungskriterien ist zu achten.</w:t>
            </w:r>
            <w:r w:rsidR="00CF4D3F" w:rsidRPr="00857E18">
              <w:rPr>
                <w:rFonts w:ascii="Arial" w:eastAsia="Times New Roman" w:hAnsi="Arial" w:cs="Arial"/>
                <w:b/>
                <w:bCs/>
                <w:i/>
                <w:iCs/>
                <w:color w:val="000000"/>
                <w:sz w:val="20"/>
                <w:szCs w:val="20"/>
                <w:lang w:eastAsia="de-DE"/>
              </w:rPr>
              <w:t xml:space="preserve"> </w:t>
            </w:r>
          </w:p>
        </w:tc>
      </w:tr>
      <w:tr w:rsidR="00CF4D3F" w:rsidRPr="00857E18" w14:paraId="4AF4AFA2" w14:textId="77777777" w:rsidTr="00F5228F">
        <w:trPr>
          <w:trHeight w:val="42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BFF0BF"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383B152"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0" w:type="dxa"/>
            <w:tcBorders>
              <w:top w:val="single" w:sz="4" w:space="0" w:color="auto"/>
              <w:left w:val="nil"/>
              <w:bottom w:val="single" w:sz="4" w:space="0" w:color="auto"/>
              <w:right w:val="single" w:sz="4" w:space="0" w:color="auto"/>
            </w:tcBorders>
            <w:shd w:val="clear" w:color="auto" w:fill="auto"/>
            <w:hideMark/>
          </w:tcPr>
          <w:p w14:paraId="5E3659C6"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661EE99A" w14:textId="1DBDE1DA"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CF4D3F" w:rsidRPr="00857E18" w14:paraId="0CFC1412" w14:textId="77777777" w:rsidTr="00F5228F">
        <w:trPr>
          <w:trHeight w:val="285"/>
        </w:trPr>
        <w:tc>
          <w:tcPr>
            <w:tcW w:w="312" w:type="dxa"/>
            <w:gridSpan w:val="2"/>
            <w:tcBorders>
              <w:top w:val="single" w:sz="4" w:space="0" w:color="auto"/>
            </w:tcBorders>
            <w:shd w:val="clear" w:color="auto" w:fill="auto"/>
            <w:noWrap/>
            <w:hideMark/>
          </w:tcPr>
          <w:p w14:paraId="2802A8E7"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1115" w:type="dxa"/>
            <w:gridSpan w:val="2"/>
            <w:tcBorders>
              <w:top w:val="single" w:sz="4" w:space="0" w:color="auto"/>
            </w:tcBorders>
            <w:shd w:val="clear" w:color="auto" w:fill="auto"/>
            <w:noWrap/>
            <w:hideMark/>
          </w:tcPr>
          <w:p w14:paraId="09167199"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2400" w:type="dxa"/>
            <w:tcBorders>
              <w:top w:val="single" w:sz="4" w:space="0" w:color="auto"/>
            </w:tcBorders>
            <w:shd w:val="clear" w:color="auto" w:fill="auto"/>
            <w:hideMark/>
          </w:tcPr>
          <w:p w14:paraId="3D10BF97"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5681" w:type="dxa"/>
            <w:gridSpan w:val="6"/>
            <w:tcBorders>
              <w:top w:val="single" w:sz="4" w:space="0" w:color="auto"/>
            </w:tcBorders>
            <w:shd w:val="clear" w:color="auto" w:fill="auto"/>
            <w:noWrap/>
            <w:hideMark/>
          </w:tcPr>
          <w:p w14:paraId="4692E8DC"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CF4D3F" w:rsidRPr="00857E18" w14:paraId="12A2DBDB" w14:textId="77777777" w:rsidTr="00F5228F">
        <w:trPr>
          <w:trHeight w:val="340"/>
        </w:trPr>
        <w:tc>
          <w:tcPr>
            <w:tcW w:w="9508" w:type="dxa"/>
            <w:gridSpan w:val="11"/>
            <w:shd w:val="clear" w:color="auto" w:fill="auto"/>
            <w:noWrap/>
            <w:vAlign w:val="center"/>
            <w:hideMark/>
          </w:tcPr>
          <w:p w14:paraId="704B44FF" w14:textId="1B3E1CCA" w:rsidR="00CF4D3F" w:rsidRPr="00402A70"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CF4D3F" w:rsidRPr="00857E18" w14:paraId="7A569C71" w14:textId="77777777" w:rsidTr="00F5228F">
        <w:trPr>
          <w:trHeight w:val="340"/>
        </w:trPr>
        <w:tc>
          <w:tcPr>
            <w:tcW w:w="9508" w:type="dxa"/>
            <w:gridSpan w:val="11"/>
            <w:tcBorders>
              <w:bottom w:val="single" w:sz="4" w:space="0" w:color="auto"/>
            </w:tcBorders>
            <w:shd w:val="clear" w:color="auto" w:fill="auto"/>
            <w:noWrap/>
            <w:vAlign w:val="center"/>
          </w:tcPr>
          <w:p w14:paraId="75D7FECB" w14:textId="4A4B5EC8" w:rsidR="00CF4D3F"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CF4D3F" w:rsidRPr="00857E18" w14:paraId="6E83DFA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D925B9"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188D06D"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400" w:type="dxa"/>
            <w:tcBorders>
              <w:top w:val="single" w:sz="4" w:space="0" w:color="auto"/>
              <w:left w:val="nil"/>
              <w:bottom w:val="single" w:sz="4" w:space="0" w:color="auto"/>
              <w:right w:val="single" w:sz="4" w:space="0" w:color="auto"/>
            </w:tcBorders>
            <w:shd w:val="clear" w:color="auto" w:fill="auto"/>
            <w:hideMark/>
          </w:tcPr>
          <w:p w14:paraId="78B08B22" w14:textId="6FCB5AE1" w:rsidR="00CF4D3F" w:rsidRPr="00D73C6B" w:rsidRDefault="00CF4D3F" w:rsidP="00CF4D3F">
            <w:pPr>
              <w:spacing w:after="0" w:line="240" w:lineRule="auto"/>
              <w:rPr>
                <w:rFonts w:ascii="Arial" w:eastAsia="Times New Roman" w:hAnsi="Arial" w:cs="Arial"/>
                <w:b/>
                <w:bCs/>
                <w:color w:val="000000"/>
                <w:sz w:val="20"/>
                <w:szCs w:val="20"/>
                <w:lang w:eastAsia="de-DE"/>
              </w:rPr>
            </w:pPr>
            <w:r w:rsidRPr="00D73C6B">
              <w:rPr>
                <w:rFonts w:ascii="Arial" w:eastAsia="Times New Roman" w:hAnsi="Arial" w:cs="Arial"/>
                <w:b/>
                <w:bCs/>
                <w:sz w:val="20"/>
                <w:szCs w:val="20"/>
                <w:lang w:eastAsia="de-DE"/>
              </w:rPr>
              <w:t>Wert stellt folgende Gewichtung dar</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7D697A2"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auszufüllen</w:t>
            </w:r>
          </w:p>
        </w:tc>
      </w:tr>
      <w:tr w:rsidR="00CF4D3F" w:rsidRPr="00857E18" w14:paraId="2935ECD3"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73958EF2" w14:textId="456D72CB" w:rsidR="00CF4D3F" w:rsidRPr="00857E18" w:rsidRDefault="00CF4D3F" w:rsidP="00CF4D3F">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4B99C091" w14:textId="12D9BAD4" w:rsidR="00CF4D3F" w:rsidRPr="00857E18" w:rsidRDefault="00CF4D3F" w:rsidP="00CF4D3F">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647D4ED1" w14:textId="45E10BC4" w:rsidR="00CF4D3F" w:rsidRPr="00D73C6B" w:rsidRDefault="00CF4D3F" w:rsidP="00CF4D3F">
            <w:pPr>
              <w:spacing w:after="0" w:line="240" w:lineRule="auto"/>
              <w:rPr>
                <w:rFonts w:ascii="Arial" w:eastAsia="Times New Roman" w:hAnsi="Arial" w:cs="Arial"/>
                <w:b/>
                <w:bCs/>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3645A774" w14:textId="4F57F674"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F4D3F" w:rsidRPr="00857E18" w14:paraId="6953A39D" w14:textId="77777777" w:rsidTr="00F5228F">
        <w:trPr>
          <w:trHeight w:val="300"/>
        </w:trPr>
        <w:tc>
          <w:tcPr>
            <w:tcW w:w="9508" w:type="dxa"/>
            <w:gridSpan w:val="11"/>
            <w:tcBorders>
              <w:top w:val="single" w:sz="4" w:space="0" w:color="auto"/>
              <w:bottom w:val="single" w:sz="4" w:space="0" w:color="auto"/>
            </w:tcBorders>
            <w:shd w:val="clear" w:color="auto" w:fill="auto"/>
            <w:noWrap/>
            <w:vAlign w:val="center"/>
          </w:tcPr>
          <w:p w14:paraId="15C5012C" w14:textId="77777777" w:rsidR="00CF4D3F"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Schwellenwertparameter für die zweite Phase</w:t>
            </w:r>
          </w:p>
          <w:p w14:paraId="3037D784" w14:textId="7EFB9D0D" w:rsidR="00CF4D3F" w:rsidRPr="00857E18" w:rsidRDefault="00CF4D3F" w:rsidP="00CF4D3F">
            <w:pPr>
              <w:spacing w:after="0" w:line="240" w:lineRule="auto"/>
              <w:rPr>
                <w:rFonts w:ascii="Arial" w:eastAsia="Times New Roman" w:hAnsi="Arial" w:cs="Arial"/>
                <w:color w:val="000000"/>
                <w:sz w:val="20"/>
                <w:szCs w:val="20"/>
                <w:lang w:eastAsia="de-DE"/>
              </w:rPr>
            </w:pPr>
          </w:p>
        </w:tc>
      </w:tr>
      <w:tr w:rsidR="00CF4D3F" w:rsidRPr="00857E18" w14:paraId="584A34DC"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287757"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F7724BD"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BT-7532</w:t>
            </w:r>
          </w:p>
        </w:tc>
        <w:tc>
          <w:tcPr>
            <w:tcW w:w="2400" w:type="dxa"/>
            <w:tcBorders>
              <w:top w:val="single" w:sz="4" w:space="0" w:color="auto"/>
              <w:left w:val="nil"/>
              <w:bottom w:val="single" w:sz="4" w:space="0" w:color="auto"/>
              <w:right w:val="single" w:sz="4" w:space="0" w:color="auto"/>
            </w:tcBorders>
            <w:shd w:val="clear" w:color="auto" w:fill="auto"/>
            <w:hideMark/>
          </w:tcPr>
          <w:p w14:paraId="08C9423A" w14:textId="39616622"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BFE5D33"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F4D3F" w:rsidRPr="00857E18" w14:paraId="2BC28124"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1DAB2C4" w14:textId="77777777"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2E08D0B0" w14:textId="77777777"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BT-752</w:t>
            </w:r>
          </w:p>
        </w:tc>
        <w:tc>
          <w:tcPr>
            <w:tcW w:w="2400" w:type="dxa"/>
            <w:tcBorders>
              <w:top w:val="nil"/>
              <w:left w:val="nil"/>
              <w:bottom w:val="single" w:sz="4" w:space="0" w:color="auto"/>
              <w:right w:val="single" w:sz="4" w:space="0" w:color="auto"/>
            </w:tcBorders>
            <w:shd w:val="clear" w:color="auto" w:fill="auto"/>
            <w:hideMark/>
          </w:tcPr>
          <w:p w14:paraId="233AAE5B" w14:textId="4759E417" w:rsidR="00CF4D3F" w:rsidRPr="00857E18" w:rsidRDefault="00CF4D3F" w:rsidP="00CF4D3F">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81" w:type="dxa"/>
            <w:gridSpan w:val="6"/>
            <w:tcBorders>
              <w:top w:val="nil"/>
              <w:left w:val="nil"/>
              <w:bottom w:val="single" w:sz="4" w:space="0" w:color="auto"/>
              <w:right w:val="single" w:sz="4" w:space="0" w:color="auto"/>
            </w:tcBorders>
            <w:shd w:val="clear" w:color="auto" w:fill="auto"/>
            <w:noWrap/>
            <w:hideMark/>
          </w:tcPr>
          <w:p w14:paraId="1D3F984D" w14:textId="77777777" w:rsidR="00CF4D3F" w:rsidRPr="00857E18" w:rsidRDefault="00CF4D3F" w:rsidP="00CF4D3F">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CF4D3F" w:rsidRPr="00857E18" w14:paraId="541DE9E0" w14:textId="77777777" w:rsidTr="00F5228F">
        <w:trPr>
          <w:trHeight w:val="300"/>
        </w:trPr>
        <w:tc>
          <w:tcPr>
            <w:tcW w:w="312" w:type="dxa"/>
            <w:gridSpan w:val="2"/>
            <w:tcBorders>
              <w:top w:val="nil"/>
              <w:left w:val="nil"/>
              <w:bottom w:val="nil"/>
              <w:right w:val="nil"/>
            </w:tcBorders>
            <w:shd w:val="clear" w:color="auto" w:fill="auto"/>
            <w:noWrap/>
            <w:hideMark/>
          </w:tcPr>
          <w:p w14:paraId="5FE0FA46" w14:textId="77777777" w:rsidR="00CF4D3F" w:rsidRPr="00857E18" w:rsidRDefault="00CF4D3F" w:rsidP="00CF4D3F">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4EE321C"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1053E7A"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13AB426" w14:textId="01A012C8" w:rsidR="00CF4D3F" w:rsidRPr="00857E18" w:rsidRDefault="00BD54FC" w:rsidP="00CF4D3F">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2032" behindDoc="0" locked="0" layoutInCell="1" allowOverlap="1" wp14:anchorId="40A6FD52" wp14:editId="32823279">
                      <wp:simplePos x="0" y="0"/>
                      <wp:positionH relativeFrom="column">
                        <wp:posOffset>3785235</wp:posOffset>
                      </wp:positionH>
                      <wp:positionV relativeFrom="paragraph">
                        <wp:posOffset>177165</wp:posOffset>
                      </wp:positionV>
                      <wp:extent cx="0" cy="2514600"/>
                      <wp:effectExtent l="0" t="0" r="19050" b="19050"/>
                      <wp:wrapNone/>
                      <wp:docPr id="17" name="Gerader Verbinder 17"/>
                      <wp:cNvGraphicFramePr/>
                      <a:graphic xmlns:a="http://schemas.openxmlformats.org/drawingml/2006/main">
                        <a:graphicData uri="http://schemas.microsoft.com/office/word/2010/wordprocessingShape">
                          <wps:wsp>
                            <wps:cNvCnPr/>
                            <wps:spPr bwMode="auto">
                              <a:xfrm>
                                <a:off x="0" y="0"/>
                                <a:ext cx="0" cy="25146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0E5B9E6" id="Gerader Verbinde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13.95pt" to="298.05pt,2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" filled="t" strokecolor="red" strokeweight="1.5pt">
                      <v:shadow color="#fd0 [3214]"/>
                    </v:line>
                  </w:pict>
                </mc:Fallback>
              </mc:AlternateContent>
            </w:r>
          </w:p>
        </w:tc>
      </w:tr>
      <w:tr w:rsidR="00CF4D3F" w:rsidRPr="00857E18" w14:paraId="3973DCF7" w14:textId="77777777" w:rsidTr="00F5228F">
        <w:trPr>
          <w:trHeight w:val="300"/>
        </w:trPr>
        <w:tc>
          <w:tcPr>
            <w:tcW w:w="9508" w:type="dxa"/>
            <w:gridSpan w:val="11"/>
            <w:tcBorders>
              <w:top w:val="nil"/>
              <w:left w:val="nil"/>
              <w:bottom w:val="nil"/>
              <w:right w:val="nil"/>
            </w:tcBorders>
            <w:shd w:val="clear" w:color="auto" w:fill="E7E6E6"/>
            <w:noWrap/>
            <w:vAlign w:val="center"/>
            <w:hideMark/>
          </w:tcPr>
          <w:p w14:paraId="18EF8FFF" w14:textId="785ED736"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w:t>
            </w:r>
            <w:r>
              <w:rPr>
                <w:rFonts w:ascii="Arial" w:eastAsia="Times New Roman" w:hAnsi="Arial" w:cs="Arial"/>
                <w:b/>
                <w:bCs/>
                <w:color w:val="000000"/>
                <w:sz w:val="20"/>
                <w:szCs w:val="20"/>
                <w:lang w:eastAsia="de-DE"/>
              </w:rPr>
              <w:t>4</w:t>
            </w:r>
            <w:r w:rsidRPr="00857E18">
              <w:rPr>
                <w:rFonts w:ascii="Arial" w:eastAsia="Times New Roman" w:hAnsi="Arial" w:cs="Arial"/>
                <w:b/>
                <w:bCs/>
                <w:color w:val="000000"/>
                <w:sz w:val="20"/>
                <w:szCs w:val="20"/>
                <w:lang w:eastAsia="de-DE"/>
              </w:rPr>
              <w:t>)</w:t>
            </w:r>
          </w:p>
        </w:tc>
      </w:tr>
      <w:tr w:rsidR="00CF4D3F" w:rsidRPr="00857E18" w14:paraId="39EA6F0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F0B378"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921BDDD" w14:textId="40D80C08" w:rsidR="00CF4D3F" w:rsidRPr="00857E18" w:rsidRDefault="00CF4D3F" w:rsidP="00D872C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D872CA">
              <w:rPr>
                <w:rFonts w:ascii="Arial" w:eastAsia="Times New Roman" w:hAnsi="Arial" w:cs="Arial"/>
                <w:color w:val="000000"/>
                <w:sz w:val="20"/>
                <w:szCs w:val="20"/>
                <w:lang w:eastAsia="de-DE"/>
              </w:rPr>
              <w:t>809</w:t>
            </w:r>
          </w:p>
        </w:tc>
        <w:tc>
          <w:tcPr>
            <w:tcW w:w="2400" w:type="dxa"/>
            <w:tcBorders>
              <w:top w:val="single" w:sz="4" w:space="0" w:color="auto"/>
              <w:left w:val="nil"/>
              <w:bottom w:val="single" w:sz="4" w:space="0" w:color="auto"/>
              <w:right w:val="single" w:sz="4" w:space="0" w:color="auto"/>
            </w:tcBorders>
            <w:shd w:val="clear" w:color="auto" w:fill="auto"/>
            <w:hideMark/>
          </w:tcPr>
          <w:p w14:paraId="0E7D94C4" w14:textId="2CBB0DE8" w:rsidR="00CF4D3F" w:rsidRPr="00857E18" w:rsidRDefault="00D872CA"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02C0CFA4" w14:textId="60DE5522"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Referenzen zu bestimmten Dienstleistungen</w:t>
            </w:r>
            <w:r w:rsidRPr="00857E18">
              <w:rPr>
                <w:rFonts w:ascii="Arial" w:eastAsia="Times New Roman" w:hAnsi="Arial" w:cs="Arial"/>
                <w:color w:val="000000"/>
                <w:sz w:val="20"/>
                <w:szCs w:val="20"/>
                <w:lang w:eastAsia="de-DE"/>
              </w:rPr>
              <w:t>"</w:t>
            </w:r>
          </w:p>
        </w:tc>
      </w:tr>
      <w:tr w:rsidR="00CF4D3F" w:rsidRPr="00857E18" w14:paraId="1BBA3068" w14:textId="77777777" w:rsidTr="00F5228F">
        <w:trPr>
          <w:trHeight w:val="300"/>
        </w:trPr>
        <w:tc>
          <w:tcPr>
            <w:tcW w:w="312" w:type="dxa"/>
            <w:gridSpan w:val="2"/>
            <w:tcBorders>
              <w:top w:val="single" w:sz="4" w:space="0" w:color="auto"/>
              <w:left w:val="single" w:sz="4" w:space="0" w:color="auto"/>
              <w:right w:val="single" w:sz="4" w:space="0" w:color="auto"/>
            </w:tcBorders>
            <w:shd w:val="clear" w:color="auto" w:fill="auto"/>
            <w:noWrap/>
          </w:tcPr>
          <w:p w14:paraId="1FB4FD49"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right w:val="single" w:sz="4" w:space="0" w:color="auto"/>
            </w:tcBorders>
            <w:shd w:val="clear" w:color="auto" w:fill="auto"/>
            <w:noWrap/>
          </w:tcPr>
          <w:p w14:paraId="7D659AB4"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0" w:type="dxa"/>
            <w:tcBorders>
              <w:top w:val="single" w:sz="4" w:space="0" w:color="auto"/>
              <w:left w:val="single" w:sz="4" w:space="0" w:color="auto"/>
              <w:right w:val="single" w:sz="4" w:space="0" w:color="auto"/>
            </w:tcBorders>
            <w:shd w:val="clear" w:color="auto" w:fill="auto"/>
          </w:tcPr>
          <w:p w14:paraId="3DECF825"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single" w:sz="4" w:space="0" w:color="auto"/>
              <w:right w:val="single" w:sz="4" w:space="0" w:color="auto"/>
            </w:tcBorders>
            <w:shd w:val="clear" w:color="auto" w:fill="auto"/>
            <w:noWrap/>
          </w:tcPr>
          <w:p w14:paraId="5355F5E2" w14:textId="558DC032" w:rsidR="00CF4D3F" w:rsidRPr="001B4661" w:rsidRDefault="00CF4D3F" w:rsidP="00CF4D3F">
            <w:pPr>
              <w:spacing w:after="0" w:line="240" w:lineRule="auto"/>
              <w:rPr>
                <w:rFonts w:eastAsia="Arial" w:cs="Times New Roman"/>
                <w:sz w:val="20"/>
                <w:szCs w:val="20"/>
                <w:highlight w:val="lightGray"/>
              </w:rPr>
            </w:pPr>
            <w:r>
              <w:rPr>
                <w:rFonts w:eastAsia="Arial" w:cs="Times New Roman"/>
                <w:sz w:val="18"/>
                <w:szCs w:val="18"/>
                <w:highlight w:val="lightGray"/>
              </w:rPr>
              <w:t>1</w:t>
            </w:r>
            <w:r w:rsidRPr="00136BC8">
              <w:rPr>
                <w:rFonts w:eastAsia="Arial" w:cs="Times New Roman"/>
                <w:sz w:val="20"/>
                <w:szCs w:val="20"/>
                <w:highlight w:val="lightGray"/>
              </w:rPr>
              <w:t>. Bei Nutzung der Eigenerklärung III.106</w:t>
            </w:r>
            <w:r w:rsidRPr="001B4661">
              <w:rPr>
                <w:rFonts w:eastAsia="Arial" w:cs="Times New Roman"/>
                <w:sz w:val="20"/>
                <w:szCs w:val="20"/>
                <w:highlight w:val="lightGray"/>
              </w:rPr>
              <w:t>.1:</w:t>
            </w:r>
          </w:p>
          <w:p w14:paraId="23C6B5F2" w14:textId="4824988A" w:rsidR="00CF4D3F" w:rsidRPr="00136BC8" w:rsidRDefault="00CF4D3F" w:rsidP="00CF4D3F">
            <w:pPr>
              <w:spacing w:after="0" w:line="240" w:lineRule="auto"/>
              <w:rPr>
                <w:rFonts w:eastAsia="Arial" w:cs="Times New Roman"/>
                <w:sz w:val="20"/>
                <w:szCs w:val="20"/>
              </w:rPr>
            </w:pPr>
          </w:p>
          <w:p w14:paraId="083AC742" w14:textId="01C12789" w:rsidR="00CF4D3F" w:rsidRDefault="00CF4D3F" w:rsidP="00CF4D3F">
            <w:pPr>
              <w:spacing w:after="0" w:line="240" w:lineRule="auto"/>
              <w:rPr>
                <w:rFonts w:eastAsia="Arial" w:cs="Times New Roman"/>
                <w:sz w:val="20"/>
                <w:szCs w:val="20"/>
              </w:rPr>
            </w:pPr>
            <w:r w:rsidRPr="00136BC8">
              <w:rPr>
                <w:rFonts w:eastAsia="Arial" w:cs="Times New Roman"/>
                <w:sz w:val="20"/>
                <w:szCs w:val="20"/>
              </w:rPr>
              <w:t>Der</w:t>
            </w:r>
            <w:r>
              <w:rPr>
                <w:rFonts w:eastAsia="Arial" w:cs="Times New Roman"/>
                <w:sz w:val="20"/>
                <w:szCs w:val="20"/>
              </w:rPr>
              <w:t xml:space="preserve"> Link und der Text ist aus dem Eignungskriterium (1) BT-750 zu kopieren</w:t>
            </w:r>
            <w:r w:rsidRPr="00136BC8">
              <w:rPr>
                <w:rFonts w:eastAsia="Arial" w:cs="Times New Roman"/>
                <w:sz w:val="20"/>
                <w:szCs w:val="20"/>
              </w:rPr>
              <w:t xml:space="preserve">! </w:t>
            </w:r>
          </w:p>
          <w:p w14:paraId="28BE9A01" w14:textId="7294FED2" w:rsidR="00CF4D3F" w:rsidRPr="00136BC8" w:rsidRDefault="00CF4D3F" w:rsidP="00CF4D3F">
            <w:pPr>
              <w:spacing w:after="0" w:line="240" w:lineRule="auto"/>
              <w:rPr>
                <w:rFonts w:eastAsia="Arial" w:cs="Times New Roman"/>
                <w:b/>
                <w:sz w:val="20"/>
                <w:szCs w:val="20"/>
              </w:rPr>
            </w:pPr>
            <w:r w:rsidRPr="00136BC8">
              <w:rPr>
                <w:rFonts w:eastAsia="Arial" w:cs="Times New Roman"/>
                <w:b/>
                <w:i/>
                <w:sz w:val="20"/>
                <w:szCs w:val="20"/>
              </w:rPr>
              <w:t>Eignungskriterien - siehe (</w:t>
            </w:r>
            <w:r w:rsidRPr="00136BC8">
              <w:rPr>
                <w:rFonts w:eastAsia="Arial" w:cs="Times New Roman"/>
                <w:b/>
                <w:sz w:val="20"/>
                <w:szCs w:val="20"/>
              </w:rPr>
              <w:t>Link)</w:t>
            </w:r>
          </w:p>
          <w:p w14:paraId="3326DBE0" w14:textId="3A198F6D" w:rsidR="00CF4D3F" w:rsidRPr="00136BC8" w:rsidRDefault="00CF4D3F" w:rsidP="00CF4D3F">
            <w:pPr>
              <w:rPr>
                <w:rFonts w:eastAsia="Arial" w:cs="Times New Roman"/>
                <w:b/>
                <w:i/>
                <w:sz w:val="20"/>
                <w:szCs w:val="20"/>
              </w:rPr>
            </w:pPr>
            <w:r w:rsidRPr="00136BC8">
              <w:rPr>
                <w:rFonts w:eastAsia="Arial" w:cs="Times New Roman"/>
                <w:b/>
                <w:i/>
                <w:sz w:val="20"/>
                <w:szCs w:val="20"/>
              </w:rPr>
              <w:t>Die Eignungskriterien sind in der Eigenerklärung (Unterlage III.106.1) aufgelistet.</w:t>
            </w:r>
          </w:p>
          <w:p w14:paraId="1BFA5A6B" w14:textId="77777777" w:rsidR="00CF4D3F" w:rsidRDefault="00CF4D3F" w:rsidP="00CF4D3F">
            <w:pPr>
              <w:spacing w:after="0" w:line="240" w:lineRule="auto"/>
              <w:rPr>
                <w:rFonts w:eastAsia="Arial" w:cs="Times New Roman"/>
                <w:sz w:val="20"/>
                <w:szCs w:val="20"/>
              </w:rPr>
            </w:pPr>
          </w:p>
          <w:p w14:paraId="7FFCAE5D" w14:textId="211DDF80" w:rsidR="00CF4D3F" w:rsidRPr="00746956" w:rsidRDefault="00CF4D3F" w:rsidP="00CF4D3F">
            <w:pPr>
              <w:spacing w:after="0" w:line="240" w:lineRule="auto"/>
              <w:rPr>
                <w:rFonts w:ascii="Arial" w:eastAsia="Times New Roman" w:hAnsi="Arial" w:cs="Arial"/>
                <w:color w:val="000000"/>
                <w:sz w:val="20"/>
                <w:szCs w:val="20"/>
                <w:lang w:eastAsia="de-DE"/>
              </w:rPr>
            </w:pPr>
            <w:r w:rsidRPr="00136BC8">
              <w:rPr>
                <w:rFonts w:eastAsia="Arial" w:cs="Times New Roman"/>
                <w:sz w:val="20"/>
                <w:szCs w:val="20"/>
              </w:rPr>
              <w:t xml:space="preserve">Der Bewerber muss direkt aus der Bekanntmachung die Möglichkeit haben die Eignungskriterien zu erkennen. Das ist mit einer direkten Verlinkung oder Aufzählung der Eignungskriterien in der Bekanntmachung möglich. Beim Offenen Verfahren besteht die Möglichkeit entweder den </w:t>
            </w:r>
          </w:p>
        </w:tc>
      </w:tr>
      <w:tr w:rsidR="00CF4D3F" w:rsidRPr="00857E18" w14:paraId="4D1AC2C8" w14:textId="77777777" w:rsidTr="00F5228F">
        <w:trPr>
          <w:trHeight w:val="1417"/>
        </w:trPr>
        <w:tc>
          <w:tcPr>
            <w:tcW w:w="312" w:type="dxa"/>
            <w:gridSpan w:val="2"/>
            <w:tcBorders>
              <w:left w:val="single" w:sz="4" w:space="0" w:color="auto"/>
              <w:right w:val="single" w:sz="4" w:space="0" w:color="auto"/>
            </w:tcBorders>
            <w:shd w:val="clear" w:color="auto" w:fill="auto"/>
            <w:noWrap/>
          </w:tcPr>
          <w:p w14:paraId="50DFBAC1"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1115" w:type="dxa"/>
            <w:gridSpan w:val="2"/>
            <w:tcBorders>
              <w:left w:val="nil"/>
              <w:right w:val="single" w:sz="4" w:space="0" w:color="auto"/>
            </w:tcBorders>
            <w:shd w:val="clear" w:color="auto" w:fill="auto"/>
            <w:noWrap/>
          </w:tcPr>
          <w:p w14:paraId="320C6810"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p>
        </w:tc>
        <w:tc>
          <w:tcPr>
            <w:tcW w:w="2400" w:type="dxa"/>
            <w:tcBorders>
              <w:left w:val="nil"/>
              <w:right w:val="single" w:sz="4" w:space="0" w:color="auto"/>
            </w:tcBorders>
            <w:shd w:val="clear" w:color="auto" w:fill="auto"/>
          </w:tcPr>
          <w:p w14:paraId="21010182"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p>
        </w:tc>
        <w:tc>
          <w:tcPr>
            <w:tcW w:w="5681" w:type="dxa"/>
            <w:gridSpan w:val="6"/>
            <w:tcBorders>
              <w:left w:val="nil"/>
              <w:right w:val="single" w:sz="4" w:space="0" w:color="auto"/>
            </w:tcBorders>
            <w:shd w:val="clear" w:color="auto" w:fill="auto"/>
            <w:hideMark/>
          </w:tcPr>
          <w:p w14:paraId="456BA2B0" w14:textId="4242FBEC" w:rsidR="00E37CD4" w:rsidRPr="00136BC8" w:rsidRDefault="00BD54FC" w:rsidP="00E37CD4">
            <w:pPr>
              <w:spacing w:after="0" w:line="240" w:lineRule="auto"/>
              <w:rPr>
                <w:rFonts w:eastAsia="Arial" w:cs="Times New Roman"/>
                <w:sz w:val="20"/>
                <w:szCs w:val="20"/>
              </w:rPr>
            </w:pPr>
            <w:r>
              <w:rPr>
                <w:rFonts w:ascii="Arial" w:eastAsia="Times New Roman" w:hAnsi="Arial" w:cs="Arial"/>
                <w:noProof/>
                <w:sz w:val="20"/>
                <w:szCs w:val="20"/>
                <w:lang w:eastAsia="de-DE"/>
              </w:rPr>
              <mc:AlternateContent>
                <mc:Choice Requires="wps">
                  <w:drawing>
                    <wp:anchor distT="0" distB="0" distL="114300" distR="114300" simplePos="0" relativeHeight="251694080" behindDoc="0" locked="0" layoutInCell="1" allowOverlap="1" wp14:anchorId="59473E8F" wp14:editId="23EED662">
                      <wp:simplePos x="0" y="0"/>
                      <wp:positionH relativeFrom="column">
                        <wp:posOffset>3820160</wp:posOffset>
                      </wp:positionH>
                      <wp:positionV relativeFrom="paragraph">
                        <wp:posOffset>52705</wp:posOffset>
                      </wp:positionV>
                      <wp:extent cx="0" cy="9039225"/>
                      <wp:effectExtent l="0" t="0" r="19050" b="28575"/>
                      <wp:wrapNone/>
                      <wp:docPr id="18" name="Gerader Verbinder 18"/>
                      <wp:cNvGraphicFramePr/>
                      <a:graphic xmlns:a="http://schemas.openxmlformats.org/drawingml/2006/main">
                        <a:graphicData uri="http://schemas.microsoft.com/office/word/2010/wordprocessingShape">
                          <wps:wsp>
                            <wps:cNvCnPr/>
                            <wps:spPr bwMode="auto">
                              <a:xfrm>
                                <a:off x="0" y="0"/>
                                <a:ext cx="0" cy="90392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2F7D7DE" id="Gerader Verbinde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4.15pt" to="300.8pt,7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" filled="t" strokecolor="red" strokeweight="1.5pt">
                      <v:shadow color="#fd0 [3214]"/>
                    </v:line>
                  </w:pict>
                </mc:Fallback>
              </mc:AlternateContent>
            </w:r>
            <w:r w:rsidR="00E37CD4" w:rsidRPr="00136BC8">
              <w:rPr>
                <w:rFonts w:eastAsia="Arial" w:cs="Times New Roman"/>
                <w:sz w:val="20"/>
                <w:szCs w:val="20"/>
              </w:rPr>
              <w:t xml:space="preserve">Bewerberbogen (III.6), oder die Eigenerklärung zur Eignung (III.106) zu nutzen. Die direkte Verlinkung auf den Bewerberbogen ist nicht möglich, auf die Eigenerklärung kann direkt verlinkt werden. Dies muss vor Anlegen der Bekanntmachung erfolgen (sh </w:t>
            </w:r>
            <w:hyperlink r:id="rId14" w:history="1">
              <w:r w:rsidR="00E37CD4" w:rsidRPr="00136BC8">
                <w:rPr>
                  <w:rStyle w:val="Hyperlink"/>
                  <w:sz w:val="20"/>
                  <w:szCs w:val="20"/>
                </w:rPr>
                <w:t>„Anleitung DeepLink“</w:t>
              </w:r>
            </w:hyperlink>
            <w:r w:rsidR="00E37CD4" w:rsidRPr="00136BC8">
              <w:rPr>
                <w:rFonts w:eastAsia="Arial" w:cs="Times New Roman"/>
                <w:sz w:val="20"/>
                <w:szCs w:val="20"/>
              </w:rPr>
              <w:t xml:space="preserve"> ).</w:t>
            </w:r>
          </w:p>
          <w:p w14:paraId="4D4D0936" w14:textId="13B8D449" w:rsidR="00E37CD4" w:rsidRDefault="00E37CD4" w:rsidP="00E37CD4">
            <w:pPr>
              <w:spacing w:after="0" w:line="240" w:lineRule="auto"/>
              <w:rPr>
                <w:rFonts w:eastAsia="Arial" w:cs="Times New Roman"/>
                <w:sz w:val="20"/>
                <w:szCs w:val="20"/>
              </w:rPr>
            </w:pPr>
            <w:r w:rsidRPr="00136BC8">
              <w:rPr>
                <w:rFonts w:eastAsia="Arial" w:cs="Times New Roman"/>
                <w:sz w:val="20"/>
                <w:szCs w:val="20"/>
              </w:rPr>
              <w:t>Eignungskriterien, die nicht im FB III.106.1 gefordert werden, sind hier zusätzlich aufzuführen. Außerdem</w:t>
            </w:r>
            <w:r w:rsidRPr="00136BC8">
              <w:rPr>
                <w:rFonts w:eastAsia="Arial" w:cs="Times New Roman"/>
                <w:b/>
                <w:sz w:val="20"/>
                <w:szCs w:val="20"/>
              </w:rPr>
              <w:t xml:space="preserve"> </w:t>
            </w:r>
            <w:r w:rsidRPr="00136BC8">
              <w:rPr>
                <w:rFonts w:eastAsia="Arial" w:cs="Times New Roman"/>
                <w:sz w:val="20"/>
                <w:szCs w:val="20"/>
              </w:rPr>
              <w:t xml:space="preserve">sämtliche </w:t>
            </w:r>
          </w:p>
          <w:p w14:paraId="1F673D34" w14:textId="7C8EC9EC" w:rsidR="00E37CD4" w:rsidRPr="00136BC8" w:rsidRDefault="00E37CD4" w:rsidP="00E37CD4">
            <w:pPr>
              <w:spacing w:after="0" w:line="240" w:lineRule="auto"/>
              <w:rPr>
                <w:rFonts w:eastAsia="Arial" w:cs="Times New Roman"/>
                <w:sz w:val="20"/>
                <w:szCs w:val="20"/>
              </w:rPr>
            </w:pPr>
            <w:r w:rsidRPr="00136BC8">
              <w:rPr>
                <w:rFonts w:eastAsia="Arial" w:cs="Times New Roman"/>
                <w:sz w:val="20"/>
                <w:szCs w:val="20"/>
              </w:rPr>
              <w:t>geforderte Erklärungen / Nachweise / Bescheinigungen, die dort nicht aufgeführt sind.</w:t>
            </w:r>
          </w:p>
          <w:p w14:paraId="56A3AC89" w14:textId="573F09F9" w:rsidR="00E37CD4" w:rsidRPr="00136BC8" w:rsidRDefault="00E37CD4" w:rsidP="00E37CD4">
            <w:pPr>
              <w:spacing w:after="0" w:line="240" w:lineRule="auto"/>
              <w:rPr>
                <w:rFonts w:eastAsia="Arial" w:cs="Times New Roman"/>
                <w:sz w:val="20"/>
                <w:szCs w:val="20"/>
              </w:rPr>
            </w:pPr>
          </w:p>
          <w:p w14:paraId="4E89716B" w14:textId="0E0072DB" w:rsidR="00E37CD4" w:rsidRDefault="00E37CD4" w:rsidP="00E37CD4">
            <w:pPr>
              <w:spacing w:after="0" w:line="240" w:lineRule="auto"/>
              <w:rPr>
                <w:rFonts w:eastAsia="Arial" w:cs="Times New Roman"/>
                <w:b/>
                <w:i/>
                <w:sz w:val="20"/>
                <w:szCs w:val="20"/>
              </w:rPr>
            </w:pPr>
            <w:r w:rsidRPr="00F45CEA">
              <w:rPr>
                <w:rFonts w:ascii="Arial" w:eastAsia="Times New Roman" w:hAnsi="Arial" w:cs="Arial"/>
                <w:color w:val="000000"/>
                <w:sz w:val="20"/>
                <w:szCs w:val="20"/>
                <w:lang w:eastAsia="de-DE"/>
              </w:rPr>
              <w:t>Ggf. ist die Anzahl der Projekte zu beschränken:</w:t>
            </w:r>
            <w:r w:rsidRPr="00F45CEA">
              <w:rPr>
                <w:rFonts w:ascii="Arial" w:eastAsia="Times New Roman" w:hAnsi="Arial" w:cs="Arial"/>
                <w:color w:val="000000"/>
                <w:sz w:val="20"/>
                <w:szCs w:val="20"/>
                <w:lang w:eastAsia="de-DE"/>
              </w:rPr>
              <w:br/>
            </w:r>
            <w:r w:rsidRPr="00136BC8">
              <w:rPr>
                <w:rFonts w:eastAsia="Arial" w:cs="Times New Roman"/>
                <w:b/>
                <w:i/>
                <w:sz w:val="20"/>
                <w:szCs w:val="20"/>
              </w:rPr>
              <w:t>Es sind …. Referenzen für vergleichbare Leistungen aus den letzten ….. Jahren (Fertigstellung innerhalb der letzten …. Jahre ab Tag der Veröffentlichung), abzugeben.</w:t>
            </w:r>
          </w:p>
          <w:p w14:paraId="29051D3C" w14:textId="017DB4B0" w:rsidR="00CF4D3F" w:rsidRPr="00136BC8" w:rsidRDefault="00CF4D3F" w:rsidP="00CF4D3F">
            <w:pPr>
              <w:spacing w:after="0" w:line="240" w:lineRule="auto"/>
              <w:rPr>
                <w:rFonts w:eastAsia="Arial" w:cs="Times New Roman"/>
                <w:b/>
                <w:i/>
                <w:sz w:val="20"/>
                <w:szCs w:val="20"/>
              </w:rPr>
            </w:pPr>
            <w:r w:rsidRPr="00136BC8">
              <w:rPr>
                <w:rFonts w:eastAsia="Arial" w:cs="Times New Roman"/>
                <w:b/>
                <w:i/>
                <w:sz w:val="20"/>
                <w:szCs w:val="20"/>
              </w:rPr>
              <w:t>Die Auflistung ist auf Projekte zu beschränken, deren Planungs- oder Beratungsanforderungen mit denen der zu vergebenden Planungs- oder Beratungsleistung vergleichbar sind. Über die Angaben in der Eigenerklärung hinaus sind max. …. DIN A4 Seiten als Projektsteckbriefe mit Projektdarstellungen zu den Referenzen zulässig und werden in der Wertung berücksichtigt. Darüberhinausgehende Unterlagen zu den Referenzprojekten werden nicht berücksichtigt.</w:t>
            </w:r>
          </w:p>
          <w:p w14:paraId="443F492F" w14:textId="77777777" w:rsidR="00CF4D3F" w:rsidRDefault="00CF4D3F" w:rsidP="00CF4D3F">
            <w:pPr>
              <w:spacing w:after="0" w:line="240" w:lineRule="auto"/>
              <w:rPr>
                <w:rFonts w:ascii="Arial" w:eastAsia="Times New Roman" w:hAnsi="Arial" w:cs="Arial"/>
                <w:color w:val="000000"/>
                <w:sz w:val="20"/>
                <w:szCs w:val="20"/>
                <w:lang w:eastAsia="de-DE"/>
              </w:rPr>
            </w:pPr>
          </w:p>
          <w:p w14:paraId="4AE7675E" w14:textId="7B95B20D" w:rsidR="00CF4D3F" w:rsidRDefault="00CF4D3F" w:rsidP="00CF4D3F">
            <w:pPr>
              <w:spacing w:after="0" w:line="240" w:lineRule="auto"/>
              <w:rPr>
                <w:rFonts w:ascii="Arial" w:eastAsia="Times New Roman" w:hAnsi="Arial" w:cs="Arial"/>
                <w:color w:val="000000"/>
                <w:sz w:val="20"/>
                <w:szCs w:val="20"/>
                <w:lang w:eastAsia="de-DE"/>
              </w:rPr>
            </w:pPr>
            <w:r w:rsidRPr="00136BC8">
              <w:rPr>
                <w:rFonts w:eastAsia="Arial" w:cs="Times New Roman"/>
                <w:sz w:val="20"/>
                <w:szCs w:val="20"/>
                <w:highlight w:val="lightGray"/>
              </w:rPr>
              <w:t>2. Bei Nutzung des Bewerberbogens III.6:</w:t>
            </w:r>
            <w:r w:rsidRPr="00F45CEA">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t>Alle geforderten Erklärungen und zugehörigen Bescheinigungen / Nachweise sind anzugeben.</w:t>
            </w:r>
            <w:r w:rsidRPr="00857E18">
              <w:rPr>
                <w:rFonts w:ascii="Arial" w:eastAsia="Times New Roman" w:hAnsi="Arial" w:cs="Arial"/>
                <w:color w:val="000000"/>
                <w:sz w:val="20"/>
                <w:szCs w:val="20"/>
                <w:lang w:eastAsia="de-DE"/>
              </w:rPr>
              <w:br/>
              <w:t>Im Folgenden müssen, sofern im Bewerberbogen hierzu Angaben verlangt werden, folgende Punkte ergänzt werden:</w:t>
            </w:r>
            <w:r w:rsidRPr="00857E18">
              <w:rPr>
                <w:rFonts w:ascii="Arial" w:eastAsia="Times New Roman" w:hAnsi="Arial" w:cs="Arial"/>
                <w:color w:val="000000"/>
                <w:sz w:val="20"/>
                <w:szCs w:val="20"/>
                <w:lang w:eastAsia="de-DE"/>
              </w:rPr>
              <w:br/>
              <w:t>(Achtung: werden Zeilen im Bewerberbogen entfernt, ist die Nummerierung anzupassen)</w:t>
            </w:r>
            <w:r>
              <w:rPr>
                <w:rFonts w:ascii="Arial" w:eastAsia="Times New Roman" w:hAnsi="Arial" w:cs="Arial"/>
                <w:color w:val="000000"/>
                <w:sz w:val="20"/>
                <w:szCs w:val="20"/>
                <w:lang w:eastAsia="de-DE"/>
              </w:rPr>
              <w:t>.</w:t>
            </w:r>
          </w:p>
          <w:p w14:paraId="2A754C14" w14:textId="77777777" w:rsidR="00CF4D3F" w:rsidRDefault="00CF4D3F" w:rsidP="00CF4D3F">
            <w:pPr>
              <w:spacing w:after="0" w:line="240" w:lineRule="auto"/>
              <w:rPr>
                <w:rFonts w:ascii="Arial" w:eastAsia="Times New Roman" w:hAnsi="Arial" w:cs="Arial"/>
                <w:color w:val="000000"/>
                <w:sz w:val="20"/>
                <w:szCs w:val="20"/>
                <w:lang w:eastAsia="de-DE"/>
              </w:rPr>
            </w:pPr>
          </w:p>
          <w:p w14:paraId="70F46751" w14:textId="104E7D53" w:rsidR="00CF4D3F" w:rsidRDefault="00CF4D3F" w:rsidP="00CF4D3F">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Die Eignungskriterien sind </w:t>
            </w:r>
            <w:r>
              <w:rPr>
                <w:rFonts w:ascii="Arial" w:eastAsia="Times New Roman" w:hAnsi="Arial" w:cs="Arial"/>
                <w:b/>
                <w:bCs/>
                <w:i/>
                <w:iCs/>
                <w:color w:val="000000"/>
                <w:sz w:val="20"/>
                <w:szCs w:val="20"/>
                <w:lang w:eastAsia="de-DE"/>
              </w:rPr>
              <w:t xml:space="preserve">auch </w:t>
            </w:r>
            <w:r w:rsidRPr="00857E18">
              <w:rPr>
                <w:rFonts w:ascii="Arial" w:eastAsia="Times New Roman" w:hAnsi="Arial" w:cs="Arial"/>
                <w:b/>
                <w:bCs/>
                <w:i/>
                <w:iCs/>
                <w:color w:val="000000"/>
                <w:sz w:val="20"/>
                <w:szCs w:val="20"/>
                <w:lang w:eastAsia="de-DE"/>
              </w:rPr>
              <w:t>im Bewerberbogen (Unterlage III.6) aufgelistet</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r>
            <w:r>
              <w:rPr>
                <w:rFonts w:ascii="Arial" w:eastAsia="Times New Roman" w:hAnsi="Arial" w:cs="Arial"/>
                <w:b/>
                <w:bCs/>
                <w:i/>
                <w:iCs/>
                <w:color w:val="000000"/>
                <w:sz w:val="20"/>
                <w:szCs w:val="20"/>
                <w:lang w:eastAsia="de-DE"/>
              </w:rPr>
              <w:t>. Auflistung und kurze Beschreibung der Eignungskriterien:</w:t>
            </w:r>
          </w:p>
          <w:p w14:paraId="6B2C7646" w14:textId="77777777" w:rsidR="00CF4D3F" w:rsidRDefault="00CF4D3F" w:rsidP="00CF4D3F">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Ergänzend zu 4.3.1 des Bewerberbogens:</w:t>
            </w:r>
            <w:r w:rsidRPr="00857E18">
              <w:rPr>
                <w:rFonts w:ascii="Arial" w:eastAsia="Times New Roman" w:hAnsi="Arial" w:cs="Arial"/>
                <w:b/>
                <w:bCs/>
                <w:i/>
                <w:iCs/>
                <w:color w:val="000000"/>
                <w:sz w:val="20"/>
                <w:szCs w:val="20"/>
                <w:lang w:eastAsia="de-DE"/>
              </w:rPr>
              <w:br w:type="page"/>
            </w:r>
            <w:r>
              <w:rPr>
                <w:rFonts w:ascii="Arial" w:eastAsia="Times New Roman" w:hAnsi="Arial" w:cs="Arial"/>
                <w:b/>
                <w:bCs/>
                <w:i/>
                <w:iCs/>
                <w:color w:val="000000"/>
                <w:sz w:val="20"/>
                <w:szCs w:val="20"/>
                <w:lang w:eastAsia="de-DE"/>
              </w:rPr>
              <w:t xml:space="preserve"> </w:t>
            </w:r>
          </w:p>
          <w:p w14:paraId="23C25258" w14:textId="77777777" w:rsidR="00CF4D3F"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 xml:space="preserve">Es sind geeignete Referenzen über vom Bewerber in den letzten … Jahren erbrachten Dienstleistungen aufzulisten. </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t>Die Auflistung ist auf</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Projekte zu beschränken, deren Planungs- oder Beratungsanforderungen mit denen der zu vergebenden Planungs- oder Beratungsleistung vergleichbar sind.</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t>Es werden gemäß § 46 Abs. 3 Nr. 1 VgV nur die geforderten Angaben berücksichtigt:</w:t>
            </w:r>
            <w:r w:rsidRPr="00857E18">
              <w:rPr>
                <w:rFonts w:ascii="Arial" w:eastAsia="Times New Roman" w:hAnsi="Arial" w:cs="Arial"/>
                <w:b/>
                <w:bCs/>
                <w:i/>
                <w:iCs/>
                <w:color w:val="000000"/>
                <w:sz w:val="20"/>
                <w:szCs w:val="20"/>
                <w:lang w:eastAsia="de-DE"/>
              </w:rPr>
              <w:br w:type="page"/>
              <w:t xml:space="preserve">• Beschreibung (Aufgabe und Umfang der Leistung, Vertragsverhältnis) </w:t>
            </w:r>
            <w:r w:rsidRPr="00857E18">
              <w:rPr>
                <w:rFonts w:ascii="Arial" w:eastAsia="Times New Roman" w:hAnsi="Arial" w:cs="Arial"/>
                <w:b/>
                <w:bCs/>
                <w:i/>
                <w:iCs/>
                <w:color w:val="000000"/>
                <w:sz w:val="20"/>
                <w:szCs w:val="20"/>
                <w:lang w:eastAsia="de-DE"/>
              </w:rPr>
              <w:br w:type="page"/>
              <w:t>• Beträge (Wert der erbrachten Leistung)</w:t>
            </w:r>
            <w:r w:rsidRPr="00857E18">
              <w:rPr>
                <w:rFonts w:ascii="Arial" w:eastAsia="Times New Roman" w:hAnsi="Arial" w:cs="Arial"/>
                <w:b/>
                <w:bCs/>
                <w:i/>
                <w:iCs/>
                <w:color w:val="000000"/>
                <w:sz w:val="20"/>
                <w:szCs w:val="20"/>
                <w:lang w:eastAsia="de-DE"/>
              </w:rPr>
              <w:br w:type="page"/>
              <w:t xml:space="preserve">• Daten (Erbringungszeitraum) </w:t>
            </w:r>
            <w:r w:rsidRPr="00857E18">
              <w:rPr>
                <w:rFonts w:ascii="Arial" w:eastAsia="Times New Roman" w:hAnsi="Arial" w:cs="Arial"/>
                <w:b/>
                <w:bCs/>
                <w:i/>
                <w:iCs/>
                <w:color w:val="000000"/>
                <w:sz w:val="20"/>
                <w:szCs w:val="20"/>
                <w:lang w:eastAsia="de-DE"/>
              </w:rPr>
              <w:br w:type="page"/>
              <w:t>• Empfänger (unter Angabe, ob es sich um einen öffentlichen oder privaten Empfänger handelt und Kontaktdaten des Ansprechpartners)</w:t>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 </w:t>
            </w:r>
            <w:r w:rsidRPr="00857E18">
              <w:rPr>
                <w:rFonts w:ascii="Arial" w:eastAsia="Times New Roman" w:hAnsi="Arial" w:cs="Arial"/>
                <w:i/>
                <w:iCs/>
                <w:color w:val="000000"/>
                <w:sz w:val="20"/>
                <w:szCs w:val="20"/>
                <w:lang w:eastAsia="de-DE"/>
              </w:rPr>
              <w:br w:type="page"/>
            </w:r>
            <w:r w:rsidRPr="00857E18">
              <w:rPr>
                <w:rFonts w:ascii="Arial" w:eastAsia="Times New Roman" w:hAnsi="Arial" w:cs="Arial"/>
                <w:color w:val="000000"/>
                <w:sz w:val="20"/>
                <w:szCs w:val="20"/>
                <w:lang w:eastAsia="de-DE"/>
              </w:rPr>
              <w:br w:type="page"/>
            </w:r>
          </w:p>
          <w:p w14:paraId="2854EEF6" w14:textId="70DDB7A2" w:rsidR="00CF4D3F"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Als Zeitraum sind gemäß § 46 Abs. 3 Nr. 1 VgV höchstens drei Jahre einzutragen. Soweit es zur Sicherstellung eines ausreichenden Wettbewerbs erforderlich ist, können – nach einem entsprechenden Hinweis - auch Dienstleistungen berücksichtigt werden, die mehr als drei Jahre zurückliegen. (Vorsicht: Sie dürfen berücksichtigt werden, nicht dagegen angefordert werden.)</w:t>
            </w:r>
            <w:r w:rsidRPr="00857E18">
              <w:rPr>
                <w:rFonts w:ascii="Arial" w:eastAsia="Times New Roman" w:hAnsi="Arial" w:cs="Arial"/>
                <w:color w:val="000000"/>
                <w:sz w:val="20"/>
                <w:szCs w:val="20"/>
                <w:lang w:eastAsia="de-DE"/>
              </w:rPr>
              <w:br w:type="page"/>
            </w:r>
            <w:r w:rsidRPr="00857E18">
              <w:rPr>
                <w:rFonts w:ascii="Arial" w:eastAsia="Times New Roman" w:hAnsi="Arial" w:cs="Arial"/>
                <w:color w:val="000000"/>
                <w:sz w:val="20"/>
                <w:szCs w:val="20"/>
                <w:lang w:eastAsia="de-DE"/>
              </w:rPr>
              <w:br w:type="page"/>
            </w:r>
            <w:r w:rsidRPr="00857E18">
              <w:rPr>
                <w:rFonts w:ascii="Arial" w:eastAsia="Times New Roman" w:hAnsi="Arial" w:cs="Arial"/>
                <w:color w:val="000000"/>
                <w:sz w:val="20"/>
                <w:szCs w:val="20"/>
                <w:lang w:eastAsia="de-DE"/>
              </w:rPr>
              <w:br w:type="page"/>
            </w:r>
            <w:r w:rsidRPr="00857E18">
              <w:rPr>
                <w:rFonts w:ascii="Arial" w:eastAsia="Times New Roman" w:hAnsi="Arial" w:cs="Arial"/>
                <w:color w:val="000000"/>
                <w:sz w:val="20"/>
                <w:szCs w:val="20"/>
                <w:lang w:eastAsia="de-DE"/>
              </w:rPr>
              <w:br w:type="page"/>
            </w:r>
          </w:p>
          <w:p w14:paraId="51FBFBEF" w14:textId="77777777" w:rsidR="00A23DF4" w:rsidRDefault="00CF4D3F" w:rsidP="004F0938">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t>Ggf. ist die Anzahl der Projekte zu beschränken: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Auflistung ist auf max. … Projekte zu beschränken.</w:t>
            </w:r>
            <w:r w:rsidRPr="00857E18">
              <w:rPr>
                <w:rFonts w:ascii="Arial" w:eastAsia="Times New Roman" w:hAnsi="Arial" w:cs="Arial"/>
                <w:b/>
                <w:bCs/>
                <w:i/>
                <w:iCs/>
                <w:color w:val="000000"/>
                <w:sz w:val="20"/>
                <w:szCs w:val="20"/>
                <w:lang w:eastAsia="de-DE"/>
              </w:rPr>
              <w:br/>
              <w:t>Werden mehr als … Projekte eingereicht, werden nur die ersten … berücksichtigt.</w:t>
            </w:r>
            <w:r w:rsidRPr="00857E18">
              <w:rPr>
                <w:rFonts w:ascii="Arial" w:eastAsia="Times New Roman" w:hAnsi="Arial" w:cs="Arial"/>
                <w:color w:val="000000"/>
                <w:sz w:val="20"/>
                <w:szCs w:val="20"/>
                <w:lang w:eastAsia="de-DE"/>
              </w:rPr>
              <w:br/>
              <w:t xml:space="preserve">Ggf. ist anzugeben, welche zusätzlichen Unterlagen für Referenzprojekte über den Bewerberbogen hinaus abgegeben </w:t>
            </w:r>
            <w:r w:rsidR="00BD54FC">
              <w:rPr>
                <w:rFonts w:ascii="Arial" w:eastAsia="Times New Roman" w:hAnsi="Arial" w:cs="Arial"/>
                <w:noProof/>
                <w:sz w:val="20"/>
                <w:szCs w:val="20"/>
                <w:lang w:eastAsia="de-DE"/>
              </w:rPr>
              <w:lastRenderedPageBreak/>
              <mc:AlternateContent>
                <mc:Choice Requires="wps">
                  <w:drawing>
                    <wp:anchor distT="0" distB="0" distL="114300" distR="114300" simplePos="0" relativeHeight="251696128" behindDoc="0" locked="0" layoutInCell="1" allowOverlap="1" wp14:anchorId="3AE0FD64" wp14:editId="21799779">
                      <wp:simplePos x="0" y="0"/>
                      <wp:positionH relativeFrom="column">
                        <wp:posOffset>3820160</wp:posOffset>
                      </wp:positionH>
                      <wp:positionV relativeFrom="paragraph">
                        <wp:posOffset>62230</wp:posOffset>
                      </wp:positionV>
                      <wp:extent cx="0" cy="1962150"/>
                      <wp:effectExtent l="0" t="0" r="19050" b="19050"/>
                      <wp:wrapNone/>
                      <wp:docPr id="19" name="Gerader Verbinder 19"/>
                      <wp:cNvGraphicFramePr/>
                      <a:graphic xmlns:a="http://schemas.openxmlformats.org/drawingml/2006/main">
                        <a:graphicData uri="http://schemas.microsoft.com/office/word/2010/wordprocessingShape">
                          <wps:wsp>
                            <wps:cNvCnPr/>
                            <wps:spPr bwMode="auto">
                              <a:xfrm>
                                <a:off x="0" y="0"/>
                                <a:ext cx="0" cy="196215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D143F34" id="Gerader Verbinder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4.9pt" to="300.8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" filled="t" strokecolor="red" strokeweight="1.5pt">
                      <v:shadow color="#fd0 [3214]"/>
                    </v:line>
                  </w:pict>
                </mc:Fallback>
              </mc:AlternateContent>
            </w:r>
            <w:r w:rsidRPr="00857E18">
              <w:rPr>
                <w:rFonts w:ascii="Arial" w:eastAsia="Times New Roman" w:hAnsi="Arial" w:cs="Arial"/>
                <w:color w:val="000000"/>
                <w:sz w:val="20"/>
                <w:szCs w:val="20"/>
                <w:lang w:eastAsia="de-DE"/>
              </w:rPr>
              <w:t>und damit berücksichtigt werden können: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Über die Angaben im Bewerberbogen hinaus (Nr. 4.3.1.1 bis 4.3.1.3) sind keine weiteren Unterlagen einzureichen. Bei Abgabe bleiben diese in der Wertung unberücksichtigt.</w:t>
            </w:r>
            <w:r w:rsidRPr="00857E18">
              <w:rPr>
                <w:rFonts w:ascii="Arial" w:eastAsia="Times New Roman" w:hAnsi="Arial" w:cs="Arial"/>
                <w:color w:val="000000"/>
                <w:sz w:val="20"/>
                <w:szCs w:val="20"/>
                <w:lang w:eastAsia="de-DE"/>
              </w:rPr>
              <w:br/>
              <w:t>Oder</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Über die Angaben im Bewerberbogen hinaus (Nr.4.3.1.1 bis 4.3.1.3) sind max. ……….(z.B. 3 DINA-4 Seiten mit Zeichnungen etc.) zu den Referenzen zulässig und werden in der Wertung berücksichtigt.</w:t>
            </w:r>
          </w:p>
          <w:p w14:paraId="5D60293C" w14:textId="5303C07A" w:rsidR="00CF4D3F" w:rsidRPr="00857E18" w:rsidRDefault="00CF4D3F" w:rsidP="004F093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br/>
            </w:r>
            <w:r w:rsidR="00A23DF4" w:rsidRPr="00857E18">
              <w:rPr>
                <w:rFonts w:ascii="Arial" w:eastAsia="Times New Roman" w:hAnsi="Arial" w:cs="Arial"/>
                <w:color w:val="000000"/>
                <w:sz w:val="20"/>
                <w:szCs w:val="20"/>
                <w:lang w:eastAsia="de-DE"/>
              </w:rPr>
              <w:t>Auf eine Übereinstimmung von in der Auftragsbekannt-machung geforderten und im Bewerberbogen III.6 VHF abgefragten Eignungskriterien ist zu achten.</w:t>
            </w:r>
          </w:p>
        </w:tc>
      </w:tr>
      <w:tr w:rsidR="00CF4D3F" w:rsidRPr="00857E18" w14:paraId="71E3E531"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0870D4"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4DD5778"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0" w:type="dxa"/>
            <w:tcBorders>
              <w:top w:val="single" w:sz="4" w:space="0" w:color="auto"/>
              <w:left w:val="nil"/>
              <w:bottom w:val="single" w:sz="4" w:space="0" w:color="auto"/>
              <w:right w:val="single" w:sz="4" w:space="0" w:color="auto"/>
            </w:tcBorders>
            <w:shd w:val="clear" w:color="auto" w:fill="auto"/>
            <w:hideMark/>
          </w:tcPr>
          <w:p w14:paraId="1A718A5C" w14:textId="77777777" w:rsidR="00CF4D3F" w:rsidRPr="00857E18" w:rsidRDefault="00CF4D3F" w:rsidP="00CF4D3F">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0D5B741" w14:textId="20D66F7E"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CF4D3F" w:rsidRPr="00857E18" w14:paraId="7F3EBF0C" w14:textId="77777777" w:rsidTr="00F5228F">
        <w:trPr>
          <w:trHeight w:val="285"/>
        </w:trPr>
        <w:tc>
          <w:tcPr>
            <w:tcW w:w="312" w:type="dxa"/>
            <w:gridSpan w:val="2"/>
            <w:tcBorders>
              <w:top w:val="nil"/>
              <w:left w:val="nil"/>
              <w:right w:val="nil"/>
            </w:tcBorders>
            <w:shd w:val="clear" w:color="auto" w:fill="auto"/>
            <w:noWrap/>
            <w:hideMark/>
          </w:tcPr>
          <w:p w14:paraId="4EDC8BED" w14:textId="77777777" w:rsidR="00CF4D3F" w:rsidRPr="00857E18" w:rsidRDefault="00CF4D3F" w:rsidP="00CF4D3F">
            <w:pPr>
              <w:spacing w:after="0" w:line="240" w:lineRule="auto"/>
              <w:rPr>
                <w:rFonts w:ascii="Arial" w:eastAsia="Times New Roman" w:hAnsi="Arial" w:cs="Arial"/>
                <w:sz w:val="20"/>
                <w:szCs w:val="20"/>
                <w:lang w:eastAsia="de-DE"/>
              </w:rPr>
            </w:pPr>
          </w:p>
        </w:tc>
        <w:tc>
          <w:tcPr>
            <w:tcW w:w="1115" w:type="dxa"/>
            <w:gridSpan w:val="2"/>
            <w:tcBorders>
              <w:top w:val="nil"/>
              <w:left w:val="nil"/>
              <w:right w:val="nil"/>
            </w:tcBorders>
            <w:shd w:val="clear" w:color="auto" w:fill="auto"/>
            <w:noWrap/>
            <w:hideMark/>
          </w:tcPr>
          <w:p w14:paraId="7DF0D823"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2400" w:type="dxa"/>
            <w:tcBorders>
              <w:top w:val="nil"/>
              <w:left w:val="nil"/>
              <w:right w:val="nil"/>
            </w:tcBorders>
            <w:shd w:val="clear" w:color="auto" w:fill="auto"/>
            <w:hideMark/>
          </w:tcPr>
          <w:p w14:paraId="1BA0BD24"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5681" w:type="dxa"/>
            <w:gridSpan w:val="6"/>
            <w:tcBorders>
              <w:top w:val="nil"/>
              <w:left w:val="nil"/>
              <w:right w:val="nil"/>
            </w:tcBorders>
            <w:shd w:val="clear" w:color="auto" w:fill="auto"/>
            <w:noWrap/>
            <w:hideMark/>
          </w:tcPr>
          <w:p w14:paraId="0084BC77" w14:textId="77777777" w:rsidR="00CF4D3F" w:rsidRPr="00857E18" w:rsidRDefault="00CF4D3F" w:rsidP="00CF4D3F">
            <w:pPr>
              <w:spacing w:after="0" w:line="240" w:lineRule="auto"/>
              <w:rPr>
                <w:rFonts w:ascii="Arial" w:eastAsia="Times New Roman" w:hAnsi="Arial" w:cs="Arial"/>
                <w:sz w:val="20"/>
                <w:szCs w:val="20"/>
                <w:lang w:eastAsia="de-DE"/>
              </w:rPr>
            </w:pPr>
          </w:p>
        </w:tc>
      </w:tr>
      <w:tr w:rsidR="00CF4D3F" w:rsidRPr="00857E18" w14:paraId="7C63C4E1" w14:textId="77777777" w:rsidTr="00F5228F">
        <w:trPr>
          <w:trHeight w:val="300"/>
        </w:trPr>
        <w:tc>
          <w:tcPr>
            <w:tcW w:w="9508" w:type="dxa"/>
            <w:gridSpan w:val="11"/>
            <w:tcBorders>
              <w:top w:val="nil"/>
              <w:left w:val="nil"/>
              <w:right w:val="nil"/>
            </w:tcBorders>
            <w:shd w:val="clear" w:color="auto" w:fill="auto"/>
            <w:noWrap/>
            <w:vAlign w:val="center"/>
            <w:hideMark/>
          </w:tcPr>
          <w:p w14:paraId="7E5ACC7D" w14:textId="78CB7073" w:rsidR="00CF4D3F" w:rsidRPr="00857E18"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CF4D3F" w:rsidRPr="00857E18" w14:paraId="4B80DD79" w14:textId="77777777" w:rsidTr="00F5228F">
        <w:trPr>
          <w:trHeight w:val="300"/>
        </w:trPr>
        <w:tc>
          <w:tcPr>
            <w:tcW w:w="9508" w:type="dxa"/>
            <w:gridSpan w:val="11"/>
            <w:tcBorders>
              <w:top w:val="nil"/>
              <w:left w:val="nil"/>
              <w:bottom w:val="single" w:sz="4" w:space="0" w:color="auto"/>
              <w:right w:val="nil"/>
            </w:tcBorders>
            <w:shd w:val="clear" w:color="auto" w:fill="auto"/>
            <w:noWrap/>
            <w:vAlign w:val="center"/>
          </w:tcPr>
          <w:p w14:paraId="514126F8" w14:textId="5E9C74D1" w:rsidR="00CF4D3F" w:rsidRDefault="00CF4D3F" w:rsidP="00CF4D3F">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CF4D3F" w:rsidRPr="00857E18" w14:paraId="17E7AE51"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84D41E"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4CA376C" w14:textId="77777777" w:rsidR="00CF4D3F" w:rsidRPr="00857E18" w:rsidRDefault="00CF4D3F" w:rsidP="00CF4D3F">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400" w:type="dxa"/>
            <w:tcBorders>
              <w:top w:val="single" w:sz="4" w:space="0" w:color="auto"/>
              <w:left w:val="nil"/>
              <w:bottom w:val="single" w:sz="4" w:space="0" w:color="auto"/>
              <w:right w:val="single" w:sz="4" w:space="0" w:color="auto"/>
            </w:tcBorders>
            <w:shd w:val="clear" w:color="auto" w:fill="auto"/>
            <w:hideMark/>
          </w:tcPr>
          <w:p w14:paraId="0CBD10BD" w14:textId="299B1D63" w:rsidR="00CF4D3F" w:rsidRPr="007D429A" w:rsidRDefault="00CF4D3F" w:rsidP="00CF4D3F">
            <w:pPr>
              <w:spacing w:after="0" w:line="240" w:lineRule="auto"/>
              <w:rPr>
                <w:rFonts w:ascii="Arial" w:eastAsia="Times New Roman" w:hAnsi="Arial" w:cs="Arial"/>
                <w:b/>
                <w:bCs/>
                <w:color w:val="000000"/>
                <w:sz w:val="20"/>
                <w:szCs w:val="20"/>
                <w:lang w:eastAsia="de-DE"/>
              </w:rPr>
            </w:pPr>
            <w:r w:rsidRPr="00D73C6B">
              <w:rPr>
                <w:rFonts w:ascii="Arial" w:eastAsia="Times New Roman" w:hAnsi="Arial" w:cs="Arial"/>
                <w:b/>
                <w:bCs/>
                <w:sz w:val="20"/>
                <w:szCs w:val="20"/>
                <w:lang w:eastAsia="de-DE"/>
              </w:rPr>
              <w:t>Wert stellt folgende Gewichtung dar</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4C37E8B8" w14:textId="77777777" w:rsidR="00CF4D3F" w:rsidRPr="00857E18" w:rsidRDefault="00CF4D3F" w:rsidP="00CF4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auszuwählen</w:t>
            </w:r>
          </w:p>
        </w:tc>
      </w:tr>
      <w:tr w:rsidR="00CF4D3F" w:rsidRPr="00857E18" w14:paraId="366A6963"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7C0FC93" w14:textId="0C942FD1" w:rsidR="00CF4D3F" w:rsidRPr="00DB7D5D" w:rsidRDefault="00CF4D3F" w:rsidP="00CF4D3F">
            <w:pPr>
              <w:spacing w:after="0" w:line="240" w:lineRule="auto"/>
              <w:jc w:val="center"/>
              <w:rPr>
                <w:rFonts w:ascii="Arial" w:eastAsia="Times New Roman" w:hAnsi="Arial" w:cs="Arial"/>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21A6776F" w14:textId="2BFB2BE2" w:rsidR="00CF4D3F" w:rsidRPr="00DB7D5D" w:rsidRDefault="00CF4D3F" w:rsidP="00CF4D3F">
            <w:pPr>
              <w:spacing w:after="0" w:line="240" w:lineRule="auto"/>
              <w:jc w:val="center"/>
              <w:rPr>
                <w:rFonts w:ascii="Arial" w:eastAsia="Times New Roman" w:hAnsi="Arial" w:cs="Arial"/>
                <w:sz w:val="20"/>
                <w:szCs w:val="20"/>
                <w:lang w:eastAsia="de-DE"/>
              </w:rPr>
            </w:pPr>
            <w:r>
              <w:rPr>
                <w:rFonts w:ascii="Arial" w:eastAsia="Times New Roman" w:hAnsi="Arial" w:cs="Arial"/>
                <w:color w:val="00000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0A40A39C" w14:textId="5DCF5777" w:rsidR="00CF4D3F" w:rsidRPr="00DB7D5D" w:rsidRDefault="00CF4D3F" w:rsidP="00CF4D3F">
            <w:pPr>
              <w:spacing w:after="0" w:line="240" w:lineRule="auto"/>
              <w:rPr>
                <w:rFonts w:ascii="Arial" w:eastAsia="Times New Roman" w:hAnsi="Arial" w:cs="Arial"/>
                <w:b/>
                <w:bCs/>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tcPr>
          <w:p w14:paraId="6CD159AE" w14:textId="43349C8E" w:rsidR="00CF4D3F" w:rsidRPr="00DB7D5D" w:rsidRDefault="00CF4D3F" w:rsidP="00CF4D3F">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i.d.R. nicht auszuwählen</w:t>
            </w:r>
          </w:p>
        </w:tc>
      </w:tr>
      <w:tr w:rsidR="00F904A8" w:rsidRPr="00857E18" w14:paraId="300D03B7" w14:textId="77777777" w:rsidTr="00F5228F">
        <w:trPr>
          <w:trHeight w:val="300"/>
        </w:trPr>
        <w:tc>
          <w:tcPr>
            <w:tcW w:w="9508" w:type="dxa"/>
            <w:gridSpan w:val="11"/>
            <w:tcBorders>
              <w:top w:val="single" w:sz="4" w:space="0" w:color="auto"/>
              <w:bottom w:val="single" w:sz="4" w:space="0" w:color="auto"/>
            </w:tcBorders>
            <w:shd w:val="clear" w:color="auto" w:fill="auto"/>
            <w:noWrap/>
          </w:tcPr>
          <w:p w14:paraId="44669FCB" w14:textId="14A6452D" w:rsidR="00F904A8" w:rsidRPr="00DB7D5D" w:rsidRDefault="00F904A8" w:rsidP="00CF4D3F">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Schwellenwertparameter für die zweite Phase</w:t>
            </w:r>
          </w:p>
        </w:tc>
      </w:tr>
      <w:tr w:rsidR="00CF4D3F" w:rsidRPr="00857E18" w14:paraId="5B8C87F8"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171A3D" w14:textId="6AA2AF78"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DB7D5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7567492" w14:textId="77777777" w:rsidR="00CF4D3F" w:rsidRPr="00DB7D5D" w:rsidRDefault="00CF4D3F" w:rsidP="00CF4D3F">
            <w:pPr>
              <w:spacing w:after="0" w:line="240" w:lineRule="auto"/>
              <w:jc w:val="center"/>
              <w:rPr>
                <w:rFonts w:ascii="Arial" w:eastAsia="Times New Roman" w:hAnsi="Arial" w:cs="Arial"/>
                <w:sz w:val="20"/>
                <w:szCs w:val="20"/>
                <w:lang w:eastAsia="de-DE"/>
              </w:rPr>
            </w:pPr>
            <w:r w:rsidRPr="00DB7D5D">
              <w:rPr>
                <w:rFonts w:ascii="Arial" w:eastAsia="Times New Roman" w:hAnsi="Arial" w:cs="Arial"/>
                <w:sz w:val="20"/>
                <w:szCs w:val="20"/>
                <w:lang w:eastAsia="de-DE"/>
              </w:rPr>
              <w:t>BT-7532</w:t>
            </w:r>
          </w:p>
        </w:tc>
        <w:tc>
          <w:tcPr>
            <w:tcW w:w="2400" w:type="dxa"/>
            <w:tcBorders>
              <w:top w:val="single" w:sz="4" w:space="0" w:color="auto"/>
              <w:left w:val="nil"/>
              <w:bottom w:val="single" w:sz="4" w:space="0" w:color="auto"/>
              <w:right w:val="single" w:sz="4" w:space="0" w:color="auto"/>
            </w:tcBorders>
            <w:shd w:val="clear" w:color="auto" w:fill="auto"/>
            <w:hideMark/>
          </w:tcPr>
          <w:p w14:paraId="5AC2D9C8" w14:textId="7D48A3AE" w:rsidR="00CF4D3F" w:rsidRPr="00DB7D5D" w:rsidRDefault="00CF4D3F" w:rsidP="00CF4D3F">
            <w:pPr>
              <w:spacing w:after="0" w:line="240" w:lineRule="auto"/>
              <w:rPr>
                <w:rFonts w:ascii="Arial" w:eastAsia="Times New Roman" w:hAnsi="Arial" w:cs="Arial"/>
                <w:b/>
                <w:bCs/>
                <w:sz w:val="20"/>
                <w:szCs w:val="20"/>
                <w:lang w:eastAsia="de-DE"/>
              </w:rPr>
            </w:pPr>
            <w:r w:rsidRPr="00DB7D5D">
              <w:rPr>
                <w:rFonts w:ascii="Arial" w:eastAsia="Times New Roman" w:hAnsi="Arial" w:cs="Arial"/>
                <w:b/>
                <w:bCs/>
                <w:sz w:val="20"/>
                <w:szCs w:val="20"/>
                <w:lang w:eastAsia="de-DE"/>
              </w:rPr>
              <w:t>Wert stellt folgenden Schwellenwert dar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029B835" w14:textId="77777777" w:rsidR="00CF4D3F" w:rsidRPr="00DB7D5D" w:rsidRDefault="00CF4D3F" w:rsidP="00CF4D3F">
            <w:pPr>
              <w:spacing w:after="0" w:line="240" w:lineRule="auto"/>
              <w:rPr>
                <w:rFonts w:ascii="Arial" w:eastAsia="Times New Roman" w:hAnsi="Arial" w:cs="Arial"/>
                <w:sz w:val="20"/>
                <w:szCs w:val="20"/>
                <w:lang w:eastAsia="de-DE"/>
              </w:rPr>
            </w:pPr>
            <w:r w:rsidRPr="00DB7D5D">
              <w:rPr>
                <w:rFonts w:ascii="Arial" w:eastAsia="Times New Roman" w:hAnsi="Arial" w:cs="Arial"/>
                <w:sz w:val="20"/>
                <w:szCs w:val="20"/>
                <w:lang w:eastAsia="de-DE"/>
              </w:rPr>
              <w:t>i.d.R. nicht auszufüllen</w:t>
            </w:r>
          </w:p>
        </w:tc>
      </w:tr>
      <w:tr w:rsidR="00CF4D3F" w:rsidRPr="00857E18" w14:paraId="71461D05"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491035" w14:textId="77777777"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2FFA4AF" w14:textId="77777777" w:rsidR="00CF4D3F" w:rsidRPr="00857E18" w:rsidRDefault="00CF4D3F" w:rsidP="00CF4D3F">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hideMark/>
          </w:tcPr>
          <w:p w14:paraId="645DA8D6" w14:textId="5E902896" w:rsidR="00CF4D3F" w:rsidRPr="007D429A" w:rsidRDefault="00CF4D3F" w:rsidP="00CF4D3F">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822FCB8" w14:textId="77777777" w:rsidR="00CF4D3F" w:rsidRPr="00857E18" w:rsidRDefault="00CF4D3F" w:rsidP="00CF4D3F">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CF4D3F" w:rsidRPr="00857E18" w14:paraId="40BEC4D8" w14:textId="77777777" w:rsidTr="00F5228F">
        <w:trPr>
          <w:trHeight w:val="285"/>
        </w:trPr>
        <w:tc>
          <w:tcPr>
            <w:tcW w:w="312" w:type="dxa"/>
            <w:gridSpan w:val="2"/>
            <w:tcBorders>
              <w:top w:val="single" w:sz="4" w:space="0" w:color="auto"/>
              <w:left w:val="nil"/>
              <w:right w:val="nil"/>
            </w:tcBorders>
            <w:shd w:val="clear" w:color="auto" w:fill="auto"/>
            <w:noWrap/>
            <w:hideMark/>
          </w:tcPr>
          <w:p w14:paraId="29D44486" w14:textId="77777777" w:rsidR="00CF4D3F" w:rsidRPr="00857E18" w:rsidRDefault="00CF4D3F" w:rsidP="00CF4D3F">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right w:val="nil"/>
            </w:tcBorders>
            <w:shd w:val="clear" w:color="auto" w:fill="auto"/>
            <w:noWrap/>
            <w:hideMark/>
          </w:tcPr>
          <w:p w14:paraId="4F559E52"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right w:val="nil"/>
            </w:tcBorders>
            <w:shd w:val="clear" w:color="auto" w:fill="auto"/>
            <w:hideMark/>
          </w:tcPr>
          <w:p w14:paraId="22A7A13C" w14:textId="77777777" w:rsidR="00CF4D3F" w:rsidRPr="00857E18" w:rsidRDefault="00CF4D3F" w:rsidP="00CF4D3F">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right w:val="nil"/>
            </w:tcBorders>
            <w:shd w:val="clear" w:color="auto" w:fill="auto"/>
            <w:noWrap/>
            <w:hideMark/>
          </w:tcPr>
          <w:p w14:paraId="13E12E6D" w14:textId="77777777" w:rsidR="00CF4D3F" w:rsidRPr="00857E18" w:rsidRDefault="00CF4D3F" w:rsidP="00CF4D3F">
            <w:pPr>
              <w:spacing w:after="0" w:line="240" w:lineRule="auto"/>
              <w:rPr>
                <w:rFonts w:ascii="Arial" w:eastAsia="Times New Roman" w:hAnsi="Arial" w:cs="Arial"/>
                <w:sz w:val="20"/>
                <w:szCs w:val="20"/>
                <w:lang w:eastAsia="de-DE"/>
              </w:rPr>
            </w:pPr>
          </w:p>
        </w:tc>
      </w:tr>
      <w:tr w:rsidR="00F735EE" w:rsidRPr="00857E18" w14:paraId="48C67FDC" w14:textId="77777777" w:rsidTr="00F5228F">
        <w:trPr>
          <w:trHeight w:val="285"/>
        </w:trPr>
        <w:tc>
          <w:tcPr>
            <w:tcW w:w="9508" w:type="dxa"/>
            <w:gridSpan w:val="11"/>
            <w:tcBorders>
              <w:left w:val="nil"/>
              <w:bottom w:val="single" w:sz="4" w:space="0" w:color="auto"/>
              <w:right w:val="nil"/>
            </w:tcBorders>
            <w:shd w:val="clear" w:color="auto" w:fill="auto"/>
            <w:noWrap/>
          </w:tcPr>
          <w:p w14:paraId="6E944275" w14:textId="473E2C01" w:rsidR="00F735EE" w:rsidRPr="00E37CD4" w:rsidRDefault="00BD54FC" w:rsidP="00CF4D3F">
            <w:pPr>
              <w:spacing w:after="0" w:line="240" w:lineRule="auto"/>
              <w:rPr>
                <w:rFonts w:ascii="Arial" w:eastAsia="Times New Roman" w:hAnsi="Arial" w:cs="Arial"/>
                <w:b/>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8176" behindDoc="0" locked="0" layoutInCell="1" allowOverlap="1" wp14:anchorId="3B2395C3" wp14:editId="1C7771CF">
                      <wp:simplePos x="0" y="0"/>
                      <wp:positionH relativeFrom="column">
                        <wp:posOffset>6320155</wp:posOffset>
                      </wp:positionH>
                      <wp:positionV relativeFrom="paragraph">
                        <wp:posOffset>164465</wp:posOffset>
                      </wp:positionV>
                      <wp:extent cx="0" cy="2286000"/>
                      <wp:effectExtent l="0" t="0" r="19050" b="19050"/>
                      <wp:wrapNone/>
                      <wp:docPr id="20" name="Gerader Verbinder 20"/>
                      <wp:cNvGraphicFramePr/>
                      <a:graphic xmlns:a="http://schemas.openxmlformats.org/drawingml/2006/main">
                        <a:graphicData uri="http://schemas.microsoft.com/office/word/2010/wordprocessingShape">
                          <wps:wsp>
                            <wps:cNvCnPr/>
                            <wps:spPr bwMode="auto">
                              <a:xfrm>
                                <a:off x="0" y="0"/>
                                <a:ext cx="0" cy="22860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71B6534" id="Gerader Verbinde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65pt,12.95pt" to="497.6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" filled="t" strokecolor="red" strokeweight="1.5pt">
                      <v:shadow color="#fd0 [3214]"/>
                    </v:line>
                  </w:pict>
                </mc:Fallback>
              </mc:AlternateContent>
            </w:r>
            <w:r w:rsidR="00F735EE" w:rsidRPr="00E37CD4">
              <w:rPr>
                <w:rFonts w:ascii="Arial" w:eastAsia="Times New Roman" w:hAnsi="Arial" w:cs="Arial"/>
                <w:b/>
                <w:sz w:val="20"/>
                <w:szCs w:val="20"/>
                <w:lang w:eastAsia="de-DE"/>
              </w:rPr>
              <w:t>Eignungskriterien (5</w:t>
            </w:r>
            <w:r w:rsidR="00F904A8" w:rsidRPr="00E37CD4">
              <w:rPr>
                <w:rFonts w:ascii="Arial" w:eastAsia="Times New Roman" w:hAnsi="Arial" w:cs="Arial"/>
                <w:b/>
                <w:sz w:val="20"/>
                <w:szCs w:val="20"/>
                <w:lang w:eastAsia="de-DE"/>
              </w:rPr>
              <w:t xml:space="preserve"> bis ….</w:t>
            </w:r>
            <w:r w:rsidR="00F735EE" w:rsidRPr="00E37CD4">
              <w:rPr>
                <w:rFonts w:ascii="Arial" w:eastAsia="Times New Roman" w:hAnsi="Arial" w:cs="Arial"/>
                <w:b/>
                <w:sz w:val="20"/>
                <w:szCs w:val="20"/>
                <w:lang w:eastAsia="de-DE"/>
              </w:rPr>
              <w:t>)</w:t>
            </w:r>
          </w:p>
        </w:tc>
      </w:tr>
      <w:tr w:rsidR="00F735EE" w:rsidRPr="00857E18" w14:paraId="6966FAE2"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7EBD2316" w14:textId="2C64BE1F" w:rsidR="00F735EE" w:rsidRPr="00857E18" w:rsidRDefault="00F735EE" w:rsidP="00F735EE">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38F7F376" w14:textId="2FDE7B23" w:rsidR="00F735EE" w:rsidRPr="00857E18" w:rsidRDefault="00F735EE" w:rsidP="00F735EE">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w:t>
            </w:r>
            <w:r>
              <w:rPr>
                <w:rFonts w:ascii="Arial" w:eastAsia="Times New Roman" w:hAnsi="Arial" w:cs="Arial"/>
                <w:color w:val="000000"/>
                <w:sz w:val="20"/>
                <w:szCs w:val="20"/>
                <w:lang w:eastAsia="de-DE"/>
              </w:rPr>
              <w:t>809</w:t>
            </w:r>
          </w:p>
        </w:tc>
        <w:tc>
          <w:tcPr>
            <w:tcW w:w="2400" w:type="dxa"/>
            <w:tcBorders>
              <w:top w:val="single" w:sz="4" w:space="0" w:color="auto"/>
              <w:left w:val="nil"/>
              <w:bottom w:val="single" w:sz="4" w:space="0" w:color="auto"/>
              <w:right w:val="single" w:sz="4" w:space="0" w:color="auto"/>
            </w:tcBorders>
            <w:shd w:val="clear" w:color="auto" w:fill="auto"/>
          </w:tcPr>
          <w:p w14:paraId="1B43C212" w14:textId="0526B952" w:rsidR="00F735EE" w:rsidRPr="00857E18" w:rsidRDefault="00F735EE" w:rsidP="009B0B70">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Eignungskriterien</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1178FBF7" w14:textId="7FCBC47F" w:rsidR="00F735EE" w:rsidRPr="00857E18" w:rsidRDefault="00F735EE" w:rsidP="00A12526">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wenn erforderlich</w:t>
            </w:r>
            <w:r w:rsidR="00A12526">
              <w:rPr>
                <w:rFonts w:ascii="Arial" w:eastAsia="Times New Roman" w:hAnsi="Arial" w:cs="Arial"/>
                <w:color w:val="000000"/>
                <w:sz w:val="20"/>
                <w:szCs w:val="20"/>
                <w:lang w:eastAsia="de-DE"/>
              </w:rPr>
              <w:t xml:space="preserve"> sind weitere Kriterien </w:t>
            </w:r>
            <w:r w:rsidRPr="00857E18">
              <w:rPr>
                <w:rFonts w:ascii="Arial" w:eastAsia="Times New Roman" w:hAnsi="Arial" w:cs="Arial"/>
                <w:color w:val="000000"/>
                <w:sz w:val="20"/>
                <w:szCs w:val="20"/>
                <w:lang w:eastAsia="de-DE"/>
              </w:rPr>
              <w:t>auszuwählen "</w:t>
            </w:r>
            <w:r>
              <w:rPr>
                <w:rFonts w:ascii="Arial" w:eastAsia="Times New Roman" w:hAnsi="Arial" w:cs="Arial"/>
                <w:color w:val="000000"/>
                <w:sz w:val="20"/>
                <w:szCs w:val="20"/>
                <w:lang w:eastAsia="de-DE"/>
              </w:rPr>
              <w:t>Durchschnittlich jährliche Belegschaft</w:t>
            </w:r>
            <w:r w:rsidRPr="00857E18">
              <w:rPr>
                <w:rFonts w:ascii="Arial" w:eastAsia="Times New Roman" w:hAnsi="Arial" w:cs="Arial"/>
                <w:color w:val="000000"/>
                <w:sz w:val="20"/>
                <w:szCs w:val="20"/>
                <w:lang w:eastAsia="de-DE"/>
              </w:rPr>
              <w:t>"</w:t>
            </w:r>
            <w:r w:rsidR="00A12526">
              <w:rPr>
                <w:rFonts w:ascii="Arial" w:eastAsia="Times New Roman" w:hAnsi="Arial" w:cs="Arial"/>
                <w:color w:val="000000"/>
                <w:sz w:val="20"/>
                <w:szCs w:val="20"/>
                <w:lang w:eastAsia="de-DE"/>
              </w:rPr>
              <w:t xml:space="preserve"> oder „Relevante Bildungs- und Berufsqualifikation“ etc „</w:t>
            </w:r>
          </w:p>
        </w:tc>
      </w:tr>
      <w:tr w:rsidR="00A12526" w:rsidRPr="00857E18" w14:paraId="6FA39090"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1C96B73" w14:textId="4E6367AA" w:rsidR="00A12526" w:rsidRPr="00857E18" w:rsidRDefault="00A12526" w:rsidP="00A12526">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noWrap/>
          </w:tcPr>
          <w:p w14:paraId="172BD646" w14:textId="568CD466" w:rsidR="00A12526" w:rsidRPr="00857E18" w:rsidRDefault="00A12526" w:rsidP="00A12526">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BT-750</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7C7F773" w14:textId="73BD3F9E" w:rsidR="00A12526" w:rsidRPr="00857E18" w:rsidRDefault="00A12526" w:rsidP="009B0B70">
            <w:pPr>
              <w:spacing w:after="0" w:line="240" w:lineRule="auto"/>
              <w:rPr>
                <w:rFonts w:ascii="Arial" w:eastAsia="Times New Roman" w:hAnsi="Arial" w:cs="Arial"/>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noWrap/>
          </w:tcPr>
          <w:p w14:paraId="1D6CBD36" w14:textId="354DD270" w:rsidR="00A12526" w:rsidRPr="00857E18" w:rsidRDefault="00A12526" w:rsidP="00A12526">
            <w:pPr>
              <w:spacing w:after="0" w:line="240" w:lineRule="auto"/>
              <w:rPr>
                <w:rFonts w:ascii="Arial" w:eastAsia="Times New Roman" w:hAnsi="Arial" w:cs="Arial"/>
                <w:sz w:val="20"/>
                <w:szCs w:val="20"/>
                <w:lang w:eastAsia="de-DE"/>
              </w:rPr>
            </w:pPr>
            <w:r w:rsidRPr="00857E18">
              <w:rPr>
                <w:rFonts w:ascii="Arial" w:eastAsia="Times New Roman" w:hAnsi="Arial" w:cs="Arial"/>
                <w:b/>
                <w:bCs/>
                <w:i/>
                <w:iCs/>
                <w:color w:val="000000"/>
                <w:sz w:val="20"/>
                <w:szCs w:val="20"/>
                <w:lang w:eastAsia="de-DE"/>
              </w:rPr>
              <w:t>Mindestforderungen</w:t>
            </w:r>
            <w:r w:rsidRPr="00857E18">
              <w:rPr>
                <w:rFonts w:ascii="Arial" w:eastAsia="Times New Roman" w:hAnsi="Arial" w:cs="Arial"/>
                <w:b/>
                <w:bCs/>
                <w:color w:val="000000"/>
                <w:sz w:val="20"/>
                <w:szCs w:val="20"/>
                <w:lang w:eastAsia="de-DE"/>
              </w:rPr>
              <w:t xml:space="preserve"> gemäß </w:t>
            </w:r>
            <w:r w:rsidRPr="00857E18">
              <w:rPr>
                <w:rFonts w:ascii="Arial" w:eastAsia="Times New Roman" w:hAnsi="Arial" w:cs="Arial"/>
                <w:b/>
                <w:bCs/>
                <w:i/>
                <w:iCs/>
                <w:color w:val="000000"/>
                <w:sz w:val="20"/>
                <w:szCs w:val="20"/>
                <w:lang w:eastAsia="de-DE"/>
              </w:rPr>
              <w:t>§ 46 VgV:</w:t>
            </w:r>
            <w:r w:rsidRPr="00857E18">
              <w:rPr>
                <w:rFonts w:ascii="Arial" w:eastAsia="Times New Roman" w:hAnsi="Arial" w:cs="Arial"/>
                <w:b/>
                <w:bCs/>
                <w:color w:val="000000"/>
                <w:sz w:val="20"/>
                <w:szCs w:val="20"/>
                <w:lang w:eastAsia="de-DE"/>
              </w:rPr>
              <w:t xml:space="preserve"> (z.B. Anzahl, Qualifikation, Berufserfahrung der Mitarbeiter)</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festzulegen und hier vorzugeben. Dabei ist zu unterscheiden zwischen Eignungskriterien, die zwingend zu verlangen (und damit in der Auftragsbekanntmachung zu benennen) sind und solchen, die nur fakultativ gefordert werden können (im Bewerberbogen mit einem * bezeichnet). Werden fakultative Eignungskriterien verlangt, sind sie ebenfalls in der Auftragsbekanntmachung zu bezeichnen, andernfalls sind sie im Bewerberbogen zu löschen.</w:t>
            </w:r>
            <w:r w:rsidRPr="00857E18">
              <w:rPr>
                <w:rFonts w:ascii="Arial" w:eastAsia="Times New Roman" w:hAnsi="Arial" w:cs="Arial"/>
                <w:color w:val="000000"/>
                <w:sz w:val="20"/>
                <w:szCs w:val="20"/>
                <w:lang w:eastAsia="de-DE"/>
              </w:rPr>
              <w:br/>
              <w:t>Auf eine Übereinstimmung von in der Auftragsbekannt-machung geforderten und im Bewerberbogen III.6 VHF abgefragten Eignungskriterien ist zu achten.</w:t>
            </w:r>
          </w:p>
        </w:tc>
      </w:tr>
      <w:tr w:rsidR="00F904A8" w:rsidRPr="00857E18" w14:paraId="69D6D1B9"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1DE76F2" w14:textId="27FE7112"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E85F143" w14:textId="6744916F"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BT-40</w:t>
            </w:r>
          </w:p>
        </w:tc>
        <w:tc>
          <w:tcPr>
            <w:tcW w:w="2400" w:type="dxa"/>
            <w:tcBorders>
              <w:top w:val="single" w:sz="4" w:space="0" w:color="auto"/>
              <w:left w:val="nil"/>
              <w:bottom w:val="single" w:sz="4" w:space="0" w:color="auto"/>
              <w:right w:val="single" w:sz="4" w:space="0" w:color="auto"/>
            </w:tcBorders>
            <w:shd w:val="clear" w:color="auto" w:fill="auto"/>
          </w:tcPr>
          <w:p w14:paraId="23857EE5" w14:textId="4C8C3D9E" w:rsidR="00F904A8" w:rsidRPr="00857E18" w:rsidRDefault="00F904A8" w:rsidP="009B0B70">
            <w:pPr>
              <w:spacing w:after="0" w:line="240" w:lineRule="auto"/>
              <w:rPr>
                <w:rFonts w:ascii="Arial" w:eastAsia="Times New Roman" w:hAnsi="Arial" w:cs="Arial"/>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5361CBDD" w14:textId="3B24BEA0"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F904A8" w:rsidRPr="00857E18" w14:paraId="34423714" w14:textId="77777777" w:rsidTr="00F5228F">
        <w:trPr>
          <w:trHeight w:val="285"/>
        </w:trPr>
        <w:tc>
          <w:tcPr>
            <w:tcW w:w="312" w:type="dxa"/>
            <w:gridSpan w:val="2"/>
            <w:tcBorders>
              <w:top w:val="single" w:sz="4" w:space="0" w:color="auto"/>
            </w:tcBorders>
            <w:shd w:val="clear" w:color="auto" w:fill="auto"/>
            <w:noWrap/>
          </w:tcPr>
          <w:p w14:paraId="4567D80F"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single" w:sz="4" w:space="0" w:color="auto"/>
            </w:tcBorders>
            <w:shd w:val="clear" w:color="auto" w:fill="auto"/>
            <w:noWrap/>
          </w:tcPr>
          <w:p w14:paraId="3BD8875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single" w:sz="4" w:space="0" w:color="auto"/>
            </w:tcBorders>
            <w:shd w:val="clear" w:color="auto" w:fill="auto"/>
          </w:tcPr>
          <w:p w14:paraId="7CCC46C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tcBorders>
            <w:shd w:val="clear" w:color="auto" w:fill="auto"/>
            <w:noWrap/>
          </w:tcPr>
          <w:p w14:paraId="43C33E84"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5D55B63" w14:textId="77777777" w:rsidTr="00F5228F">
        <w:trPr>
          <w:trHeight w:val="285"/>
        </w:trPr>
        <w:tc>
          <w:tcPr>
            <w:tcW w:w="9508" w:type="dxa"/>
            <w:gridSpan w:val="11"/>
            <w:shd w:val="clear" w:color="auto" w:fill="auto"/>
            <w:noWrap/>
            <w:vAlign w:val="center"/>
          </w:tcPr>
          <w:p w14:paraId="7AF28B42" w14:textId="18D65172"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lastRenderedPageBreak/>
              <w:t>Eignungs</w:t>
            </w:r>
            <w:r w:rsidRPr="00857E18">
              <w:rPr>
                <w:rFonts w:ascii="Arial" w:eastAsia="Times New Roman" w:hAnsi="Arial" w:cs="Arial"/>
                <w:b/>
                <w:bCs/>
                <w:color w:val="000000"/>
                <w:sz w:val="20"/>
                <w:szCs w:val="20"/>
                <w:lang w:eastAsia="de-DE"/>
              </w:rPr>
              <w:t>kriterien für den Zugang zur nächsten Stufe</w:t>
            </w:r>
          </w:p>
        </w:tc>
      </w:tr>
      <w:tr w:rsidR="00F904A8" w:rsidRPr="00857E18" w14:paraId="1E056643" w14:textId="77777777" w:rsidTr="00F5228F">
        <w:trPr>
          <w:trHeight w:val="285"/>
        </w:trPr>
        <w:tc>
          <w:tcPr>
            <w:tcW w:w="9508" w:type="dxa"/>
            <w:gridSpan w:val="11"/>
            <w:tcBorders>
              <w:bottom w:val="single" w:sz="4" w:space="0" w:color="auto"/>
            </w:tcBorders>
            <w:shd w:val="clear" w:color="auto" w:fill="auto"/>
            <w:noWrap/>
            <w:vAlign w:val="center"/>
          </w:tcPr>
          <w:p w14:paraId="7705366A" w14:textId="70FF415A"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Gewichtungsparameter für die zweite Phase</w:t>
            </w:r>
          </w:p>
        </w:tc>
      </w:tr>
      <w:tr w:rsidR="00F904A8" w:rsidRPr="00857E18" w14:paraId="50378B2C"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AA3AA1D" w14:textId="1E8E3E2D"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63C1EC21" w14:textId="51F40370"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BT-7531</w:t>
            </w:r>
          </w:p>
        </w:tc>
        <w:tc>
          <w:tcPr>
            <w:tcW w:w="2400" w:type="dxa"/>
            <w:tcBorders>
              <w:top w:val="single" w:sz="4" w:space="0" w:color="auto"/>
              <w:left w:val="nil"/>
              <w:bottom w:val="single" w:sz="4" w:space="0" w:color="auto"/>
              <w:right w:val="single" w:sz="4" w:space="0" w:color="auto"/>
            </w:tcBorders>
            <w:shd w:val="clear" w:color="auto" w:fill="auto"/>
          </w:tcPr>
          <w:p w14:paraId="218CA6C6" w14:textId="1934B748" w:rsidR="00F904A8" w:rsidRPr="00857E18" w:rsidRDefault="00F904A8" w:rsidP="009B0B70">
            <w:pPr>
              <w:spacing w:after="0" w:line="240" w:lineRule="auto"/>
              <w:rPr>
                <w:rFonts w:ascii="Arial" w:eastAsia="Times New Roman" w:hAnsi="Arial" w:cs="Arial"/>
                <w:sz w:val="20"/>
                <w:szCs w:val="20"/>
                <w:lang w:eastAsia="de-DE"/>
              </w:rPr>
            </w:pPr>
            <w:r w:rsidRPr="00D73C6B">
              <w:rPr>
                <w:rFonts w:ascii="Arial" w:eastAsia="Times New Roman" w:hAnsi="Arial" w:cs="Arial"/>
                <w:b/>
                <w:bCs/>
                <w:sz w:val="20"/>
                <w:szCs w:val="20"/>
                <w:lang w:eastAsia="de-DE"/>
              </w:rPr>
              <w:t>Wert stellt folgende Gewichtung dar</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2BE6CC47" w14:textId="16680599"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xml:space="preserve"> i.d.R. nicht auszuwählen</w:t>
            </w:r>
          </w:p>
        </w:tc>
      </w:tr>
      <w:tr w:rsidR="00F904A8" w:rsidRPr="00857E18" w14:paraId="22D1FBCB"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DAAE0B4" w14:textId="2FAB7A27"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7F7B47FB" w14:textId="6079ED27" w:rsidR="00F904A8" w:rsidRPr="00857E18"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color w:val="00000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tcPr>
          <w:p w14:paraId="37856C48" w14:textId="408BD9D8" w:rsidR="00F904A8" w:rsidRPr="00857E18" w:rsidRDefault="00F904A8" w:rsidP="009B0B70">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1497E8FD" w14:textId="503103CB"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i.d.R. nicht auszuwählen</w:t>
            </w:r>
          </w:p>
        </w:tc>
      </w:tr>
      <w:tr w:rsidR="00F904A8" w:rsidRPr="00857E18" w14:paraId="2D9AA216" w14:textId="77777777" w:rsidTr="00F5228F">
        <w:trPr>
          <w:trHeight w:val="285"/>
        </w:trPr>
        <w:tc>
          <w:tcPr>
            <w:tcW w:w="9508" w:type="dxa"/>
            <w:gridSpan w:val="11"/>
            <w:tcBorders>
              <w:top w:val="single" w:sz="4" w:space="0" w:color="auto"/>
              <w:left w:val="nil"/>
              <w:right w:val="nil"/>
            </w:tcBorders>
            <w:shd w:val="clear" w:color="auto" w:fill="auto"/>
            <w:noWrap/>
          </w:tcPr>
          <w:p w14:paraId="0FC5AD6B" w14:textId="6FBC53EA"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Schwellenwertparameter für die zweite Phase</w:t>
            </w:r>
          </w:p>
        </w:tc>
      </w:tr>
      <w:tr w:rsidR="00F904A8" w:rsidRPr="00857E18" w14:paraId="17B87A4A"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345BE6A" w14:textId="02767316" w:rsidR="00F904A8" w:rsidRPr="00857E18" w:rsidRDefault="00F904A8" w:rsidP="00F904A8">
            <w:pPr>
              <w:spacing w:after="0" w:line="240" w:lineRule="auto"/>
              <w:rPr>
                <w:rFonts w:ascii="Arial" w:eastAsia="Times New Roman" w:hAnsi="Arial" w:cs="Arial"/>
                <w:sz w:val="20"/>
                <w:szCs w:val="20"/>
                <w:lang w:eastAsia="de-DE"/>
              </w:rPr>
            </w:pPr>
            <w:r w:rsidRPr="00DB7D5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15A6C665" w14:textId="1529B8E9" w:rsidR="00F904A8" w:rsidRPr="00857E18" w:rsidRDefault="00F904A8" w:rsidP="00F904A8">
            <w:pPr>
              <w:spacing w:after="0" w:line="240" w:lineRule="auto"/>
              <w:jc w:val="center"/>
              <w:rPr>
                <w:rFonts w:ascii="Arial" w:eastAsia="Times New Roman" w:hAnsi="Arial" w:cs="Arial"/>
                <w:sz w:val="20"/>
                <w:szCs w:val="20"/>
                <w:lang w:eastAsia="de-DE"/>
              </w:rPr>
            </w:pPr>
            <w:r w:rsidRPr="00DB7D5D">
              <w:rPr>
                <w:rFonts w:ascii="Arial" w:eastAsia="Times New Roman" w:hAnsi="Arial" w:cs="Arial"/>
                <w:sz w:val="20"/>
                <w:szCs w:val="20"/>
                <w:lang w:eastAsia="de-DE"/>
              </w:rPr>
              <w:t>BT-7532</w:t>
            </w:r>
          </w:p>
        </w:tc>
        <w:tc>
          <w:tcPr>
            <w:tcW w:w="2400" w:type="dxa"/>
            <w:tcBorders>
              <w:top w:val="single" w:sz="4" w:space="0" w:color="auto"/>
              <w:left w:val="nil"/>
              <w:bottom w:val="single" w:sz="4" w:space="0" w:color="auto"/>
              <w:right w:val="single" w:sz="4" w:space="0" w:color="auto"/>
            </w:tcBorders>
            <w:shd w:val="clear" w:color="auto" w:fill="auto"/>
            <w:vAlign w:val="center"/>
          </w:tcPr>
          <w:p w14:paraId="3A15DB05" w14:textId="7CA772AC" w:rsidR="00F904A8" w:rsidRPr="00857E18" w:rsidRDefault="00F904A8" w:rsidP="009B0B70">
            <w:pPr>
              <w:spacing w:after="0" w:line="240" w:lineRule="auto"/>
              <w:rPr>
                <w:rFonts w:ascii="Arial" w:eastAsia="Times New Roman" w:hAnsi="Arial" w:cs="Arial"/>
                <w:sz w:val="20"/>
                <w:szCs w:val="20"/>
                <w:lang w:eastAsia="de-DE"/>
              </w:rPr>
            </w:pPr>
            <w:r w:rsidRPr="00DB7D5D">
              <w:rPr>
                <w:rFonts w:ascii="Arial" w:eastAsia="Times New Roman" w:hAnsi="Arial" w:cs="Arial"/>
                <w:b/>
                <w:bCs/>
                <w:sz w:val="20"/>
                <w:szCs w:val="20"/>
                <w:lang w:eastAsia="de-DE"/>
              </w:rPr>
              <w:t>Wert stellt folgenden Schwellenwert dar</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73802FD9" w14:textId="3EE731E3" w:rsidR="00F904A8" w:rsidRPr="00857E18" w:rsidRDefault="00F904A8" w:rsidP="00F904A8">
            <w:pPr>
              <w:spacing w:after="0" w:line="240" w:lineRule="auto"/>
              <w:rPr>
                <w:rFonts w:ascii="Arial" w:eastAsia="Times New Roman" w:hAnsi="Arial" w:cs="Arial"/>
                <w:sz w:val="20"/>
                <w:szCs w:val="20"/>
                <w:lang w:eastAsia="de-DE"/>
              </w:rPr>
            </w:pPr>
            <w:r w:rsidRPr="00DB7D5D">
              <w:rPr>
                <w:rFonts w:ascii="Arial" w:eastAsia="Times New Roman" w:hAnsi="Arial" w:cs="Arial"/>
                <w:sz w:val="20"/>
                <w:szCs w:val="20"/>
                <w:lang w:eastAsia="de-DE"/>
              </w:rPr>
              <w:t>i.d.R. nicht auszufüllen</w:t>
            </w:r>
          </w:p>
        </w:tc>
      </w:tr>
      <w:tr w:rsidR="00F904A8" w:rsidRPr="00857E18" w14:paraId="6941BAC9"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0DE06D8D" w14:textId="46719F9D"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75D768D3" w14:textId="10053530"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color w:val="808080"/>
                <w:sz w:val="20"/>
                <w:szCs w:val="20"/>
                <w:lang w:eastAsia="de-DE"/>
              </w:rPr>
              <w:t>BT-752</w:t>
            </w:r>
          </w:p>
        </w:tc>
        <w:tc>
          <w:tcPr>
            <w:tcW w:w="2400" w:type="dxa"/>
            <w:tcBorders>
              <w:top w:val="single" w:sz="4" w:space="0" w:color="auto"/>
              <w:left w:val="nil"/>
              <w:bottom w:val="single" w:sz="4" w:space="0" w:color="auto"/>
              <w:right w:val="single" w:sz="4" w:space="0" w:color="auto"/>
            </w:tcBorders>
            <w:shd w:val="clear" w:color="auto" w:fill="auto"/>
            <w:vAlign w:val="center"/>
          </w:tcPr>
          <w:p w14:paraId="63DD661A" w14:textId="32D61C2C" w:rsidR="00F904A8" w:rsidRPr="00857E18" w:rsidRDefault="00F904A8" w:rsidP="009B0B70">
            <w:pPr>
              <w:spacing w:after="0" w:line="240" w:lineRule="auto"/>
              <w:rPr>
                <w:rFonts w:ascii="Arial" w:eastAsia="Times New Roman" w:hAnsi="Arial" w:cs="Arial"/>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3FA2F299" w14:textId="5B03A47E"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808080"/>
                <w:sz w:val="20"/>
                <w:szCs w:val="20"/>
                <w:lang w:eastAsia="de-DE"/>
              </w:rPr>
              <w:t>i.d.R. nicht auszufüllen</w:t>
            </w:r>
          </w:p>
        </w:tc>
      </w:tr>
      <w:tr w:rsidR="00F904A8" w:rsidRPr="00857E18" w14:paraId="6F25832A" w14:textId="77777777" w:rsidTr="00F5228F">
        <w:trPr>
          <w:trHeight w:val="285"/>
        </w:trPr>
        <w:tc>
          <w:tcPr>
            <w:tcW w:w="312" w:type="dxa"/>
            <w:gridSpan w:val="2"/>
            <w:tcBorders>
              <w:left w:val="nil"/>
              <w:bottom w:val="nil"/>
              <w:right w:val="nil"/>
            </w:tcBorders>
            <w:shd w:val="clear" w:color="auto" w:fill="auto"/>
            <w:noWrap/>
          </w:tcPr>
          <w:p w14:paraId="3FE72BA4"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bottom w:val="nil"/>
              <w:right w:val="nil"/>
            </w:tcBorders>
            <w:shd w:val="clear" w:color="auto" w:fill="auto"/>
            <w:noWrap/>
          </w:tcPr>
          <w:p w14:paraId="2282070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bottom w:val="nil"/>
              <w:right w:val="nil"/>
            </w:tcBorders>
            <w:shd w:val="clear" w:color="auto" w:fill="auto"/>
          </w:tcPr>
          <w:p w14:paraId="71543FDA"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bottom w:val="nil"/>
              <w:right w:val="nil"/>
            </w:tcBorders>
            <w:shd w:val="clear" w:color="auto" w:fill="auto"/>
            <w:noWrap/>
          </w:tcPr>
          <w:p w14:paraId="482283C2"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77DC153"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6D35795C" w14:textId="65EDFDD0" w:rsidR="00F904A8" w:rsidRPr="00857E18" w:rsidRDefault="00F904A8" w:rsidP="00F904A8">
            <w:pPr>
              <w:spacing w:after="0" w:line="240" w:lineRule="auto"/>
              <w:rPr>
                <w:rFonts w:ascii="Arial" w:eastAsia="Times New Roman" w:hAnsi="Arial" w:cs="Arial"/>
                <w:color w:val="000000"/>
                <w:sz w:val="20"/>
                <w:szCs w:val="20"/>
                <w:lang w:eastAsia="de-DE"/>
              </w:rPr>
            </w:pPr>
            <w:r w:rsidRPr="007D429A">
              <w:rPr>
                <w:rFonts w:ascii="Arial" w:eastAsia="Times New Roman" w:hAnsi="Arial" w:cs="Arial"/>
                <w:b/>
                <w:color w:val="000000"/>
                <w:sz w:val="20"/>
                <w:szCs w:val="20"/>
                <w:lang w:eastAsia="de-DE"/>
              </w:rPr>
              <w:t>Vorgehen zur Teilnehmerauswahl</w:t>
            </w:r>
          </w:p>
        </w:tc>
      </w:tr>
      <w:tr w:rsidR="00F904A8" w:rsidRPr="00857E18" w14:paraId="571202E9" w14:textId="77777777" w:rsidTr="00F5228F">
        <w:trPr>
          <w:trHeight w:val="12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6E4D37"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8951C7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BT-52</w:t>
            </w:r>
          </w:p>
        </w:tc>
        <w:tc>
          <w:tcPr>
            <w:tcW w:w="2400" w:type="dxa"/>
            <w:tcBorders>
              <w:top w:val="single" w:sz="4" w:space="0" w:color="auto"/>
              <w:left w:val="nil"/>
              <w:bottom w:val="single" w:sz="4" w:space="0" w:color="auto"/>
              <w:right w:val="single" w:sz="4" w:space="0" w:color="auto"/>
            </w:tcBorders>
            <w:shd w:val="clear" w:color="auto" w:fill="auto"/>
            <w:hideMark/>
          </w:tcPr>
          <w:p w14:paraId="2B70A611" w14:textId="7E931930"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Das Verfahren wird in mehreren aufeinander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folgenden Phasen durchgeführt. In jeder Phase können einige Teilnehmer ausge</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schlossen werden.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B9FA88E" w14:textId="2642913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 xml:space="preserve"> </w:t>
            </w:r>
          </w:p>
        </w:tc>
      </w:tr>
      <w:tr w:rsidR="00F904A8" w:rsidRPr="00857E18" w14:paraId="475C0501" w14:textId="77777777" w:rsidTr="00F5228F">
        <w:trPr>
          <w:trHeight w:val="9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9068EBE"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3B9EF0A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BT-661</w:t>
            </w:r>
          </w:p>
        </w:tc>
        <w:tc>
          <w:tcPr>
            <w:tcW w:w="2400" w:type="dxa"/>
            <w:tcBorders>
              <w:top w:val="nil"/>
              <w:left w:val="nil"/>
              <w:bottom w:val="single" w:sz="4" w:space="0" w:color="auto"/>
              <w:right w:val="single" w:sz="4" w:space="0" w:color="auto"/>
            </w:tcBorders>
            <w:shd w:val="clear" w:color="auto" w:fill="auto"/>
            <w:hideMark/>
          </w:tcPr>
          <w:p w14:paraId="5B832A81" w14:textId="792440CB" w:rsidR="00F904A8" w:rsidRPr="00DB7D5D" w:rsidRDefault="00F904A8" w:rsidP="00F904A8">
            <w:pPr>
              <w:spacing w:after="0" w:line="240" w:lineRule="auto"/>
              <w:rPr>
                <w:rFonts w:ascii="Arial" w:eastAsia="Times New Roman" w:hAnsi="Arial" w:cs="Arial"/>
                <w:b/>
                <w:bCs/>
                <w:sz w:val="20"/>
                <w:szCs w:val="20"/>
                <w:lang w:eastAsia="de-DE"/>
              </w:rPr>
            </w:pPr>
            <w:r w:rsidRPr="00DB7D5D">
              <w:rPr>
                <w:rFonts w:ascii="Arial" w:eastAsia="Times New Roman" w:hAnsi="Arial" w:cs="Arial"/>
                <w:b/>
                <w:bCs/>
                <w:sz w:val="20"/>
                <w:szCs w:val="20"/>
                <w:lang w:eastAsia="de-DE"/>
              </w:rPr>
              <w:t>Die Höchstzahl der Bewerber, die zur zweiten Stufe des Verfahrens eingeladen werden, ist festgelegt</w:t>
            </w:r>
            <w:r>
              <w:rPr>
                <w:rFonts w:ascii="Arial" w:eastAsia="Times New Roman" w:hAnsi="Arial" w:cs="Arial"/>
                <w:b/>
                <w:bCs/>
                <w:sz w:val="20"/>
                <w:szCs w:val="20"/>
                <w:lang w:eastAsia="de-DE"/>
              </w:rPr>
              <w:t>.</w:t>
            </w:r>
          </w:p>
        </w:tc>
        <w:tc>
          <w:tcPr>
            <w:tcW w:w="5681" w:type="dxa"/>
            <w:gridSpan w:val="6"/>
            <w:tcBorders>
              <w:top w:val="nil"/>
              <w:left w:val="nil"/>
              <w:bottom w:val="single" w:sz="4" w:space="0" w:color="auto"/>
              <w:right w:val="single" w:sz="4" w:space="0" w:color="auto"/>
            </w:tcBorders>
            <w:shd w:val="clear" w:color="auto" w:fill="auto"/>
            <w:noWrap/>
            <w:hideMark/>
          </w:tcPr>
          <w:p w14:paraId="52029006" w14:textId="08943398"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F904A8" w:rsidRPr="00857E18" w14:paraId="1F080A64"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38D480"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F3D03E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w:t>
            </w:r>
          </w:p>
        </w:tc>
        <w:tc>
          <w:tcPr>
            <w:tcW w:w="2400" w:type="dxa"/>
            <w:tcBorders>
              <w:top w:val="single" w:sz="4" w:space="0" w:color="auto"/>
              <w:left w:val="nil"/>
              <w:bottom w:val="single" w:sz="4" w:space="0" w:color="auto"/>
              <w:right w:val="single" w:sz="4" w:space="0" w:color="auto"/>
            </w:tcBorders>
            <w:shd w:val="clear" w:color="auto" w:fill="auto"/>
            <w:hideMark/>
          </w:tcPr>
          <w:p w14:paraId="32CA65E4"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Höchstzahl der zur zweiten Phase des Ver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fahrens einzuladenden Bewerber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9B3BA8A" w14:textId="313FB71E"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r w:rsidRPr="00857E18" w:rsidDel="000746C7">
              <w:rPr>
                <w:rFonts w:ascii="Arial" w:eastAsia="Times New Roman" w:hAnsi="Arial" w:cs="Arial"/>
                <w:color w:val="000000"/>
                <w:sz w:val="20"/>
                <w:szCs w:val="20"/>
                <w:lang w:eastAsia="de-DE"/>
              </w:rPr>
              <w:t xml:space="preserve"> </w:t>
            </w:r>
          </w:p>
        </w:tc>
      </w:tr>
      <w:tr w:rsidR="00F904A8" w:rsidRPr="00857E18" w14:paraId="18167FFD"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835208"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2EEBD1E"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w:t>
            </w:r>
          </w:p>
        </w:tc>
        <w:tc>
          <w:tcPr>
            <w:tcW w:w="2400" w:type="dxa"/>
            <w:tcBorders>
              <w:top w:val="single" w:sz="4" w:space="0" w:color="auto"/>
              <w:left w:val="nil"/>
              <w:bottom w:val="single" w:sz="4" w:space="0" w:color="auto"/>
              <w:right w:val="single" w:sz="4" w:space="0" w:color="auto"/>
            </w:tcBorders>
            <w:shd w:val="clear" w:color="auto" w:fill="auto"/>
            <w:hideMark/>
          </w:tcPr>
          <w:p w14:paraId="2BDA1B4A"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Mindestzahl der zur zweiten Phase des Ver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fahrens einzuladenden Bewerber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955B53B" w14:textId="7460D84F"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nicht auszufüllen </w:t>
            </w:r>
          </w:p>
        </w:tc>
      </w:tr>
      <w:tr w:rsidR="00F904A8" w:rsidRPr="00857E18" w14:paraId="58BCFBB0" w14:textId="77777777" w:rsidTr="00F5228F">
        <w:trPr>
          <w:trHeight w:val="285"/>
        </w:trPr>
        <w:tc>
          <w:tcPr>
            <w:tcW w:w="312" w:type="dxa"/>
            <w:gridSpan w:val="2"/>
            <w:tcBorders>
              <w:top w:val="nil"/>
              <w:left w:val="nil"/>
              <w:bottom w:val="nil"/>
              <w:right w:val="nil"/>
            </w:tcBorders>
            <w:shd w:val="clear" w:color="auto" w:fill="auto"/>
            <w:noWrap/>
            <w:hideMark/>
          </w:tcPr>
          <w:p w14:paraId="3238C170"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661A5D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B237C1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hideMark/>
          </w:tcPr>
          <w:p w14:paraId="0B5BB86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1A8EDBDC"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2351F774" w14:textId="259036CC"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 xml:space="preserve">kriterien </w:t>
            </w:r>
          </w:p>
        </w:tc>
      </w:tr>
      <w:tr w:rsidR="00F904A8" w:rsidRPr="00857E18" w14:paraId="59DD42FC" w14:textId="77777777" w:rsidTr="00F5228F">
        <w:trPr>
          <w:trHeight w:val="285"/>
        </w:trPr>
        <w:tc>
          <w:tcPr>
            <w:tcW w:w="9508" w:type="dxa"/>
            <w:gridSpan w:val="11"/>
            <w:tcBorders>
              <w:top w:val="nil"/>
              <w:left w:val="nil"/>
              <w:bottom w:val="nil"/>
              <w:right w:val="nil"/>
            </w:tcBorders>
            <w:shd w:val="clear" w:color="auto" w:fill="auto"/>
            <w:noWrap/>
            <w:vAlign w:val="center"/>
            <w:hideMark/>
          </w:tcPr>
          <w:p w14:paraId="36E3BD2D" w14:textId="3B7463E4"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xml:space="preserve">Das Kriterium ist </w:t>
            </w:r>
            <w:r>
              <w:rPr>
                <w:rFonts w:ascii="Arial" w:eastAsia="Times New Roman" w:hAnsi="Arial" w:cs="Arial"/>
                <w:color w:val="000000"/>
                <w:sz w:val="20"/>
                <w:szCs w:val="20"/>
                <w:lang w:eastAsia="de-DE"/>
              </w:rPr>
              <w:t>zweim</w:t>
            </w:r>
            <w:r w:rsidRPr="00857E18">
              <w:rPr>
                <w:rFonts w:ascii="Arial" w:eastAsia="Times New Roman" w:hAnsi="Arial" w:cs="Arial"/>
                <w:color w:val="000000"/>
                <w:sz w:val="20"/>
                <w:szCs w:val="20"/>
                <w:lang w:eastAsia="de-DE"/>
              </w:rPr>
              <w:t>al aufzuführen, d.h. einmal hinzuzufügen (+)</w:t>
            </w:r>
            <w:r>
              <w:rPr>
                <w:rFonts w:ascii="Arial" w:eastAsia="Times New Roman" w:hAnsi="Arial" w:cs="Arial"/>
                <w:color w:val="000000"/>
                <w:sz w:val="20"/>
                <w:szCs w:val="20"/>
                <w:lang w:eastAsia="de-DE"/>
              </w:rPr>
              <w:t>.</w:t>
            </w:r>
          </w:p>
        </w:tc>
      </w:tr>
      <w:tr w:rsidR="00F904A8" w:rsidRPr="00857E18" w14:paraId="5346D432" w14:textId="77777777" w:rsidTr="00F5228F">
        <w:trPr>
          <w:trHeight w:val="300"/>
        </w:trPr>
        <w:tc>
          <w:tcPr>
            <w:tcW w:w="9508" w:type="dxa"/>
            <w:gridSpan w:val="11"/>
            <w:tcBorders>
              <w:top w:val="nil"/>
              <w:left w:val="nil"/>
              <w:bottom w:val="single" w:sz="4" w:space="0" w:color="auto"/>
              <w:right w:val="nil"/>
            </w:tcBorders>
            <w:shd w:val="clear" w:color="auto" w:fill="auto"/>
            <w:noWrap/>
            <w:vAlign w:val="center"/>
            <w:hideMark/>
          </w:tcPr>
          <w:p w14:paraId="604507BD" w14:textId="5D49774B"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kriterium (1)</w:t>
            </w:r>
          </w:p>
        </w:tc>
      </w:tr>
      <w:tr w:rsidR="00F904A8" w:rsidRPr="00857E18" w14:paraId="6E93EFAB"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4769A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1AC8C7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BT-539</w:t>
            </w:r>
          </w:p>
        </w:tc>
        <w:tc>
          <w:tcPr>
            <w:tcW w:w="2400" w:type="dxa"/>
            <w:tcBorders>
              <w:top w:val="single" w:sz="4" w:space="0" w:color="auto"/>
              <w:left w:val="nil"/>
              <w:bottom w:val="single" w:sz="4" w:space="0" w:color="auto"/>
              <w:right w:val="single" w:sz="4" w:space="0" w:color="auto"/>
            </w:tcBorders>
            <w:shd w:val="clear" w:color="auto" w:fill="auto"/>
            <w:hideMark/>
          </w:tcPr>
          <w:p w14:paraId="6396CEC2"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B86D486" w14:textId="5B71E15A"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"Qualität"</w:t>
            </w:r>
            <w:r w:rsidRPr="00857E18">
              <w:rPr>
                <w:rFonts w:ascii="Arial" w:eastAsia="Times New Roman" w:hAnsi="Arial" w:cs="Arial"/>
                <w:color w:val="000000"/>
                <w:sz w:val="20"/>
                <w:szCs w:val="20"/>
                <w:lang w:eastAsia="de-DE"/>
              </w:rPr>
              <w:br/>
            </w:r>
          </w:p>
        </w:tc>
      </w:tr>
      <w:tr w:rsidR="00F904A8" w:rsidRPr="00857E18" w14:paraId="1DB53A8C" w14:textId="77777777" w:rsidTr="00F5228F">
        <w:trPr>
          <w:trHeight w:val="600"/>
        </w:trPr>
        <w:tc>
          <w:tcPr>
            <w:tcW w:w="312" w:type="dxa"/>
            <w:gridSpan w:val="2"/>
            <w:tcBorders>
              <w:top w:val="single" w:sz="4" w:space="0" w:color="auto"/>
              <w:left w:val="single" w:sz="4" w:space="0" w:color="auto"/>
              <w:right w:val="single" w:sz="4" w:space="0" w:color="auto"/>
            </w:tcBorders>
            <w:shd w:val="clear" w:color="auto" w:fill="auto"/>
            <w:noWrap/>
          </w:tcPr>
          <w:p w14:paraId="5FAB821B" w14:textId="159C7491"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right w:val="single" w:sz="4" w:space="0" w:color="auto"/>
            </w:tcBorders>
            <w:shd w:val="clear" w:color="auto" w:fill="auto"/>
            <w:noWrap/>
          </w:tcPr>
          <w:p w14:paraId="51AB3D78" w14:textId="2E308BEF"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BT-540</w:t>
            </w:r>
          </w:p>
        </w:tc>
        <w:tc>
          <w:tcPr>
            <w:tcW w:w="2400" w:type="dxa"/>
            <w:tcBorders>
              <w:top w:val="single" w:sz="4" w:space="0" w:color="auto"/>
              <w:left w:val="nil"/>
              <w:right w:val="single" w:sz="4" w:space="0" w:color="auto"/>
            </w:tcBorders>
            <w:shd w:val="clear" w:color="auto" w:fill="auto"/>
          </w:tcPr>
          <w:p w14:paraId="31620182" w14:textId="17751E94"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single" w:sz="4" w:space="0" w:color="auto"/>
              <w:left w:val="nil"/>
              <w:right w:val="single" w:sz="4" w:space="0" w:color="auto"/>
            </w:tcBorders>
            <w:shd w:val="clear" w:color="auto" w:fill="auto"/>
          </w:tcPr>
          <w:p w14:paraId="72357AC2" w14:textId="77777777" w:rsidR="00F904A8" w:rsidRDefault="00F904A8" w:rsidP="00F904A8">
            <w:pPr>
              <w:spacing w:after="0" w:line="240" w:lineRule="auto"/>
              <w:rPr>
                <w:rFonts w:ascii="Arial" w:eastAsia="Times New Roman" w:hAnsi="Arial" w:cs="Arial"/>
                <w:b/>
                <w:bCs/>
                <w:i/>
                <w:iCs/>
                <w:color w:val="00B050"/>
                <w:sz w:val="20"/>
                <w:szCs w:val="20"/>
                <w:lang w:eastAsia="de-DE"/>
              </w:rPr>
            </w:pPr>
            <w:r w:rsidRPr="00857E18">
              <w:rPr>
                <w:rFonts w:ascii="Arial" w:eastAsia="Times New Roman" w:hAnsi="Arial" w:cs="Arial"/>
                <w:color w:val="000000"/>
                <w:sz w:val="20"/>
                <w:szCs w:val="20"/>
                <w:lang w:eastAsia="de-DE"/>
              </w:rPr>
              <w:t xml:space="preserve">i.d.R. ist einzutragen: </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Qualität ist nicht das einzige Zuschlagskriterium; alle Kriterien sind in den Vergabeunterlagen</w:t>
            </w:r>
            <w:r>
              <w:rPr>
                <w:rFonts w:ascii="Arial" w:eastAsia="Times New Roman" w:hAnsi="Arial" w:cs="Arial"/>
                <w:b/>
                <w:bCs/>
                <w:i/>
                <w:iCs/>
                <w:color w:val="000000"/>
                <w:sz w:val="20"/>
                <w:szCs w:val="20"/>
                <w:lang w:eastAsia="de-DE"/>
              </w:rPr>
              <w:t xml:space="preserve"> (Formblatt III.16.1) aufgeführt:</w:t>
            </w:r>
            <w:r w:rsidRPr="005B4BF1">
              <w:rPr>
                <w:rFonts w:ascii="Arial" w:eastAsia="Times New Roman" w:hAnsi="Arial" w:cs="Arial"/>
                <w:b/>
                <w:bCs/>
                <w:i/>
                <w:iCs/>
                <w:color w:val="00B050"/>
                <w:sz w:val="20"/>
                <w:szCs w:val="20"/>
                <w:lang w:eastAsia="de-DE"/>
              </w:rPr>
              <w:t xml:space="preserve"> (Hier </w:t>
            </w:r>
            <w:r w:rsidRPr="00857E18">
              <w:rPr>
                <w:rFonts w:ascii="Arial" w:eastAsia="Times New Roman" w:hAnsi="Arial" w:cs="Arial"/>
                <w:b/>
                <w:bCs/>
                <w:i/>
                <w:iCs/>
                <w:color w:val="00B050"/>
                <w:sz w:val="20"/>
                <w:szCs w:val="20"/>
                <w:lang w:eastAsia="de-DE"/>
              </w:rPr>
              <w:t>ist der Link aus BT-15 (LOT)  zu kopieren und einzufügen)</w:t>
            </w:r>
            <w:r>
              <w:rPr>
                <w:rFonts w:ascii="Arial" w:eastAsia="Times New Roman" w:hAnsi="Arial" w:cs="Arial"/>
                <w:b/>
                <w:bCs/>
                <w:i/>
                <w:iCs/>
                <w:color w:val="00B050"/>
                <w:sz w:val="20"/>
                <w:szCs w:val="20"/>
                <w:lang w:eastAsia="de-DE"/>
              </w:rPr>
              <w:t>.</w:t>
            </w:r>
          </w:p>
          <w:p w14:paraId="17E094B2" w14:textId="514D8000"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Es ist das  Formblatt III.16.1 des VHF Bayern (Zuschlagskriterien) zu verwenden und den</w:t>
            </w:r>
          </w:p>
        </w:tc>
      </w:tr>
      <w:tr w:rsidR="00F904A8" w:rsidRPr="00857E18" w14:paraId="3EA537B0" w14:textId="77777777" w:rsidTr="00F5228F">
        <w:trPr>
          <w:trHeight w:val="718"/>
        </w:trPr>
        <w:tc>
          <w:tcPr>
            <w:tcW w:w="312" w:type="dxa"/>
            <w:gridSpan w:val="2"/>
            <w:tcBorders>
              <w:left w:val="single" w:sz="4" w:space="0" w:color="auto"/>
              <w:bottom w:val="single" w:sz="4" w:space="0" w:color="auto"/>
              <w:right w:val="single" w:sz="4" w:space="0" w:color="auto"/>
            </w:tcBorders>
            <w:shd w:val="clear" w:color="auto" w:fill="auto"/>
            <w:noWrap/>
          </w:tcPr>
          <w:p w14:paraId="3C5E6EE7" w14:textId="205982BB"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1115" w:type="dxa"/>
            <w:gridSpan w:val="2"/>
            <w:tcBorders>
              <w:left w:val="nil"/>
              <w:bottom w:val="single" w:sz="4" w:space="0" w:color="auto"/>
              <w:right w:val="single" w:sz="4" w:space="0" w:color="auto"/>
            </w:tcBorders>
            <w:shd w:val="clear" w:color="auto" w:fill="auto"/>
            <w:noWrap/>
          </w:tcPr>
          <w:p w14:paraId="0DD17075" w14:textId="52584B9C"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2400" w:type="dxa"/>
            <w:tcBorders>
              <w:left w:val="nil"/>
              <w:bottom w:val="single" w:sz="4" w:space="0" w:color="auto"/>
              <w:right w:val="single" w:sz="4" w:space="0" w:color="auto"/>
            </w:tcBorders>
            <w:shd w:val="clear" w:color="auto" w:fill="auto"/>
          </w:tcPr>
          <w:p w14:paraId="36D3F87E" w14:textId="47924B1C" w:rsidR="00F904A8" w:rsidRPr="00857E18" w:rsidRDefault="00F904A8" w:rsidP="00F904A8">
            <w:pPr>
              <w:spacing w:after="0" w:line="240" w:lineRule="auto"/>
              <w:rPr>
                <w:rFonts w:ascii="Arial" w:eastAsia="Times New Roman" w:hAnsi="Arial" w:cs="Arial"/>
                <w:b/>
                <w:bCs/>
                <w:color w:val="000000"/>
                <w:sz w:val="20"/>
                <w:szCs w:val="20"/>
                <w:lang w:eastAsia="de-DE"/>
              </w:rPr>
            </w:pPr>
          </w:p>
        </w:tc>
        <w:tc>
          <w:tcPr>
            <w:tcW w:w="5681" w:type="dxa"/>
            <w:gridSpan w:val="6"/>
            <w:tcBorders>
              <w:left w:val="nil"/>
              <w:bottom w:val="single" w:sz="4" w:space="0" w:color="auto"/>
              <w:right w:val="single" w:sz="4" w:space="0" w:color="auto"/>
            </w:tcBorders>
            <w:shd w:val="clear" w:color="auto" w:fill="auto"/>
            <w:hideMark/>
          </w:tcPr>
          <w:p w14:paraId="7CF0D841" w14:textId="55970A1D"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Vergabeunterlagen beizufügen; ggf. ist eine Beschreibung der Unterkriterien zum Formblatt III.16.1 VHF den Vergabeunterlagen als Anlage beizufügen.</w:t>
            </w:r>
          </w:p>
        </w:tc>
      </w:tr>
      <w:tr w:rsidR="00F904A8" w:rsidRPr="00857E18" w14:paraId="66E1AC06" w14:textId="77777777" w:rsidTr="00F5228F">
        <w:trPr>
          <w:trHeight w:val="285"/>
        </w:trPr>
        <w:tc>
          <w:tcPr>
            <w:tcW w:w="312" w:type="dxa"/>
            <w:gridSpan w:val="2"/>
            <w:tcBorders>
              <w:top w:val="nil"/>
              <w:left w:val="nil"/>
              <w:bottom w:val="nil"/>
              <w:right w:val="nil"/>
            </w:tcBorders>
            <w:shd w:val="clear" w:color="auto" w:fill="auto"/>
            <w:noWrap/>
            <w:hideMark/>
          </w:tcPr>
          <w:p w14:paraId="6356415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F16723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B2965C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E315DA1"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B5BAE42"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25B63D55" w14:textId="667272D4"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Zuschlagskriterien</w:t>
            </w:r>
            <w:r>
              <w:rPr>
                <w:rFonts w:ascii="Arial" w:eastAsia="Times New Roman" w:hAnsi="Arial" w:cs="Arial"/>
                <w:b/>
                <w:bCs/>
                <w:color w:val="000000"/>
                <w:sz w:val="20"/>
                <w:szCs w:val="20"/>
                <w:lang w:eastAsia="de-DE"/>
              </w:rPr>
              <w:t xml:space="preserve"> - Parameter</w:t>
            </w:r>
          </w:p>
        </w:tc>
      </w:tr>
      <w:tr w:rsidR="00F904A8" w:rsidRPr="00857E18" w14:paraId="7414AD4B" w14:textId="77777777" w:rsidTr="00F5228F">
        <w:trPr>
          <w:trHeight w:val="285"/>
        </w:trPr>
        <w:tc>
          <w:tcPr>
            <w:tcW w:w="312" w:type="dxa"/>
            <w:gridSpan w:val="2"/>
            <w:tcBorders>
              <w:top w:val="nil"/>
              <w:left w:val="nil"/>
              <w:bottom w:val="nil"/>
              <w:right w:val="nil"/>
            </w:tcBorders>
            <w:shd w:val="clear" w:color="auto" w:fill="auto"/>
            <w:noWrap/>
            <w:hideMark/>
          </w:tcPr>
          <w:p w14:paraId="673905A5"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19A8BD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0F2BAF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AFAD6F1"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9699946"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158AD066" w14:textId="0690EED9"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Gewichtungskriterium</w:t>
            </w:r>
          </w:p>
        </w:tc>
      </w:tr>
      <w:tr w:rsidR="00F904A8" w:rsidRPr="00857E18" w14:paraId="379F5D02"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29B91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2AE9D1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hideMark/>
          </w:tcPr>
          <w:p w14:paraId="5FCC7CBA" w14:textId="078DE6E6"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w:t>
            </w:r>
            <w:r>
              <w:rPr>
                <w:rFonts w:ascii="Arial" w:eastAsia="Times New Roman" w:hAnsi="Arial" w:cs="Arial"/>
                <w:b/>
                <w:bCs/>
                <w:color w:val="000000"/>
                <w:sz w:val="20"/>
                <w:szCs w:val="20"/>
                <w:lang w:eastAsia="de-DE"/>
              </w:rPr>
              <w:t xml:space="preserve"> - Zahl</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2D9C675" w14:textId="465357A3"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Einzutragen ist in der Regel</w:t>
            </w:r>
            <w:r w:rsidRPr="00857E18">
              <w:rPr>
                <w:rFonts w:ascii="Arial" w:eastAsia="Times New Roman" w:hAnsi="Arial" w:cs="Arial"/>
                <w:color w:val="000000"/>
                <w:sz w:val="20"/>
                <w:szCs w:val="20"/>
                <w:lang w:eastAsia="de-DE"/>
              </w:rPr>
              <w:t>: die prozentuale Gewichtung des Zuschl</w:t>
            </w:r>
            <w:r>
              <w:rPr>
                <w:rFonts w:ascii="Arial" w:eastAsia="Times New Roman" w:hAnsi="Arial" w:cs="Arial"/>
                <w:color w:val="000000"/>
                <w:sz w:val="20"/>
                <w:szCs w:val="20"/>
                <w:lang w:eastAsia="de-DE"/>
              </w:rPr>
              <w:t>agskriteriums z.B. 70 (bei 70 %).</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 xml:space="preserve">Es ist nichts </w:t>
            </w:r>
            <w:r w:rsidRPr="00857E18">
              <w:rPr>
                <w:rFonts w:ascii="Arial" w:eastAsia="Times New Roman" w:hAnsi="Arial" w:cs="Arial"/>
                <w:color w:val="000000"/>
                <w:sz w:val="20"/>
                <w:szCs w:val="20"/>
                <w:lang w:eastAsia="de-DE"/>
              </w:rPr>
              <w:t xml:space="preserve"> einzutragen, wenn der Preis nach der erweiterten Richtwertmethode gewertet wird.</w:t>
            </w:r>
          </w:p>
        </w:tc>
      </w:tr>
      <w:tr w:rsidR="00F904A8" w:rsidRPr="00857E18" w14:paraId="76B8F571"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7BFDBC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165F817E"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BT-5421</w:t>
            </w:r>
          </w:p>
        </w:tc>
        <w:tc>
          <w:tcPr>
            <w:tcW w:w="2400" w:type="dxa"/>
            <w:tcBorders>
              <w:top w:val="nil"/>
              <w:left w:val="nil"/>
              <w:bottom w:val="single" w:sz="4" w:space="0" w:color="auto"/>
              <w:right w:val="single" w:sz="4" w:space="0" w:color="auto"/>
            </w:tcBorders>
            <w:shd w:val="clear" w:color="auto" w:fill="auto"/>
            <w:hideMark/>
          </w:tcPr>
          <w:p w14:paraId="68F77FBC" w14:textId="1D85E0DD" w:rsidR="00F904A8" w:rsidRPr="00F45DEB" w:rsidRDefault="00F904A8" w:rsidP="00F904A8">
            <w:pPr>
              <w:spacing w:after="0" w:line="240" w:lineRule="auto"/>
              <w:rPr>
                <w:rFonts w:ascii="Arial" w:eastAsia="Times New Roman" w:hAnsi="Arial" w:cs="Arial"/>
                <w:b/>
                <w:bCs/>
                <w:color w:val="000000"/>
                <w:sz w:val="20"/>
                <w:szCs w:val="20"/>
                <w:lang w:eastAsia="de-DE"/>
              </w:rPr>
            </w:pPr>
            <w:r w:rsidRPr="00F45DEB">
              <w:rPr>
                <w:rFonts w:ascii="Arial" w:eastAsia="Times New Roman" w:hAnsi="Arial" w:cs="Arial"/>
                <w:b/>
                <w:bCs/>
                <w:color w:val="000000"/>
                <w:sz w:val="20"/>
                <w:szCs w:val="20"/>
                <w:lang w:eastAsia="de-DE"/>
              </w:rPr>
              <w:t>Wert stellt Gewichtung dar</w:t>
            </w:r>
          </w:p>
        </w:tc>
        <w:tc>
          <w:tcPr>
            <w:tcW w:w="5681" w:type="dxa"/>
            <w:gridSpan w:val="6"/>
            <w:tcBorders>
              <w:top w:val="nil"/>
              <w:left w:val="nil"/>
              <w:bottom w:val="single" w:sz="4" w:space="0" w:color="auto"/>
              <w:right w:val="single" w:sz="4" w:space="0" w:color="auto"/>
            </w:tcBorders>
            <w:shd w:val="clear" w:color="auto" w:fill="auto"/>
            <w:noWrap/>
            <w:hideMark/>
          </w:tcPr>
          <w:p w14:paraId="7ED09CFE" w14:textId="77777777" w:rsidR="00F904A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ist "Gewichtung (Prozentanteil, genau)"</w:t>
            </w:r>
          </w:p>
          <w:p w14:paraId="79EC3BA4" w14:textId="0A7406E3"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Bei der Wertung des Preises nach der erweiterten Richtwertmethode, ist nichts einzutragen.</w:t>
            </w:r>
          </w:p>
        </w:tc>
      </w:tr>
      <w:tr w:rsidR="00F904A8" w:rsidRPr="00857E18" w14:paraId="50240D89" w14:textId="77777777" w:rsidTr="00F5228F">
        <w:trPr>
          <w:trHeight w:val="300"/>
        </w:trPr>
        <w:tc>
          <w:tcPr>
            <w:tcW w:w="3827" w:type="dxa"/>
            <w:gridSpan w:val="5"/>
            <w:tcBorders>
              <w:top w:val="single" w:sz="4" w:space="0" w:color="auto"/>
              <w:bottom w:val="single" w:sz="4" w:space="0" w:color="auto"/>
            </w:tcBorders>
            <w:shd w:val="clear" w:color="auto" w:fill="auto"/>
            <w:noWrap/>
            <w:vAlign w:val="center"/>
          </w:tcPr>
          <w:p w14:paraId="199F908B" w14:textId="77777777" w:rsidR="00F904A8" w:rsidRPr="00BE3C5B"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Festwertkriterium</w:t>
            </w:r>
          </w:p>
        </w:tc>
        <w:tc>
          <w:tcPr>
            <w:tcW w:w="5681" w:type="dxa"/>
            <w:gridSpan w:val="6"/>
            <w:tcBorders>
              <w:top w:val="single" w:sz="4" w:space="0" w:color="auto"/>
              <w:bottom w:val="single" w:sz="4" w:space="0" w:color="auto"/>
            </w:tcBorders>
            <w:shd w:val="clear" w:color="auto" w:fill="auto"/>
            <w:noWrap/>
          </w:tcPr>
          <w:p w14:paraId="1978F38C"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664BA86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12282C2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2A32461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tcPr>
          <w:p w14:paraId="65B767C5" w14:textId="77777777" w:rsidR="00F904A8" w:rsidRPr="00BE3C5B"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Zuschlagskriterium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4814F018"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i.d.R. nicht auszufüllen</w:t>
            </w:r>
          </w:p>
        </w:tc>
      </w:tr>
      <w:tr w:rsidR="00F904A8" w:rsidRPr="00857E18" w14:paraId="03710A64"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0ACDB6D" w14:textId="2BB5A3B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726AA34F"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BT-5422</w:t>
            </w:r>
          </w:p>
        </w:tc>
        <w:tc>
          <w:tcPr>
            <w:tcW w:w="2400" w:type="dxa"/>
            <w:tcBorders>
              <w:top w:val="nil"/>
              <w:left w:val="nil"/>
              <w:bottom w:val="single" w:sz="4" w:space="0" w:color="auto"/>
              <w:right w:val="single" w:sz="4" w:space="0" w:color="auto"/>
            </w:tcBorders>
            <w:shd w:val="clear" w:color="auto" w:fill="auto"/>
            <w:hideMark/>
          </w:tcPr>
          <w:p w14:paraId="00080F2E" w14:textId="22C3CF4D"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Bei der Zahl handelt es sich um einen festen Zahlenwert</w:t>
            </w:r>
          </w:p>
        </w:tc>
        <w:tc>
          <w:tcPr>
            <w:tcW w:w="5681" w:type="dxa"/>
            <w:gridSpan w:val="6"/>
            <w:tcBorders>
              <w:top w:val="nil"/>
              <w:left w:val="nil"/>
              <w:bottom w:val="single" w:sz="4" w:space="0" w:color="auto"/>
              <w:right w:val="single" w:sz="4" w:space="0" w:color="auto"/>
            </w:tcBorders>
            <w:shd w:val="clear" w:color="auto" w:fill="auto"/>
            <w:noWrap/>
            <w:hideMark/>
          </w:tcPr>
          <w:p w14:paraId="503B0664"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14:paraId="1C309070" w14:textId="77777777" w:rsidTr="00F5228F">
        <w:trPr>
          <w:trHeight w:val="300"/>
        </w:trPr>
        <w:tc>
          <w:tcPr>
            <w:tcW w:w="3827" w:type="dxa"/>
            <w:gridSpan w:val="5"/>
            <w:tcBorders>
              <w:top w:val="single" w:sz="4" w:space="0" w:color="auto"/>
              <w:bottom w:val="single" w:sz="4" w:space="0" w:color="auto"/>
            </w:tcBorders>
            <w:shd w:val="clear" w:color="auto" w:fill="auto"/>
            <w:noWrap/>
          </w:tcPr>
          <w:p w14:paraId="6EAE63A7" w14:textId="7777777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Schwellenwertkriterium</w:t>
            </w:r>
          </w:p>
        </w:tc>
        <w:tc>
          <w:tcPr>
            <w:tcW w:w="5681" w:type="dxa"/>
            <w:gridSpan w:val="6"/>
            <w:tcBorders>
              <w:top w:val="single" w:sz="4" w:space="0" w:color="auto"/>
              <w:bottom w:val="single" w:sz="4" w:space="0" w:color="auto"/>
            </w:tcBorders>
            <w:shd w:val="clear" w:color="auto" w:fill="auto"/>
            <w:noWrap/>
          </w:tcPr>
          <w:p w14:paraId="3331E525" w14:textId="77777777" w:rsidR="00F904A8" w:rsidRPr="00CE299D" w:rsidRDefault="00F904A8" w:rsidP="00F904A8">
            <w:pPr>
              <w:spacing w:after="0" w:line="240" w:lineRule="auto"/>
              <w:rPr>
                <w:rFonts w:ascii="Arial" w:eastAsia="Times New Roman" w:hAnsi="Arial" w:cs="Arial"/>
                <w:sz w:val="20"/>
                <w:szCs w:val="20"/>
                <w:lang w:eastAsia="de-DE"/>
              </w:rPr>
            </w:pPr>
          </w:p>
        </w:tc>
      </w:tr>
      <w:tr w:rsidR="00F904A8" w14:paraId="027B92F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0E21E3EB"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45316FEF"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tcPr>
          <w:p w14:paraId="149FFB32" w14:textId="7777777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Zuschlagskriterium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587458B2"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rsidRPr="00857E18" w14:paraId="7BC73334"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A85A33" w14:textId="272AE5B1"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F990F06"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BT-5423</w:t>
            </w:r>
          </w:p>
        </w:tc>
        <w:tc>
          <w:tcPr>
            <w:tcW w:w="2400" w:type="dxa"/>
            <w:tcBorders>
              <w:top w:val="single" w:sz="4" w:space="0" w:color="auto"/>
              <w:left w:val="nil"/>
              <w:bottom w:val="single" w:sz="4" w:space="0" w:color="auto"/>
              <w:right w:val="single" w:sz="4" w:space="0" w:color="auto"/>
            </w:tcBorders>
            <w:shd w:val="clear" w:color="auto" w:fill="auto"/>
            <w:hideMark/>
          </w:tcPr>
          <w:p w14:paraId="1DE2315F" w14:textId="6031C933"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Bei der Zahl handelt es sich um einen Schwellenwert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98CDB56" w14:textId="26D6B1FF"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rsidRPr="00857E18" w14:paraId="7DFCABE9"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043E3D"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1D476D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BT-734</w:t>
            </w:r>
          </w:p>
        </w:tc>
        <w:tc>
          <w:tcPr>
            <w:tcW w:w="2400" w:type="dxa"/>
            <w:tcBorders>
              <w:top w:val="single" w:sz="4" w:space="0" w:color="auto"/>
              <w:left w:val="nil"/>
              <w:bottom w:val="single" w:sz="4" w:space="0" w:color="auto"/>
              <w:right w:val="single" w:sz="4" w:space="0" w:color="auto"/>
            </w:tcBorders>
            <w:shd w:val="clear" w:color="auto" w:fill="auto"/>
            <w:hideMark/>
          </w:tcPr>
          <w:p w14:paraId="5EDEDC6E"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Bezeichnung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6BB641E"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w:t>
            </w:r>
            <w:r w:rsidRPr="00857E18">
              <w:rPr>
                <w:rFonts w:ascii="Arial" w:eastAsia="Times New Roman" w:hAnsi="Arial" w:cs="Arial"/>
                <w:b/>
                <w:bCs/>
                <w:i/>
                <w:iCs/>
                <w:color w:val="000000"/>
                <w:sz w:val="20"/>
                <w:szCs w:val="20"/>
                <w:lang w:eastAsia="de-DE"/>
              </w:rPr>
              <w:t>Siehe Vergabeunterlagen Formblatt III.16.1</w:t>
            </w:r>
            <w:r w:rsidRPr="00857E18">
              <w:rPr>
                <w:rFonts w:ascii="Arial" w:eastAsia="Times New Roman" w:hAnsi="Arial" w:cs="Arial"/>
                <w:color w:val="000000"/>
                <w:sz w:val="20"/>
                <w:szCs w:val="20"/>
                <w:lang w:eastAsia="de-DE"/>
              </w:rPr>
              <w:br/>
              <w:t>(Zwingend auszufüllen, wenn die Zuschlagskriterium &gt; 10 %)</w:t>
            </w:r>
          </w:p>
        </w:tc>
      </w:tr>
      <w:tr w:rsidR="00F904A8" w:rsidRPr="00857E18" w14:paraId="5B801C35"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615C01C1"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21BC298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4A92B0E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789A88D4"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759D9E15" w14:textId="77777777" w:rsidTr="00F5228F">
        <w:trPr>
          <w:trHeight w:val="300"/>
        </w:trPr>
        <w:tc>
          <w:tcPr>
            <w:tcW w:w="9508" w:type="dxa"/>
            <w:gridSpan w:val="11"/>
            <w:tcBorders>
              <w:top w:val="nil"/>
              <w:left w:val="nil"/>
              <w:bottom w:val="nil"/>
              <w:right w:val="nil"/>
            </w:tcBorders>
            <w:shd w:val="clear" w:color="auto" w:fill="auto"/>
            <w:noWrap/>
            <w:hideMark/>
          </w:tcPr>
          <w:p w14:paraId="088BC8A9" w14:textId="5788EFF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kriterium (2)</w:t>
            </w:r>
          </w:p>
        </w:tc>
      </w:tr>
      <w:tr w:rsidR="00F904A8" w:rsidRPr="00857E18" w14:paraId="3478728F"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C68FA7"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E81D59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BT-539</w:t>
            </w:r>
          </w:p>
        </w:tc>
        <w:tc>
          <w:tcPr>
            <w:tcW w:w="2400" w:type="dxa"/>
            <w:tcBorders>
              <w:top w:val="single" w:sz="4" w:space="0" w:color="auto"/>
              <w:left w:val="nil"/>
              <w:bottom w:val="single" w:sz="4" w:space="0" w:color="auto"/>
              <w:right w:val="single" w:sz="4" w:space="0" w:color="auto"/>
            </w:tcBorders>
            <w:shd w:val="clear" w:color="auto" w:fill="auto"/>
            <w:hideMark/>
          </w:tcPr>
          <w:p w14:paraId="05EC7048"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A9C2D08" w14:textId="69DFC8C3"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"Preis" </w:t>
            </w:r>
            <w:r w:rsidRPr="00857E18">
              <w:rPr>
                <w:rFonts w:ascii="Arial" w:eastAsia="Times New Roman" w:hAnsi="Arial" w:cs="Arial"/>
                <w:color w:val="000000"/>
                <w:sz w:val="20"/>
                <w:szCs w:val="20"/>
                <w:lang w:eastAsia="de-DE"/>
              </w:rPr>
              <w:br/>
            </w:r>
          </w:p>
        </w:tc>
      </w:tr>
      <w:tr w:rsidR="00F904A8" w:rsidRPr="00857E18" w14:paraId="5EAB1BFB" w14:textId="77777777" w:rsidTr="00F5228F">
        <w:trPr>
          <w:trHeight w:val="285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BCFABF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39042E2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BT-540</w:t>
            </w:r>
          </w:p>
        </w:tc>
        <w:tc>
          <w:tcPr>
            <w:tcW w:w="2400" w:type="dxa"/>
            <w:tcBorders>
              <w:top w:val="nil"/>
              <w:left w:val="nil"/>
              <w:bottom w:val="single" w:sz="4" w:space="0" w:color="auto"/>
              <w:right w:val="single" w:sz="4" w:space="0" w:color="auto"/>
            </w:tcBorders>
            <w:shd w:val="clear" w:color="auto" w:fill="auto"/>
            <w:hideMark/>
          </w:tcPr>
          <w:p w14:paraId="706B0300"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hideMark/>
          </w:tcPr>
          <w:p w14:paraId="545F14BB" w14:textId="20F15242" w:rsidR="00F904A8" w:rsidRPr="00857E18" w:rsidRDefault="00F904A8" w:rsidP="00F904A8">
            <w:pPr>
              <w:spacing w:after="0" w:line="240" w:lineRule="auto"/>
              <w:rPr>
                <w:rFonts w:ascii="Arial" w:eastAsia="Times New Roman" w:hAnsi="Arial" w:cs="Arial"/>
                <w:i/>
                <w:iCs/>
                <w:color w:val="000000"/>
                <w:sz w:val="20"/>
                <w:szCs w:val="20"/>
                <w:lang w:eastAsia="de-DE"/>
              </w:rPr>
            </w:pPr>
            <w:r w:rsidRPr="00857E18">
              <w:rPr>
                <w:rFonts w:ascii="Arial" w:eastAsia="Times New Roman" w:hAnsi="Arial" w:cs="Arial"/>
                <w:b/>
                <w:bCs/>
                <w:i/>
                <w:iCs/>
                <w:color w:val="000000"/>
                <w:sz w:val="20"/>
                <w:szCs w:val="20"/>
                <w:lang w:eastAsia="de-DE"/>
              </w:rPr>
              <w:t>Der Preis ist nicht das einzige Zuschlagskriterium; alle Kriterien sind in den Vergabeunterlagen (Formblatt III.16.1) aufgeführt</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B050"/>
                <w:sz w:val="20"/>
                <w:szCs w:val="20"/>
                <w:lang w:eastAsia="de-DE"/>
              </w:rPr>
              <w:t>(hier ist der Link aus BT-15 (LOT) zu kopieren und einzufügen).</w:t>
            </w:r>
            <w:r w:rsidRPr="00857E18">
              <w:rPr>
                <w:rFonts w:ascii="Arial" w:eastAsia="Times New Roman" w:hAnsi="Arial" w:cs="Arial"/>
                <w:i/>
                <w:iCs/>
                <w:color w:val="00B050"/>
                <w:sz w:val="20"/>
                <w:szCs w:val="20"/>
                <w:lang w:eastAsia="de-DE"/>
              </w:rPr>
              <w:br/>
            </w:r>
            <w:r w:rsidRPr="00857E18">
              <w:rPr>
                <w:rFonts w:ascii="Arial" w:eastAsia="Times New Roman" w:hAnsi="Arial" w:cs="Arial"/>
                <w:i/>
                <w:iCs/>
                <w:color w:val="000000"/>
                <w:sz w:val="20"/>
                <w:szCs w:val="20"/>
                <w:lang w:eastAsia="de-DE"/>
              </w:rPr>
              <w:br/>
            </w:r>
            <w:r w:rsidRPr="00857E18">
              <w:rPr>
                <w:rFonts w:ascii="Arial" w:eastAsia="Times New Roman" w:hAnsi="Arial" w:cs="Arial"/>
                <w:color w:val="000000"/>
                <w:sz w:val="20"/>
                <w:szCs w:val="20"/>
                <w:lang w:eastAsia="de-DE"/>
              </w:rPr>
              <w:t>Es ist das Formblatt III.16.1 des VHF Bayern (Zuschlagskriterien) zu verwenden; ggf. ist eine Beschreibung der Unterkriterien zum Formblatt III.16.1 VHF den Vergabeunterlagen als Anlage beizufügen.</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(Architekten- und Ingenieurleistungen werden im Leistungswettbewerb vergeben. Der „Preis“ kann deshalb nicht als einziges Zuschlagskriterium gewählt werden.)</w:t>
            </w:r>
          </w:p>
        </w:tc>
      </w:tr>
      <w:tr w:rsidR="00F904A8" w:rsidRPr="00857E18" w14:paraId="5D1A4D0A" w14:textId="77777777" w:rsidTr="00F5228F">
        <w:trPr>
          <w:trHeight w:val="285"/>
        </w:trPr>
        <w:tc>
          <w:tcPr>
            <w:tcW w:w="312" w:type="dxa"/>
            <w:gridSpan w:val="2"/>
            <w:tcBorders>
              <w:top w:val="nil"/>
              <w:left w:val="nil"/>
              <w:bottom w:val="nil"/>
              <w:right w:val="nil"/>
            </w:tcBorders>
            <w:shd w:val="clear" w:color="auto" w:fill="auto"/>
            <w:noWrap/>
            <w:hideMark/>
          </w:tcPr>
          <w:p w14:paraId="655D420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5BBCCB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0A9096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FD9AEF8"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E3BEB51" w14:textId="77777777" w:rsidTr="00F5228F">
        <w:trPr>
          <w:trHeight w:val="300"/>
        </w:trPr>
        <w:tc>
          <w:tcPr>
            <w:tcW w:w="9508" w:type="dxa"/>
            <w:gridSpan w:val="11"/>
            <w:tcBorders>
              <w:top w:val="nil"/>
              <w:left w:val="nil"/>
              <w:bottom w:val="nil"/>
              <w:right w:val="nil"/>
            </w:tcBorders>
            <w:shd w:val="clear" w:color="auto" w:fill="auto"/>
            <w:noWrap/>
            <w:hideMark/>
          </w:tcPr>
          <w:p w14:paraId="3E80CCC1" w14:textId="3B6AC27A"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Zuschlagskriterien</w:t>
            </w:r>
            <w:r>
              <w:rPr>
                <w:rFonts w:ascii="Arial" w:eastAsia="Times New Roman" w:hAnsi="Arial" w:cs="Arial"/>
                <w:b/>
                <w:bCs/>
                <w:color w:val="000000"/>
                <w:sz w:val="20"/>
                <w:szCs w:val="20"/>
                <w:lang w:eastAsia="de-DE"/>
              </w:rPr>
              <w:t xml:space="preserve"> - Parameter</w:t>
            </w:r>
          </w:p>
        </w:tc>
      </w:tr>
      <w:tr w:rsidR="00F904A8" w:rsidRPr="00857E18" w14:paraId="49CE4F67" w14:textId="77777777" w:rsidTr="00F5228F">
        <w:trPr>
          <w:trHeight w:val="285"/>
        </w:trPr>
        <w:tc>
          <w:tcPr>
            <w:tcW w:w="312" w:type="dxa"/>
            <w:gridSpan w:val="2"/>
            <w:tcBorders>
              <w:top w:val="nil"/>
              <w:left w:val="nil"/>
              <w:bottom w:val="nil"/>
              <w:right w:val="nil"/>
            </w:tcBorders>
            <w:shd w:val="clear" w:color="auto" w:fill="auto"/>
            <w:noWrap/>
            <w:hideMark/>
          </w:tcPr>
          <w:p w14:paraId="0BBF6F26"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A17CDD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E414E9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A7085EA"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D630D2A" w14:textId="77777777" w:rsidTr="00F5228F">
        <w:trPr>
          <w:trHeight w:val="300"/>
        </w:trPr>
        <w:tc>
          <w:tcPr>
            <w:tcW w:w="9508" w:type="dxa"/>
            <w:gridSpan w:val="11"/>
            <w:tcBorders>
              <w:top w:val="nil"/>
              <w:left w:val="nil"/>
              <w:right w:val="nil"/>
            </w:tcBorders>
            <w:shd w:val="clear" w:color="auto" w:fill="auto"/>
            <w:noWrap/>
            <w:hideMark/>
          </w:tcPr>
          <w:p w14:paraId="429EB3C3" w14:textId="09B3A3CE"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w:t>
            </w:r>
            <w:r>
              <w:rPr>
                <w:rFonts w:ascii="Arial" w:eastAsia="Times New Roman" w:hAnsi="Arial" w:cs="Arial"/>
                <w:b/>
                <w:bCs/>
                <w:color w:val="000000"/>
                <w:sz w:val="20"/>
                <w:szCs w:val="20"/>
                <w:lang w:eastAsia="de-DE"/>
              </w:rPr>
              <w:t xml:space="preserve"> - Parameter</w:t>
            </w:r>
          </w:p>
        </w:tc>
      </w:tr>
      <w:tr w:rsidR="00F904A8" w:rsidRPr="00857E18" w14:paraId="76F7F3D3" w14:textId="77777777" w:rsidTr="00F5228F">
        <w:trPr>
          <w:trHeight w:val="300"/>
        </w:trPr>
        <w:tc>
          <w:tcPr>
            <w:tcW w:w="9508" w:type="dxa"/>
            <w:gridSpan w:val="11"/>
            <w:tcBorders>
              <w:top w:val="nil"/>
              <w:left w:val="nil"/>
              <w:bottom w:val="single" w:sz="4" w:space="0" w:color="auto"/>
              <w:right w:val="nil"/>
            </w:tcBorders>
            <w:shd w:val="clear" w:color="auto" w:fill="auto"/>
            <w:noWrap/>
          </w:tcPr>
          <w:p w14:paraId="4E824759" w14:textId="06E051A0"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Gewichtungskriterium</w:t>
            </w:r>
          </w:p>
        </w:tc>
      </w:tr>
      <w:tr w:rsidR="00F904A8" w:rsidRPr="00857E18" w14:paraId="0087BD97" w14:textId="77777777" w:rsidTr="00F5228F">
        <w:trPr>
          <w:trHeight w:val="96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FCEF7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17C18B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hideMark/>
          </w:tcPr>
          <w:p w14:paraId="40CE5A23" w14:textId="4CD29932"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Zuschlagskriteriums</w:t>
            </w:r>
            <w:r>
              <w:rPr>
                <w:rFonts w:ascii="Arial" w:eastAsia="Times New Roman" w:hAnsi="Arial" w:cs="Arial"/>
                <w:b/>
                <w:bCs/>
                <w:color w:val="000000"/>
                <w:sz w:val="20"/>
                <w:szCs w:val="20"/>
                <w:lang w:eastAsia="de-DE"/>
              </w:rPr>
              <w:t xml:space="preserve"> - Zahl</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764C934"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in der Regel di</w:t>
            </w:r>
            <w:r>
              <w:rPr>
                <w:rFonts w:ascii="Arial" w:eastAsia="Times New Roman" w:hAnsi="Arial" w:cs="Arial"/>
                <w:color w:val="000000"/>
                <w:sz w:val="20"/>
                <w:szCs w:val="20"/>
                <w:lang w:eastAsia="de-DE"/>
              </w:rPr>
              <w:t>e Gewichtung des Zuschlagskrite</w:t>
            </w:r>
            <w:r w:rsidRPr="00857E18">
              <w:rPr>
                <w:rFonts w:ascii="Arial" w:eastAsia="Times New Roman" w:hAnsi="Arial" w:cs="Arial"/>
                <w:color w:val="000000"/>
                <w:sz w:val="20"/>
                <w:szCs w:val="20"/>
                <w:lang w:eastAsia="de-DE"/>
              </w:rPr>
              <w:t>r</w:t>
            </w:r>
            <w:r>
              <w:rPr>
                <w:rFonts w:ascii="Arial" w:eastAsia="Times New Roman" w:hAnsi="Arial" w:cs="Arial"/>
                <w:color w:val="000000"/>
                <w:sz w:val="20"/>
                <w:szCs w:val="20"/>
                <w:lang w:eastAsia="de-DE"/>
              </w:rPr>
              <w:t>ium z.B. 30 (bei 30 %).</w:t>
            </w:r>
            <w:r w:rsidRPr="00857E18">
              <w:rPr>
                <w:rFonts w:ascii="Arial" w:eastAsia="Times New Roman" w:hAnsi="Arial" w:cs="Arial"/>
                <w:color w:val="000000"/>
                <w:sz w:val="20"/>
                <w:szCs w:val="20"/>
                <w:lang w:eastAsia="de-DE"/>
              </w:rPr>
              <w:br/>
              <w:t>Bei Wertung des Preises nach der erweiterten Richtwertmethode ist BT-5421, 5422 und 5423 nicht auszufüllen und die Begründung unter BT-543 einzutragen.  Abzugleichen mit Formblatt III.16.1.</w:t>
            </w:r>
          </w:p>
        </w:tc>
      </w:tr>
      <w:tr w:rsidR="00F904A8" w:rsidRPr="00857E18" w14:paraId="1BEA607F" w14:textId="77777777" w:rsidTr="00F5228F">
        <w:trPr>
          <w:trHeight w:val="8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80FA5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9107CB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BT-5421</w:t>
            </w:r>
          </w:p>
        </w:tc>
        <w:tc>
          <w:tcPr>
            <w:tcW w:w="2400" w:type="dxa"/>
            <w:tcBorders>
              <w:top w:val="single" w:sz="4" w:space="0" w:color="auto"/>
              <w:left w:val="nil"/>
              <w:bottom w:val="single" w:sz="4" w:space="0" w:color="auto"/>
              <w:right w:val="single" w:sz="4" w:space="0" w:color="auto"/>
            </w:tcBorders>
            <w:shd w:val="clear" w:color="auto" w:fill="auto"/>
            <w:hideMark/>
          </w:tcPr>
          <w:p w14:paraId="688DB586" w14:textId="2DC822F5" w:rsidR="00F904A8" w:rsidRPr="00857E18" w:rsidRDefault="00F904A8" w:rsidP="00F904A8">
            <w:pPr>
              <w:spacing w:after="0" w:line="240" w:lineRule="auto"/>
              <w:rPr>
                <w:rFonts w:ascii="Arial" w:eastAsia="Times New Roman" w:hAnsi="Arial" w:cs="Arial"/>
                <w:b/>
                <w:bCs/>
                <w:color w:val="000000"/>
                <w:sz w:val="20"/>
                <w:szCs w:val="20"/>
                <w:lang w:eastAsia="de-DE"/>
              </w:rPr>
            </w:pPr>
            <w:r w:rsidRPr="00F45DEB">
              <w:rPr>
                <w:rFonts w:ascii="Arial" w:eastAsia="Times New Roman" w:hAnsi="Arial" w:cs="Arial"/>
                <w:b/>
                <w:bCs/>
                <w:color w:val="000000"/>
                <w:sz w:val="20"/>
                <w:szCs w:val="20"/>
                <w:lang w:eastAsia="de-DE"/>
              </w:rPr>
              <w:t>Wert stellt Gewichtung dar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F79BA3C"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Umrechnung des Preises in Punkte ist auszuwählen ist "Gewichtung (Prozentanteil, genau)"</w:t>
            </w:r>
            <w:r w:rsidRPr="00857E18">
              <w:rPr>
                <w:rFonts w:ascii="Arial" w:eastAsia="Times New Roman" w:hAnsi="Arial" w:cs="Arial"/>
                <w:color w:val="000000"/>
                <w:sz w:val="20"/>
                <w:szCs w:val="20"/>
                <w:lang w:eastAsia="de-DE"/>
              </w:rPr>
              <w:br/>
              <w:t>Bei der Wertung des Preises nach der erweiterten Richtwertmethode ist hier nichts auszuwählen und die Angaben zur erweiterten Richtwertmethode unter BT-543 einzutragen.</w:t>
            </w:r>
          </w:p>
        </w:tc>
      </w:tr>
      <w:tr w:rsidR="00A23DF4" w14:paraId="41528638" w14:textId="77777777" w:rsidTr="00A23DF4">
        <w:trPr>
          <w:trHeight w:val="300"/>
        </w:trPr>
        <w:tc>
          <w:tcPr>
            <w:tcW w:w="3827" w:type="dxa"/>
            <w:gridSpan w:val="5"/>
            <w:tcBorders>
              <w:top w:val="single" w:sz="4" w:space="0" w:color="auto"/>
            </w:tcBorders>
            <w:shd w:val="clear" w:color="auto" w:fill="auto"/>
            <w:noWrap/>
          </w:tcPr>
          <w:p w14:paraId="4F2D96A4" w14:textId="77777777" w:rsidR="00A23DF4" w:rsidRPr="00CE299D" w:rsidRDefault="00A23DF4" w:rsidP="00F904A8">
            <w:pPr>
              <w:spacing w:after="0" w:line="240" w:lineRule="auto"/>
              <w:rPr>
                <w:rFonts w:ascii="Arial" w:eastAsia="Times New Roman" w:hAnsi="Arial" w:cs="Arial"/>
                <w:b/>
                <w:bCs/>
                <w:sz w:val="20"/>
                <w:szCs w:val="20"/>
                <w:lang w:eastAsia="de-DE"/>
              </w:rPr>
            </w:pPr>
          </w:p>
        </w:tc>
        <w:tc>
          <w:tcPr>
            <w:tcW w:w="5681" w:type="dxa"/>
            <w:gridSpan w:val="6"/>
            <w:tcBorders>
              <w:top w:val="single" w:sz="4" w:space="0" w:color="auto"/>
            </w:tcBorders>
            <w:shd w:val="clear" w:color="auto" w:fill="auto"/>
            <w:noWrap/>
          </w:tcPr>
          <w:p w14:paraId="22F8E414" w14:textId="77777777" w:rsidR="00A23DF4" w:rsidRDefault="00A23DF4" w:rsidP="00F904A8">
            <w:pPr>
              <w:spacing w:after="0" w:line="240" w:lineRule="auto"/>
              <w:rPr>
                <w:rFonts w:ascii="Arial" w:eastAsia="Times New Roman" w:hAnsi="Arial" w:cs="Arial"/>
                <w:color w:val="808080"/>
                <w:sz w:val="20"/>
                <w:szCs w:val="20"/>
                <w:lang w:eastAsia="de-DE"/>
              </w:rPr>
            </w:pPr>
          </w:p>
        </w:tc>
      </w:tr>
      <w:tr w:rsidR="00A23DF4" w14:paraId="5E5EFF76" w14:textId="77777777" w:rsidTr="00A23DF4">
        <w:trPr>
          <w:trHeight w:val="300"/>
        </w:trPr>
        <w:tc>
          <w:tcPr>
            <w:tcW w:w="3827" w:type="dxa"/>
            <w:gridSpan w:val="5"/>
            <w:shd w:val="clear" w:color="auto" w:fill="auto"/>
            <w:noWrap/>
          </w:tcPr>
          <w:p w14:paraId="21A2D900" w14:textId="77777777" w:rsidR="00A23DF4" w:rsidRPr="00CE299D" w:rsidRDefault="00A23DF4" w:rsidP="00F904A8">
            <w:pPr>
              <w:spacing w:after="0" w:line="240" w:lineRule="auto"/>
              <w:rPr>
                <w:rFonts w:ascii="Arial" w:eastAsia="Times New Roman" w:hAnsi="Arial" w:cs="Arial"/>
                <w:b/>
                <w:bCs/>
                <w:sz w:val="20"/>
                <w:szCs w:val="20"/>
                <w:lang w:eastAsia="de-DE"/>
              </w:rPr>
            </w:pPr>
          </w:p>
        </w:tc>
        <w:tc>
          <w:tcPr>
            <w:tcW w:w="5681" w:type="dxa"/>
            <w:gridSpan w:val="6"/>
            <w:shd w:val="clear" w:color="auto" w:fill="auto"/>
            <w:noWrap/>
          </w:tcPr>
          <w:p w14:paraId="7F6B9C7A" w14:textId="77777777" w:rsidR="00A23DF4" w:rsidRDefault="00A23DF4" w:rsidP="00F904A8">
            <w:pPr>
              <w:spacing w:after="0" w:line="240" w:lineRule="auto"/>
              <w:rPr>
                <w:rFonts w:ascii="Arial" w:eastAsia="Times New Roman" w:hAnsi="Arial" w:cs="Arial"/>
                <w:color w:val="808080"/>
                <w:sz w:val="20"/>
                <w:szCs w:val="20"/>
                <w:lang w:eastAsia="de-DE"/>
              </w:rPr>
            </w:pPr>
          </w:p>
        </w:tc>
      </w:tr>
      <w:tr w:rsidR="00F904A8" w14:paraId="316619B7" w14:textId="77777777" w:rsidTr="00A23DF4">
        <w:trPr>
          <w:trHeight w:val="300"/>
        </w:trPr>
        <w:tc>
          <w:tcPr>
            <w:tcW w:w="3827" w:type="dxa"/>
            <w:gridSpan w:val="5"/>
            <w:tcBorders>
              <w:bottom w:val="single" w:sz="4" w:space="0" w:color="auto"/>
            </w:tcBorders>
            <w:shd w:val="clear" w:color="auto" w:fill="auto"/>
            <w:noWrap/>
          </w:tcPr>
          <w:p w14:paraId="713EA9CC" w14:textId="77777777" w:rsidR="00F904A8" w:rsidRPr="00BE3C5B" w:rsidRDefault="00F904A8" w:rsidP="00F904A8">
            <w:pPr>
              <w:spacing w:after="0" w:line="240" w:lineRule="auto"/>
              <w:rPr>
                <w:rFonts w:ascii="Arial" w:eastAsia="Times New Roman" w:hAnsi="Arial" w:cs="Arial"/>
                <w:b/>
                <w:bCs/>
                <w:color w:val="808080"/>
                <w:sz w:val="20"/>
                <w:szCs w:val="20"/>
                <w:lang w:eastAsia="de-DE"/>
              </w:rPr>
            </w:pPr>
            <w:r w:rsidRPr="00CE299D">
              <w:rPr>
                <w:rFonts w:ascii="Arial" w:eastAsia="Times New Roman" w:hAnsi="Arial" w:cs="Arial"/>
                <w:b/>
                <w:bCs/>
                <w:sz w:val="20"/>
                <w:szCs w:val="20"/>
                <w:lang w:eastAsia="de-DE"/>
              </w:rPr>
              <w:lastRenderedPageBreak/>
              <w:t>Festwertkriterium</w:t>
            </w:r>
          </w:p>
        </w:tc>
        <w:tc>
          <w:tcPr>
            <w:tcW w:w="5681" w:type="dxa"/>
            <w:gridSpan w:val="6"/>
            <w:tcBorders>
              <w:bottom w:val="single" w:sz="4" w:space="0" w:color="auto"/>
            </w:tcBorders>
            <w:shd w:val="clear" w:color="auto" w:fill="auto"/>
            <w:noWrap/>
          </w:tcPr>
          <w:p w14:paraId="0C04DB84" w14:textId="77777777" w:rsidR="00F904A8" w:rsidRDefault="00F904A8" w:rsidP="00F904A8">
            <w:pPr>
              <w:spacing w:after="0" w:line="240" w:lineRule="auto"/>
              <w:rPr>
                <w:rFonts w:ascii="Arial" w:eastAsia="Times New Roman" w:hAnsi="Arial" w:cs="Arial"/>
                <w:color w:val="808080"/>
                <w:sz w:val="20"/>
                <w:szCs w:val="20"/>
                <w:lang w:eastAsia="de-DE"/>
              </w:rPr>
            </w:pPr>
          </w:p>
        </w:tc>
      </w:tr>
      <w:tr w:rsidR="00F904A8" w14:paraId="3EBDB5C1"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34F55540"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42D454F0"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tcPr>
          <w:p w14:paraId="66CB491C" w14:textId="7777777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Zuschlagskriterium -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1FC0B3C8"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rsidRPr="00857E18" w14:paraId="0A019253"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984B3AB" w14:textId="2808B809" w:rsidR="00F904A8" w:rsidRPr="00CE299D"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42ED5E32"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BT-5422</w:t>
            </w:r>
          </w:p>
        </w:tc>
        <w:tc>
          <w:tcPr>
            <w:tcW w:w="2400" w:type="dxa"/>
            <w:tcBorders>
              <w:top w:val="nil"/>
              <w:left w:val="nil"/>
              <w:bottom w:val="single" w:sz="4" w:space="0" w:color="auto"/>
              <w:right w:val="single" w:sz="4" w:space="0" w:color="auto"/>
            </w:tcBorders>
            <w:shd w:val="clear" w:color="auto" w:fill="auto"/>
            <w:hideMark/>
          </w:tcPr>
          <w:p w14:paraId="27436B0C" w14:textId="5F379BA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Bei der Zahl handelt es sich um einen festen Zahlenwert.</w:t>
            </w:r>
          </w:p>
        </w:tc>
        <w:tc>
          <w:tcPr>
            <w:tcW w:w="5681" w:type="dxa"/>
            <w:gridSpan w:val="6"/>
            <w:tcBorders>
              <w:top w:val="nil"/>
              <w:left w:val="nil"/>
              <w:bottom w:val="single" w:sz="4" w:space="0" w:color="auto"/>
              <w:right w:val="single" w:sz="4" w:space="0" w:color="auto"/>
            </w:tcBorders>
            <w:shd w:val="clear" w:color="auto" w:fill="auto"/>
            <w:noWrap/>
            <w:hideMark/>
          </w:tcPr>
          <w:p w14:paraId="606E7EC1"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14:paraId="5C2A8879" w14:textId="77777777" w:rsidTr="00F5228F">
        <w:trPr>
          <w:trHeight w:val="300"/>
        </w:trPr>
        <w:tc>
          <w:tcPr>
            <w:tcW w:w="3827" w:type="dxa"/>
            <w:gridSpan w:val="5"/>
            <w:tcBorders>
              <w:top w:val="single" w:sz="4" w:space="0" w:color="auto"/>
              <w:bottom w:val="single" w:sz="4" w:space="0" w:color="auto"/>
            </w:tcBorders>
            <w:shd w:val="clear" w:color="auto" w:fill="auto"/>
            <w:noWrap/>
          </w:tcPr>
          <w:p w14:paraId="59572A77" w14:textId="7777777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Schwellenwertkriterium</w:t>
            </w:r>
          </w:p>
        </w:tc>
        <w:tc>
          <w:tcPr>
            <w:tcW w:w="5681" w:type="dxa"/>
            <w:gridSpan w:val="6"/>
            <w:tcBorders>
              <w:top w:val="single" w:sz="4" w:space="0" w:color="auto"/>
              <w:bottom w:val="single" w:sz="4" w:space="0" w:color="auto"/>
            </w:tcBorders>
            <w:shd w:val="clear" w:color="auto" w:fill="auto"/>
            <w:noWrap/>
          </w:tcPr>
          <w:p w14:paraId="000508AD" w14:textId="77777777" w:rsidR="00F904A8" w:rsidRPr="00CE299D" w:rsidRDefault="00F904A8" w:rsidP="00F904A8">
            <w:pPr>
              <w:spacing w:after="0" w:line="240" w:lineRule="auto"/>
              <w:rPr>
                <w:rFonts w:ascii="Arial" w:eastAsia="Times New Roman" w:hAnsi="Arial" w:cs="Arial"/>
                <w:sz w:val="20"/>
                <w:szCs w:val="20"/>
                <w:lang w:eastAsia="de-DE"/>
              </w:rPr>
            </w:pPr>
          </w:p>
        </w:tc>
      </w:tr>
      <w:tr w:rsidR="00F904A8" w14:paraId="1B35992C"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66C26991" w14:textId="77777777" w:rsidR="00F904A8" w:rsidRPr="00CE299D" w:rsidDel="005A3EC8"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4B58BEAF"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BT-541</w:t>
            </w:r>
          </w:p>
        </w:tc>
        <w:tc>
          <w:tcPr>
            <w:tcW w:w="2400" w:type="dxa"/>
            <w:tcBorders>
              <w:top w:val="single" w:sz="4" w:space="0" w:color="auto"/>
              <w:left w:val="nil"/>
              <w:bottom w:val="single" w:sz="4" w:space="0" w:color="auto"/>
              <w:right w:val="single" w:sz="4" w:space="0" w:color="auto"/>
            </w:tcBorders>
            <w:shd w:val="clear" w:color="auto" w:fill="auto"/>
          </w:tcPr>
          <w:p w14:paraId="269825B4" w14:textId="7777777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Zuschlagskriterium - Zahl</w:t>
            </w:r>
          </w:p>
        </w:tc>
        <w:tc>
          <w:tcPr>
            <w:tcW w:w="5681" w:type="dxa"/>
            <w:gridSpan w:val="6"/>
            <w:tcBorders>
              <w:top w:val="single" w:sz="4" w:space="0" w:color="auto"/>
              <w:left w:val="nil"/>
              <w:bottom w:val="single" w:sz="4" w:space="0" w:color="auto"/>
              <w:right w:val="single" w:sz="4" w:space="0" w:color="auto"/>
            </w:tcBorders>
            <w:shd w:val="clear" w:color="auto" w:fill="auto"/>
            <w:noWrap/>
          </w:tcPr>
          <w:p w14:paraId="35EB33F9"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rsidRPr="00857E18" w14:paraId="3DEAC0B9"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9573651" w14:textId="46F7AFF5" w:rsidR="00F904A8" w:rsidRPr="00CE299D"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1CBBC29" w14:textId="77777777" w:rsidR="00F904A8" w:rsidRPr="00CE299D" w:rsidRDefault="00F904A8" w:rsidP="00F904A8">
            <w:pPr>
              <w:spacing w:after="0" w:line="240" w:lineRule="auto"/>
              <w:jc w:val="center"/>
              <w:rPr>
                <w:rFonts w:ascii="Arial" w:eastAsia="Times New Roman" w:hAnsi="Arial" w:cs="Arial"/>
                <w:sz w:val="20"/>
                <w:szCs w:val="20"/>
                <w:lang w:eastAsia="de-DE"/>
              </w:rPr>
            </w:pPr>
            <w:r w:rsidRPr="00CE299D">
              <w:rPr>
                <w:rFonts w:ascii="Arial" w:eastAsia="Times New Roman" w:hAnsi="Arial" w:cs="Arial"/>
                <w:sz w:val="20"/>
                <w:szCs w:val="20"/>
                <w:lang w:eastAsia="de-DE"/>
              </w:rPr>
              <w:t>BT-5423</w:t>
            </w:r>
          </w:p>
        </w:tc>
        <w:tc>
          <w:tcPr>
            <w:tcW w:w="2400" w:type="dxa"/>
            <w:tcBorders>
              <w:top w:val="nil"/>
              <w:left w:val="nil"/>
              <w:bottom w:val="single" w:sz="4" w:space="0" w:color="auto"/>
              <w:right w:val="single" w:sz="4" w:space="0" w:color="auto"/>
            </w:tcBorders>
            <w:shd w:val="clear" w:color="auto" w:fill="auto"/>
            <w:hideMark/>
          </w:tcPr>
          <w:p w14:paraId="1FFE38C1" w14:textId="0DCC1E67" w:rsidR="00F904A8" w:rsidRPr="00CE299D" w:rsidRDefault="00F904A8" w:rsidP="00F904A8">
            <w:pPr>
              <w:spacing w:after="0" w:line="240" w:lineRule="auto"/>
              <w:rPr>
                <w:rFonts w:ascii="Arial" w:eastAsia="Times New Roman" w:hAnsi="Arial" w:cs="Arial"/>
                <w:b/>
                <w:bCs/>
                <w:sz w:val="20"/>
                <w:szCs w:val="20"/>
                <w:lang w:eastAsia="de-DE"/>
              </w:rPr>
            </w:pPr>
            <w:r w:rsidRPr="00CE299D">
              <w:rPr>
                <w:rFonts w:ascii="Arial" w:eastAsia="Times New Roman" w:hAnsi="Arial" w:cs="Arial"/>
                <w:b/>
                <w:bCs/>
                <w:sz w:val="20"/>
                <w:szCs w:val="20"/>
                <w:lang w:eastAsia="de-DE"/>
              </w:rPr>
              <w:t>Bei der Zahl handelt es sich um einen Schwellenwert.</w:t>
            </w:r>
          </w:p>
        </w:tc>
        <w:tc>
          <w:tcPr>
            <w:tcW w:w="5681" w:type="dxa"/>
            <w:gridSpan w:val="6"/>
            <w:tcBorders>
              <w:top w:val="nil"/>
              <w:left w:val="nil"/>
              <w:bottom w:val="single" w:sz="4" w:space="0" w:color="auto"/>
              <w:right w:val="single" w:sz="4" w:space="0" w:color="auto"/>
            </w:tcBorders>
            <w:shd w:val="clear" w:color="auto" w:fill="auto"/>
            <w:noWrap/>
            <w:hideMark/>
          </w:tcPr>
          <w:p w14:paraId="76D3FF01" w14:textId="77777777" w:rsidR="00F904A8" w:rsidRPr="00CE299D" w:rsidRDefault="00F904A8" w:rsidP="00F904A8">
            <w:pPr>
              <w:spacing w:after="0" w:line="240" w:lineRule="auto"/>
              <w:rPr>
                <w:rFonts w:ascii="Arial" w:eastAsia="Times New Roman" w:hAnsi="Arial" w:cs="Arial"/>
                <w:sz w:val="20"/>
                <w:szCs w:val="20"/>
                <w:lang w:eastAsia="de-DE"/>
              </w:rPr>
            </w:pPr>
            <w:r w:rsidRPr="00CE299D">
              <w:rPr>
                <w:rFonts w:ascii="Arial" w:eastAsia="Times New Roman" w:hAnsi="Arial" w:cs="Arial"/>
                <w:sz w:val="20"/>
                <w:szCs w:val="20"/>
                <w:lang w:eastAsia="de-DE"/>
              </w:rPr>
              <w:t>i.d.R. nicht auszufüllen</w:t>
            </w:r>
          </w:p>
        </w:tc>
      </w:tr>
      <w:tr w:rsidR="00F904A8" w:rsidRPr="00857E18" w14:paraId="14CB0CA8"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1F060AE"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DB9ED7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BT-734</w:t>
            </w:r>
          </w:p>
        </w:tc>
        <w:tc>
          <w:tcPr>
            <w:tcW w:w="2400" w:type="dxa"/>
            <w:tcBorders>
              <w:top w:val="nil"/>
              <w:left w:val="nil"/>
              <w:bottom w:val="single" w:sz="4" w:space="0" w:color="auto"/>
              <w:right w:val="single" w:sz="4" w:space="0" w:color="auto"/>
            </w:tcBorders>
            <w:shd w:val="clear" w:color="auto" w:fill="auto"/>
            <w:hideMark/>
          </w:tcPr>
          <w:p w14:paraId="50D8E565"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Bezeichnung</w:t>
            </w:r>
          </w:p>
        </w:tc>
        <w:tc>
          <w:tcPr>
            <w:tcW w:w="5681" w:type="dxa"/>
            <w:gridSpan w:val="6"/>
            <w:tcBorders>
              <w:top w:val="nil"/>
              <w:left w:val="nil"/>
              <w:bottom w:val="single" w:sz="4" w:space="0" w:color="auto"/>
              <w:right w:val="single" w:sz="4" w:space="0" w:color="auto"/>
            </w:tcBorders>
            <w:shd w:val="clear" w:color="auto" w:fill="auto"/>
            <w:hideMark/>
          </w:tcPr>
          <w:p w14:paraId="2BE53FBD"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w:t>
            </w:r>
            <w:r w:rsidRPr="00857E18">
              <w:rPr>
                <w:rFonts w:ascii="Arial" w:eastAsia="Times New Roman" w:hAnsi="Arial" w:cs="Arial"/>
                <w:b/>
                <w:bCs/>
                <w:i/>
                <w:iCs/>
                <w:color w:val="000000"/>
                <w:sz w:val="20"/>
                <w:szCs w:val="20"/>
                <w:lang w:eastAsia="de-DE"/>
              </w:rPr>
              <w:t>Siehe Vergabeunterlagen Formblatt III.16.1</w:t>
            </w:r>
            <w:r w:rsidRPr="00857E18">
              <w:rPr>
                <w:rFonts w:ascii="Arial" w:eastAsia="Times New Roman" w:hAnsi="Arial" w:cs="Arial"/>
                <w:color w:val="000000"/>
                <w:sz w:val="20"/>
                <w:szCs w:val="20"/>
                <w:lang w:eastAsia="de-DE"/>
              </w:rPr>
              <w:br/>
              <w:t>(Zwingend auszufüllen, wenn die Zuschlagskriterium &gt; 10 %)</w:t>
            </w:r>
          </w:p>
        </w:tc>
      </w:tr>
      <w:tr w:rsidR="00F904A8" w:rsidRPr="00857E18" w14:paraId="068D6010" w14:textId="77777777" w:rsidTr="00F5228F">
        <w:trPr>
          <w:trHeight w:val="256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CB1381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45C18087"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BT-543</w:t>
            </w:r>
          </w:p>
        </w:tc>
        <w:tc>
          <w:tcPr>
            <w:tcW w:w="2400" w:type="dxa"/>
            <w:tcBorders>
              <w:top w:val="nil"/>
              <w:left w:val="nil"/>
              <w:bottom w:val="single" w:sz="4" w:space="0" w:color="auto"/>
              <w:right w:val="single" w:sz="4" w:space="0" w:color="auto"/>
            </w:tcBorders>
            <w:shd w:val="clear" w:color="auto" w:fill="auto"/>
            <w:hideMark/>
          </w:tcPr>
          <w:p w14:paraId="2B6CA166" w14:textId="0B6F7A96"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anzuwendenden Methode, wenn die Gewichtung nicht durch Kriterien ausgedrückt werden kann</w:t>
            </w:r>
            <w:r>
              <w:rPr>
                <w:rFonts w:ascii="Arial" w:eastAsia="Times New Roman" w:hAnsi="Arial" w:cs="Arial"/>
                <w:b/>
                <w:bCs/>
                <w:color w:val="000000"/>
                <w:sz w:val="20"/>
                <w:szCs w:val="20"/>
                <w:lang w:eastAsia="de-DE"/>
              </w:rPr>
              <w:t>.</w:t>
            </w:r>
          </w:p>
        </w:tc>
        <w:tc>
          <w:tcPr>
            <w:tcW w:w="5681" w:type="dxa"/>
            <w:gridSpan w:val="6"/>
            <w:tcBorders>
              <w:top w:val="nil"/>
              <w:left w:val="nil"/>
              <w:bottom w:val="single" w:sz="4" w:space="0" w:color="auto"/>
              <w:right w:val="single" w:sz="4" w:space="0" w:color="auto"/>
            </w:tcBorders>
            <w:shd w:val="clear" w:color="auto" w:fill="auto"/>
            <w:hideMark/>
          </w:tcPr>
          <w:p w14:paraId="01787E2E" w14:textId="65811ACE"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der Wertung des Preises nach der erweiterten Richtwertmethode ist hier einzutragen: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Bewertung des Preises erfolgt gemäß nachstehender Regelung:</w:t>
            </w:r>
            <w:r w:rsidRPr="00857E18">
              <w:rPr>
                <w:rFonts w:ascii="Arial" w:eastAsia="Times New Roman" w:hAnsi="Arial" w:cs="Arial"/>
                <w:b/>
                <w:bCs/>
                <w:i/>
                <w:iCs/>
                <w:color w:val="000000"/>
                <w:sz w:val="20"/>
                <w:szCs w:val="20"/>
                <w:lang w:eastAsia="de-DE"/>
              </w:rPr>
              <w:br/>
              <w:t>Das wirtschaftlichste Angebot, welches den Zuschlag erhalten soll, wird in Anlehnung an die Erweiterte Richtwertmethode nach „UfAB V 2.0“ ermittelt.</w:t>
            </w:r>
            <w:r w:rsidRPr="00857E18">
              <w:rPr>
                <w:rFonts w:ascii="Arial" w:eastAsia="Times New Roman" w:hAnsi="Arial" w:cs="Arial"/>
                <w:b/>
                <w:bCs/>
                <w:i/>
                <w:iCs/>
                <w:color w:val="000000"/>
                <w:sz w:val="20"/>
                <w:szCs w:val="20"/>
                <w:lang w:eastAsia="de-DE"/>
              </w:rPr>
              <w:br/>
              <w:t xml:space="preserve">Berücksichtigt wird die Höhe des Honorars (netto) einschließlich Zuschlägen, Besonderen Leistungen, Nebenkosten (=Wertungssumme). Die Wertungssumme (P) wird zu den vergebenen Leistungspunkten (mind. </w:t>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 % der Gesamtpunkte) in Relation gesetzt, um das beste Preis-Leistungsverhältnis zu erhalten. Siehe hierzu auch Vergabeunterlagen, Formblatt III.16.1 Nr.</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C</w:t>
            </w:r>
          </w:p>
        </w:tc>
      </w:tr>
      <w:tr w:rsidR="00F904A8" w:rsidRPr="00857E18" w14:paraId="7A87434D"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AB05E0"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40D5353"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BT-733</w:t>
            </w:r>
          </w:p>
        </w:tc>
        <w:tc>
          <w:tcPr>
            <w:tcW w:w="2400" w:type="dxa"/>
            <w:tcBorders>
              <w:top w:val="single" w:sz="4" w:space="0" w:color="auto"/>
              <w:left w:val="nil"/>
              <w:bottom w:val="single" w:sz="4" w:space="0" w:color="auto"/>
              <w:right w:val="single" w:sz="4" w:space="0" w:color="auto"/>
            </w:tcBorders>
            <w:shd w:val="clear" w:color="auto" w:fill="auto"/>
            <w:hideMark/>
          </w:tcPr>
          <w:p w14:paraId="1E4275CA" w14:textId="77777777" w:rsidR="00F904A8" w:rsidRPr="00857E18" w:rsidRDefault="00F904A8" w:rsidP="00F904A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Begründung, warum die Gewichtung der Zuschlagskriterien nicht angegeben wurde</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6AD89AA" w14:textId="77777777" w:rsidR="00F904A8" w:rsidRPr="00857E18" w:rsidRDefault="00F904A8" w:rsidP="00F904A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F904A8" w:rsidRPr="00857E18" w14:paraId="511A36F7" w14:textId="77777777" w:rsidTr="00F5228F">
        <w:trPr>
          <w:trHeight w:val="285"/>
        </w:trPr>
        <w:tc>
          <w:tcPr>
            <w:tcW w:w="312" w:type="dxa"/>
            <w:gridSpan w:val="2"/>
            <w:tcBorders>
              <w:top w:val="nil"/>
              <w:left w:val="nil"/>
              <w:bottom w:val="nil"/>
              <w:right w:val="nil"/>
            </w:tcBorders>
            <w:shd w:val="clear" w:color="auto" w:fill="auto"/>
            <w:noWrap/>
            <w:hideMark/>
          </w:tcPr>
          <w:p w14:paraId="322DED9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70177A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E571BE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ED73507"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45E6A6D"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FC7F067" w14:textId="4B995365" w:rsidR="00F904A8" w:rsidRPr="008F2812" w:rsidRDefault="00F904A8" w:rsidP="00F904A8">
            <w:pPr>
              <w:spacing w:after="0" w:line="240" w:lineRule="auto"/>
              <w:rPr>
                <w:rFonts w:ascii="Arial" w:eastAsia="Times New Roman" w:hAnsi="Arial" w:cs="Arial"/>
                <w:b/>
                <w:color w:val="000000"/>
                <w:sz w:val="20"/>
                <w:szCs w:val="20"/>
                <w:lang w:eastAsia="de-DE"/>
              </w:rPr>
            </w:pPr>
            <w:r w:rsidRPr="008F2812">
              <w:rPr>
                <w:rFonts w:ascii="Arial" w:eastAsia="Times New Roman" w:hAnsi="Arial" w:cs="Arial"/>
                <w:b/>
                <w:color w:val="000000"/>
                <w:sz w:val="20"/>
                <w:szCs w:val="20"/>
                <w:lang w:eastAsia="de-DE"/>
              </w:rPr>
              <w:t>Zuschlag auf das Erstangebot</w:t>
            </w:r>
          </w:p>
        </w:tc>
      </w:tr>
      <w:tr w:rsidR="00F904A8" w:rsidRPr="00857E18" w14:paraId="77A8AF5F" w14:textId="77777777" w:rsidTr="00F5228F">
        <w:trPr>
          <w:trHeight w:val="285"/>
        </w:trPr>
        <w:tc>
          <w:tcPr>
            <w:tcW w:w="312" w:type="dxa"/>
            <w:gridSpan w:val="2"/>
            <w:tcBorders>
              <w:top w:val="nil"/>
              <w:left w:val="nil"/>
              <w:bottom w:val="nil"/>
              <w:right w:val="nil"/>
            </w:tcBorders>
            <w:shd w:val="clear" w:color="auto" w:fill="auto"/>
            <w:noWrap/>
            <w:hideMark/>
          </w:tcPr>
          <w:p w14:paraId="3525844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B4F9557"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72121B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D1848AC"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96BA634" w14:textId="77777777" w:rsidTr="00F5228F">
        <w:trPr>
          <w:trHeight w:val="61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5CB4E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8945F8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BT-120</w:t>
            </w:r>
          </w:p>
        </w:tc>
        <w:tc>
          <w:tcPr>
            <w:tcW w:w="2400" w:type="dxa"/>
            <w:tcBorders>
              <w:top w:val="single" w:sz="4" w:space="0" w:color="auto"/>
              <w:left w:val="nil"/>
              <w:bottom w:val="single" w:sz="4" w:space="0" w:color="auto"/>
              <w:right w:val="single" w:sz="4" w:space="0" w:color="auto"/>
            </w:tcBorders>
            <w:shd w:val="clear" w:color="auto" w:fill="auto"/>
            <w:hideMark/>
          </w:tcPr>
          <w:p w14:paraId="3F218992" w14:textId="758A0BB2"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Der Erwerber behält</w:t>
            </w:r>
            <w:r>
              <w:rPr>
                <w:rFonts w:ascii="Arial" w:eastAsia="Times New Roman" w:hAnsi="Arial" w:cs="Arial"/>
                <w:b/>
                <w:bCs/>
                <w:color w:val="000000"/>
                <w:sz w:val="20"/>
                <w:szCs w:val="20"/>
                <w:lang w:eastAsia="de-DE"/>
              </w:rPr>
              <w:t xml:space="preserve"> </w:t>
            </w:r>
            <w:r w:rsidRPr="00857E18">
              <w:rPr>
                <w:rFonts w:ascii="Arial" w:eastAsia="Times New Roman" w:hAnsi="Arial" w:cs="Arial"/>
                <w:b/>
                <w:bCs/>
                <w:color w:val="000000"/>
                <w:sz w:val="20"/>
                <w:szCs w:val="20"/>
                <w:lang w:eastAsia="de-DE"/>
              </w:rPr>
              <w:t xml:space="preserve"> sich </w:t>
            </w:r>
            <w:r>
              <w:rPr>
                <w:rFonts w:ascii="Arial" w:eastAsia="Times New Roman" w:hAnsi="Arial" w:cs="Arial"/>
                <w:b/>
                <w:bCs/>
                <w:color w:val="000000"/>
                <w:sz w:val="20"/>
                <w:szCs w:val="20"/>
                <w:lang w:eastAsia="de-DE"/>
              </w:rPr>
              <w:t>den Zuschlag auf das Erstangebot vor.</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4A7837B" w14:textId="5663C67E" w:rsidR="00F904A8" w:rsidRPr="00857E18" w:rsidRDefault="00F904A8" w:rsidP="00F904A8">
            <w:pPr>
              <w:spacing w:after="24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r>
          </w:p>
        </w:tc>
      </w:tr>
      <w:tr w:rsidR="00F904A8" w:rsidRPr="00857E18" w14:paraId="07DE5CA3" w14:textId="77777777" w:rsidTr="00F5228F">
        <w:trPr>
          <w:trHeight w:val="285"/>
        </w:trPr>
        <w:tc>
          <w:tcPr>
            <w:tcW w:w="312" w:type="dxa"/>
            <w:gridSpan w:val="2"/>
            <w:tcBorders>
              <w:top w:val="nil"/>
              <w:left w:val="nil"/>
              <w:bottom w:val="nil"/>
              <w:right w:val="nil"/>
            </w:tcBorders>
            <w:shd w:val="clear" w:color="auto" w:fill="auto"/>
            <w:noWrap/>
            <w:hideMark/>
          </w:tcPr>
          <w:p w14:paraId="21D3EC4A"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A1C8CBA"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44F9E1B"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D711FD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1F4E15C"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2176B470" w14:textId="747E509F" w:rsidR="00F904A8" w:rsidRPr="005B4BF1"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Weitere Bedingungen zur Qualifizierung</w:t>
            </w:r>
          </w:p>
        </w:tc>
      </w:tr>
      <w:tr w:rsidR="00F904A8" w:rsidRPr="00857E18" w14:paraId="6E9E8277" w14:textId="77777777" w:rsidTr="00F5228F">
        <w:trPr>
          <w:trHeight w:val="285"/>
        </w:trPr>
        <w:tc>
          <w:tcPr>
            <w:tcW w:w="312" w:type="dxa"/>
            <w:gridSpan w:val="2"/>
            <w:tcBorders>
              <w:top w:val="nil"/>
              <w:left w:val="nil"/>
              <w:bottom w:val="nil"/>
              <w:right w:val="nil"/>
            </w:tcBorders>
            <w:shd w:val="clear" w:color="auto" w:fill="auto"/>
            <w:noWrap/>
            <w:hideMark/>
          </w:tcPr>
          <w:p w14:paraId="0A767AD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7E542E1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E796FA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3BDACE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BFF8D79"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FFEEB0" w14:textId="1301AF9B"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274BFA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BT-761</w:t>
            </w:r>
          </w:p>
        </w:tc>
        <w:tc>
          <w:tcPr>
            <w:tcW w:w="2400" w:type="dxa"/>
            <w:tcBorders>
              <w:top w:val="single" w:sz="4" w:space="0" w:color="auto"/>
              <w:left w:val="nil"/>
              <w:bottom w:val="single" w:sz="4" w:space="0" w:color="auto"/>
              <w:right w:val="single" w:sz="4" w:space="0" w:color="auto"/>
            </w:tcBorders>
            <w:shd w:val="clear" w:color="auto" w:fill="auto"/>
            <w:hideMark/>
          </w:tcPr>
          <w:p w14:paraId="33E99B8C" w14:textId="6E070F77" w:rsidR="00F904A8" w:rsidRPr="00247708" w:rsidRDefault="00F904A8" w:rsidP="00F904A8">
            <w:pPr>
              <w:spacing w:after="0" w:line="240" w:lineRule="auto"/>
              <w:rPr>
                <w:rFonts w:ascii="Arial" w:eastAsia="Times New Roman" w:hAnsi="Arial" w:cs="Arial"/>
                <w:b/>
                <w:bCs/>
                <w:color w:val="000000"/>
                <w:sz w:val="20"/>
                <w:szCs w:val="20"/>
                <w:lang w:eastAsia="de-DE"/>
              </w:rPr>
            </w:pPr>
            <w:r w:rsidRPr="00247708">
              <w:rPr>
                <w:rFonts w:ascii="Arial" w:eastAsia="Times New Roman" w:hAnsi="Arial" w:cs="Arial"/>
                <w:b/>
                <w:bCs/>
                <w:color w:val="000000"/>
                <w:sz w:val="20"/>
                <w:szCs w:val="20"/>
                <w:lang w:eastAsia="de-DE"/>
              </w:rPr>
              <w:t>Die Bietergemein</w:t>
            </w:r>
            <w:r>
              <w:rPr>
                <w:rFonts w:ascii="Arial" w:eastAsia="Times New Roman" w:hAnsi="Arial" w:cs="Arial"/>
                <w:b/>
                <w:bCs/>
                <w:color w:val="000000"/>
                <w:sz w:val="20"/>
                <w:szCs w:val="20"/>
                <w:lang w:eastAsia="de-DE"/>
              </w:rPr>
              <w:t>-</w:t>
            </w:r>
            <w:r w:rsidRPr="00247708">
              <w:rPr>
                <w:rFonts w:ascii="Arial" w:eastAsia="Times New Roman" w:hAnsi="Arial" w:cs="Arial"/>
                <w:b/>
                <w:bCs/>
                <w:color w:val="000000"/>
                <w:sz w:val="20"/>
                <w:szCs w:val="20"/>
                <w:lang w:eastAsia="de-DE"/>
              </w:rPr>
              <w:t>schaft, die den Zu</w:t>
            </w:r>
            <w:r>
              <w:rPr>
                <w:rFonts w:ascii="Arial" w:eastAsia="Times New Roman" w:hAnsi="Arial" w:cs="Arial"/>
                <w:b/>
                <w:bCs/>
                <w:color w:val="000000"/>
                <w:sz w:val="20"/>
                <w:szCs w:val="20"/>
                <w:lang w:eastAsia="de-DE"/>
              </w:rPr>
              <w:t>-</w:t>
            </w:r>
            <w:r w:rsidRPr="00247708">
              <w:rPr>
                <w:rFonts w:ascii="Arial" w:eastAsia="Times New Roman" w:hAnsi="Arial" w:cs="Arial"/>
                <w:b/>
                <w:bCs/>
                <w:color w:val="000000"/>
                <w:sz w:val="20"/>
                <w:szCs w:val="20"/>
                <w:lang w:eastAsia="de-DE"/>
              </w:rPr>
              <w:t>schlag erhält, muss eine bestimmte Rechtsform aufweisen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4012BF1"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"Ja"</w:t>
            </w:r>
          </w:p>
        </w:tc>
      </w:tr>
      <w:tr w:rsidR="00F904A8" w:rsidRPr="00857E18" w14:paraId="0C6759A7" w14:textId="77777777" w:rsidTr="00F5228F">
        <w:trPr>
          <w:trHeight w:val="2834"/>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E33B63" w14:textId="72D16841"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96A3C67"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w:t>
            </w:r>
          </w:p>
        </w:tc>
        <w:tc>
          <w:tcPr>
            <w:tcW w:w="2400" w:type="dxa"/>
            <w:tcBorders>
              <w:top w:val="single" w:sz="4" w:space="0" w:color="auto"/>
              <w:left w:val="nil"/>
              <w:bottom w:val="single" w:sz="4" w:space="0" w:color="auto"/>
              <w:right w:val="single" w:sz="4" w:space="0" w:color="auto"/>
            </w:tcBorders>
            <w:shd w:val="clear" w:color="auto" w:fill="auto"/>
            <w:hideMark/>
          </w:tcPr>
          <w:p w14:paraId="6B9C0392"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Von einer Bietergemeinschaft, die den Zuschlag erhält, anzunehmende Rechtsform</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B41F52B" w14:textId="2F869BED"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Bietergemeinschaft hat mit ihrem Angebot eine Erklärung aller Mitglieder in Textform abzugeben,</w:t>
            </w:r>
            <w:r w:rsidRPr="00857E18">
              <w:rPr>
                <w:rFonts w:ascii="Arial" w:eastAsia="Times New Roman" w:hAnsi="Arial" w:cs="Arial"/>
                <w:b/>
                <w:bCs/>
                <w:i/>
                <w:iCs/>
                <w:color w:val="000000"/>
                <w:sz w:val="20"/>
                <w:szCs w:val="20"/>
                <w:lang w:eastAsia="de-DE"/>
              </w:rPr>
              <w:br/>
              <w:t>- in der die Bildung einer Arbeitsgemeinschaft im Auftragsfall erklärt ist,</w:t>
            </w:r>
            <w:r w:rsidRPr="00857E18">
              <w:rPr>
                <w:rFonts w:ascii="Arial" w:eastAsia="Times New Roman" w:hAnsi="Arial" w:cs="Arial"/>
                <w:b/>
                <w:bCs/>
                <w:i/>
                <w:iCs/>
                <w:color w:val="000000"/>
                <w:sz w:val="20"/>
                <w:szCs w:val="20"/>
                <w:lang w:eastAsia="de-DE"/>
              </w:rPr>
              <w:br/>
              <w:t>- in der alle Mitglieder aufgeführt sind und der für die Durchführung des Vertrags bevollmächtigte</w:t>
            </w:r>
            <w:r w:rsidRPr="00857E18">
              <w:rPr>
                <w:rFonts w:ascii="Arial" w:eastAsia="Times New Roman" w:hAnsi="Arial" w:cs="Arial"/>
                <w:b/>
                <w:bCs/>
                <w:i/>
                <w:iCs/>
                <w:color w:val="000000"/>
                <w:sz w:val="20"/>
                <w:szCs w:val="20"/>
                <w:lang w:eastAsia="de-DE"/>
              </w:rPr>
              <w:br/>
              <w:t>Vertreter bezeichnet ist,</w:t>
            </w:r>
            <w:r w:rsidRPr="00857E18">
              <w:rPr>
                <w:rFonts w:ascii="Arial" w:eastAsia="Times New Roman" w:hAnsi="Arial" w:cs="Arial"/>
                <w:b/>
                <w:bCs/>
                <w:i/>
                <w:iCs/>
                <w:color w:val="000000"/>
                <w:sz w:val="20"/>
                <w:szCs w:val="20"/>
                <w:lang w:eastAsia="de-DE"/>
              </w:rPr>
              <w:br/>
              <w:t>- dass der bevollmächtigte Vertreter die Mitglieder gegenüber dem Auftraggeber rechtsverbindlich</w:t>
            </w:r>
            <w:r w:rsidRPr="00857E18">
              <w:rPr>
                <w:rFonts w:ascii="Arial" w:eastAsia="Times New Roman" w:hAnsi="Arial" w:cs="Arial"/>
                <w:b/>
                <w:bCs/>
                <w:i/>
                <w:iCs/>
                <w:color w:val="000000"/>
                <w:sz w:val="20"/>
                <w:szCs w:val="20"/>
                <w:lang w:eastAsia="de-DE"/>
              </w:rPr>
              <w:br/>
              <w:t>vertritt,</w:t>
            </w:r>
            <w:r w:rsidRPr="00857E18">
              <w:rPr>
                <w:rFonts w:ascii="Arial" w:eastAsia="Times New Roman" w:hAnsi="Arial" w:cs="Arial"/>
                <w:b/>
                <w:bCs/>
                <w:i/>
                <w:iCs/>
                <w:color w:val="000000"/>
                <w:sz w:val="20"/>
                <w:szCs w:val="20"/>
                <w:lang w:eastAsia="de-DE"/>
              </w:rPr>
              <w:br/>
              <w:t>- dass alle Mitglieder als Gesamtschuldner haften.</w:t>
            </w:r>
          </w:p>
        </w:tc>
      </w:tr>
      <w:tr w:rsidR="00F904A8" w:rsidRPr="00857E18" w14:paraId="57ECDB2C" w14:textId="77777777" w:rsidTr="00F5228F">
        <w:trPr>
          <w:trHeight w:val="199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E705C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0D5804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BT-771</w:t>
            </w:r>
          </w:p>
        </w:tc>
        <w:tc>
          <w:tcPr>
            <w:tcW w:w="2400" w:type="dxa"/>
            <w:tcBorders>
              <w:top w:val="single" w:sz="4" w:space="0" w:color="auto"/>
              <w:left w:val="nil"/>
              <w:bottom w:val="single" w:sz="4" w:space="0" w:color="auto"/>
              <w:right w:val="single" w:sz="4" w:space="0" w:color="auto"/>
            </w:tcBorders>
            <w:shd w:val="clear" w:color="auto" w:fill="auto"/>
            <w:hideMark/>
          </w:tcPr>
          <w:p w14:paraId="19A70DAB"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Nachforderung von Unterlagen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8C425D9" w14:textId="1C9EF69B" w:rsidR="00F904A8" w:rsidRPr="00857E18" w:rsidRDefault="00F945ED" w:rsidP="00F945ED">
            <w:pPr>
              <w:spacing w:after="0" w:line="240" w:lineRule="auto"/>
              <w:rPr>
                <w:rFonts w:ascii="Arial" w:eastAsia="Times New Roman" w:hAnsi="Arial" w:cs="Arial"/>
                <w:color w:val="000000"/>
                <w:sz w:val="20"/>
                <w:szCs w:val="20"/>
                <w:lang w:eastAsia="de-DE"/>
              </w:rPr>
            </w:pPr>
            <w:r>
              <w:rPr>
                <w:rFonts w:ascii="Arial" w:eastAsia="Times New Roman" w:hAnsi="Arial" w:cs="Arial"/>
                <w:noProof/>
                <w:color w:val="000000"/>
                <w:sz w:val="20"/>
                <w:szCs w:val="20"/>
                <w:lang w:eastAsia="de-DE"/>
              </w:rPr>
              <mc:AlternateContent>
                <mc:Choice Requires="wps">
                  <w:drawing>
                    <wp:anchor distT="0" distB="0" distL="114300" distR="114300" simplePos="0" relativeHeight="251702272" behindDoc="0" locked="0" layoutInCell="1" allowOverlap="1" wp14:anchorId="49438F7E" wp14:editId="2F3EB9B8">
                      <wp:simplePos x="0" y="0"/>
                      <wp:positionH relativeFrom="column">
                        <wp:posOffset>3786505</wp:posOffset>
                      </wp:positionH>
                      <wp:positionV relativeFrom="paragraph">
                        <wp:posOffset>-27305</wp:posOffset>
                      </wp:positionV>
                      <wp:extent cx="0" cy="542925"/>
                      <wp:effectExtent l="0" t="0" r="19050" b="28575"/>
                      <wp:wrapNone/>
                      <wp:docPr id="22" name="Gerader Verbinder 22"/>
                      <wp:cNvGraphicFramePr/>
                      <a:graphic xmlns:a="http://schemas.openxmlformats.org/drawingml/2006/main">
                        <a:graphicData uri="http://schemas.microsoft.com/office/word/2010/wordprocessingShape">
                          <wps:wsp>
                            <wps:cNvCnPr/>
                            <wps:spPr bwMode="auto">
                              <a:xfrm>
                                <a:off x="0" y="0"/>
                                <a:ext cx="0" cy="542925"/>
                              </a:xfrm>
                              <a:prstGeom prst="line">
                                <a:avLst/>
                              </a:prstGeom>
                              <a:solidFill>
                                <a:schemeClr val="bg1"/>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EB2CB28" id="Gerader Verbinder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98.15pt,-2.15pt" to="298.1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" filled="t" fillcolor="white [3212]" strokecolor="#00b0f0" strokeweight="1.5pt">
                      <v:shadow color="#fd0 [3214]"/>
                    </v:line>
                  </w:pict>
                </mc:Fallback>
              </mc:AlternateContent>
            </w:r>
            <w:r>
              <w:rPr>
                <w:rFonts w:ascii="Arial" w:eastAsia="Times New Roman" w:hAnsi="Arial" w:cs="Arial"/>
                <w:color w:val="000000"/>
                <w:sz w:val="20"/>
                <w:szCs w:val="20"/>
                <w:lang w:eastAsia="de-DE"/>
              </w:rPr>
              <w:t xml:space="preserve">Auszuwählen </w:t>
            </w:r>
            <w:r w:rsidR="00F904A8">
              <w:rPr>
                <w:rFonts w:ascii="Arial" w:eastAsia="Times New Roman" w:hAnsi="Arial" w:cs="Arial"/>
                <w:color w:val="000000"/>
                <w:sz w:val="20"/>
                <w:szCs w:val="20"/>
                <w:lang w:eastAsia="de-DE"/>
              </w:rPr>
              <w:t>ist:</w:t>
            </w:r>
            <w:r w:rsidR="00F904A8"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Die Nachforderung von Unterlagen und Nachweisen ist teilweise ausgeschlossen</w:t>
            </w:r>
            <w:r w:rsidR="00F904A8" w:rsidRPr="00E53A1C">
              <w:rPr>
                <w:rFonts w:ascii="Arial" w:eastAsia="Times New Roman" w:hAnsi="Arial" w:cs="Arial"/>
                <w:color w:val="000000"/>
                <w:sz w:val="20"/>
                <w:szCs w:val="20"/>
                <w:lang w:eastAsia="de-DE"/>
              </w:rPr>
              <w:t>."</w:t>
            </w:r>
            <w:r w:rsidR="00F904A8" w:rsidRPr="00857E18">
              <w:rPr>
                <w:rFonts w:ascii="Arial" w:eastAsia="Times New Roman" w:hAnsi="Arial" w:cs="Arial"/>
                <w:color w:val="000000"/>
                <w:sz w:val="20"/>
                <w:szCs w:val="20"/>
                <w:lang w:eastAsia="de-DE"/>
              </w:rPr>
              <w:br/>
              <w:t>Die Vergabestelle kann (=muss) gemäß § 56 Abs. 2 Satz 1 und Abs. 3 Satz 2 VgV unternehmensbezogene und leistungsbezogene Unterlagen nachfordern oder vervollständigen. Will sie dies nicht, kann gem. § 56 Abs. 2, Satz 2 in der Auftragsbekanntmachung festlegt werden, dass keine Unterlagen nachgefordert werden. Es wird empfohlen diesen Vorbehalt nur in Ausnahmefällen (z.B. zeitkritische Vergaben) zu machen.</w:t>
            </w:r>
          </w:p>
        </w:tc>
      </w:tr>
      <w:tr w:rsidR="00F904A8" w:rsidRPr="00857E18" w14:paraId="6BA4110F" w14:textId="77777777" w:rsidTr="00F5228F">
        <w:trPr>
          <w:trHeight w:val="855"/>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34A1075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0A3851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BT-772</w:t>
            </w:r>
          </w:p>
        </w:tc>
        <w:tc>
          <w:tcPr>
            <w:tcW w:w="2400" w:type="dxa"/>
            <w:tcBorders>
              <w:top w:val="nil"/>
              <w:left w:val="nil"/>
              <w:bottom w:val="single" w:sz="4" w:space="0" w:color="auto"/>
              <w:right w:val="single" w:sz="4" w:space="0" w:color="auto"/>
            </w:tcBorders>
            <w:shd w:val="clear" w:color="auto" w:fill="auto"/>
            <w:hideMark/>
          </w:tcPr>
          <w:p w14:paraId="3C34F608"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c>
          <w:tcPr>
            <w:tcW w:w="5681" w:type="dxa"/>
            <w:gridSpan w:val="6"/>
            <w:tcBorders>
              <w:top w:val="nil"/>
              <w:left w:val="nil"/>
              <w:bottom w:val="single" w:sz="4" w:space="0" w:color="auto"/>
              <w:right w:val="single" w:sz="4" w:space="0" w:color="auto"/>
            </w:tcBorders>
            <w:shd w:val="clear" w:color="auto" w:fill="auto"/>
            <w:hideMark/>
          </w:tcPr>
          <w:p w14:paraId="56CF595C"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Informationen darüber, welche Angaben zum Bieter nach Ablauf der Frist für die Einreichung nachgereicht werden können.  Einzutragen ist i.d.R. "</w:t>
            </w:r>
            <w:r w:rsidRPr="00857E18">
              <w:rPr>
                <w:rFonts w:ascii="Arial" w:eastAsia="Times New Roman" w:hAnsi="Arial" w:cs="Arial"/>
                <w:b/>
                <w:bCs/>
                <w:i/>
                <w:iCs/>
                <w:color w:val="000000"/>
                <w:sz w:val="20"/>
                <w:szCs w:val="20"/>
                <w:lang w:eastAsia="de-DE"/>
              </w:rPr>
              <w:t>Unterlagen werden gem. § 56 VgV nachgefordert.</w:t>
            </w:r>
            <w:r w:rsidRPr="00857E18">
              <w:rPr>
                <w:rFonts w:ascii="Arial" w:eastAsia="Times New Roman" w:hAnsi="Arial" w:cs="Arial"/>
                <w:color w:val="000000"/>
                <w:sz w:val="20"/>
                <w:szCs w:val="20"/>
                <w:lang w:eastAsia="de-DE"/>
              </w:rPr>
              <w:t>"</w:t>
            </w:r>
          </w:p>
        </w:tc>
      </w:tr>
      <w:tr w:rsidR="00F904A8" w:rsidRPr="00857E18" w14:paraId="4E88D144" w14:textId="77777777" w:rsidTr="00F5228F">
        <w:trPr>
          <w:trHeight w:val="285"/>
        </w:trPr>
        <w:tc>
          <w:tcPr>
            <w:tcW w:w="312" w:type="dxa"/>
            <w:gridSpan w:val="2"/>
            <w:tcBorders>
              <w:top w:val="nil"/>
              <w:left w:val="nil"/>
              <w:bottom w:val="nil"/>
              <w:right w:val="nil"/>
            </w:tcBorders>
            <w:shd w:val="clear" w:color="auto" w:fill="auto"/>
            <w:noWrap/>
            <w:hideMark/>
          </w:tcPr>
          <w:p w14:paraId="102F6935"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5E3DA5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13CFFE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C31D36C"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F96C3E6" w14:textId="77777777" w:rsidTr="00F5228F">
        <w:trPr>
          <w:trHeight w:val="300"/>
        </w:trPr>
        <w:tc>
          <w:tcPr>
            <w:tcW w:w="9508" w:type="dxa"/>
            <w:gridSpan w:val="11"/>
            <w:tcBorders>
              <w:top w:val="nil"/>
              <w:left w:val="nil"/>
              <w:bottom w:val="nil"/>
              <w:right w:val="nil"/>
            </w:tcBorders>
            <w:shd w:val="clear" w:color="auto" w:fill="auto"/>
            <w:noWrap/>
            <w:vAlign w:val="center"/>
            <w:hideMark/>
          </w:tcPr>
          <w:p w14:paraId="3DAC21BA" w14:textId="0DE74026"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Vorbehaltene </w:t>
            </w:r>
            <w:r>
              <w:rPr>
                <w:rFonts w:ascii="Arial" w:eastAsia="Times New Roman" w:hAnsi="Arial" w:cs="Arial"/>
                <w:b/>
                <w:bCs/>
                <w:color w:val="000000"/>
                <w:sz w:val="20"/>
                <w:szCs w:val="20"/>
                <w:lang w:eastAsia="de-DE"/>
              </w:rPr>
              <w:t>Auftragsvergabe</w:t>
            </w:r>
          </w:p>
        </w:tc>
      </w:tr>
      <w:tr w:rsidR="00F904A8" w:rsidRPr="00857E18" w14:paraId="061CFB73"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E6148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6AEBEA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BT-71</w:t>
            </w:r>
          </w:p>
        </w:tc>
        <w:tc>
          <w:tcPr>
            <w:tcW w:w="2400" w:type="dxa"/>
            <w:tcBorders>
              <w:top w:val="single" w:sz="4" w:space="0" w:color="auto"/>
              <w:left w:val="nil"/>
              <w:bottom w:val="single" w:sz="4" w:space="0" w:color="auto"/>
              <w:right w:val="single" w:sz="4" w:space="0" w:color="auto"/>
            </w:tcBorders>
            <w:shd w:val="clear" w:color="auto" w:fill="auto"/>
            <w:hideMark/>
          </w:tcPr>
          <w:p w14:paraId="78D43825" w14:textId="7B9498B0"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Vorbehaltene </w:t>
            </w:r>
            <w:r w:rsidRPr="00857E18">
              <w:rPr>
                <w:rFonts w:ascii="Arial" w:eastAsia="Times New Roman" w:hAnsi="Arial" w:cs="Arial"/>
                <w:b/>
                <w:bCs/>
                <w:color w:val="000000"/>
                <w:sz w:val="20"/>
                <w:szCs w:val="20"/>
                <w:lang w:eastAsia="de-DE"/>
              </w:rPr>
              <w:t>Teilnahme</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07AE7D8" w14:textId="464BE356"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 xml:space="preserve"> Teilnahme ist nicht vorbehalten</w:t>
            </w:r>
            <w:r w:rsidRPr="00857E18">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 xml:space="preserve">Die Voraussetzungen nach § 118 GWB liegen in der Regel nicht vor. </w:t>
            </w:r>
          </w:p>
        </w:tc>
      </w:tr>
      <w:tr w:rsidR="00F904A8" w:rsidRPr="00857E18" w14:paraId="43D14D3D" w14:textId="77777777" w:rsidTr="00F5228F">
        <w:trPr>
          <w:trHeight w:val="285"/>
        </w:trPr>
        <w:tc>
          <w:tcPr>
            <w:tcW w:w="312" w:type="dxa"/>
            <w:gridSpan w:val="2"/>
            <w:tcBorders>
              <w:top w:val="nil"/>
              <w:left w:val="nil"/>
              <w:bottom w:val="nil"/>
              <w:right w:val="nil"/>
            </w:tcBorders>
            <w:shd w:val="clear" w:color="auto" w:fill="auto"/>
            <w:noWrap/>
            <w:hideMark/>
          </w:tcPr>
          <w:p w14:paraId="20E7242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E63969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D94066A"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2C6E87A"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6E436D1"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731DBCE3" w14:textId="45FB47BF"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Nebenangebote</w:t>
            </w:r>
          </w:p>
        </w:tc>
      </w:tr>
      <w:tr w:rsidR="00F904A8" w:rsidRPr="00857E18" w14:paraId="34A3BB55"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17CE9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85C2D9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w:t>
            </w:r>
          </w:p>
        </w:tc>
        <w:tc>
          <w:tcPr>
            <w:tcW w:w="2400" w:type="dxa"/>
            <w:tcBorders>
              <w:top w:val="single" w:sz="4" w:space="0" w:color="auto"/>
              <w:left w:val="nil"/>
              <w:bottom w:val="single" w:sz="4" w:space="0" w:color="auto"/>
              <w:right w:val="single" w:sz="4" w:space="0" w:color="auto"/>
            </w:tcBorders>
            <w:shd w:val="clear" w:color="auto" w:fill="auto"/>
            <w:hideMark/>
          </w:tcPr>
          <w:p w14:paraId="534E24C4"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Nebenangebote </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7E55967" w14:textId="685D41B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"Nicht  zulässig"</w:t>
            </w:r>
          </w:p>
        </w:tc>
      </w:tr>
      <w:tr w:rsidR="00F904A8" w:rsidRPr="00857E18" w14:paraId="558B0F0B" w14:textId="77777777" w:rsidTr="00F5228F">
        <w:trPr>
          <w:trHeight w:val="285"/>
        </w:trPr>
        <w:tc>
          <w:tcPr>
            <w:tcW w:w="312" w:type="dxa"/>
            <w:gridSpan w:val="2"/>
            <w:tcBorders>
              <w:top w:val="nil"/>
              <w:left w:val="nil"/>
              <w:right w:val="nil"/>
            </w:tcBorders>
            <w:shd w:val="clear" w:color="auto" w:fill="auto"/>
            <w:noWrap/>
            <w:hideMark/>
          </w:tcPr>
          <w:p w14:paraId="0856698C"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right w:val="nil"/>
            </w:tcBorders>
            <w:shd w:val="clear" w:color="auto" w:fill="auto"/>
            <w:noWrap/>
            <w:hideMark/>
          </w:tcPr>
          <w:p w14:paraId="761BE624"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right w:val="nil"/>
            </w:tcBorders>
            <w:shd w:val="clear" w:color="auto" w:fill="auto"/>
            <w:hideMark/>
          </w:tcPr>
          <w:p w14:paraId="2758DB74"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right w:val="nil"/>
            </w:tcBorders>
            <w:shd w:val="clear" w:color="auto" w:fill="auto"/>
            <w:noWrap/>
            <w:hideMark/>
          </w:tcPr>
          <w:p w14:paraId="16E7CC08"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7234DC10" w14:textId="77777777" w:rsidTr="00F5228F">
        <w:trPr>
          <w:trHeight w:val="300"/>
        </w:trPr>
        <w:tc>
          <w:tcPr>
            <w:tcW w:w="9508" w:type="dxa"/>
            <w:gridSpan w:val="11"/>
            <w:tcBorders>
              <w:top w:val="nil"/>
              <w:left w:val="nil"/>
              <w:bottom w:val="single" w:sz="4" w:space="0" w:color="auto"/>
              <w:right w:val="nil"/>
            </w:tcBorders>
            <w:shd w:val="clear" w:color="auto" w:fill="auto"/>
            <w:noWrap/>
            <w:hideMark/>
          </w:tcPr>
          <w:p w14:paraId="57E7C9C8" w14:textId="776D2205" w:rsidR="00F904A8" w:rsidRPr="00857E18" w:rsidRDefault="00F904A8" w:rsidP="00F904A8">
            <w:pPr>
              <w:spacing w:after="0" w:line="240" w:lineRule="auto"/>
              <w:rPr>
                <w:rFonts w:ascii="Arial" w:eastAsia="Times New Roman" w:hAnsi="Arial" w:cs="Arial"/>
                <w:b/>
                <w:bCs/>
                <w:color w:val="000000"/>
                <w:sz w:val="20"/>
                <w:szCs w:val="20"/>
                <w:lang w:eastAsia="de-DE"/>
              </w:rPr>
            </w:pPr>
            <w:r w:rsidRPr="00131C3B">
              <w:rPr>
                <w:rFonts w:ascii="Arial" w:eastAsia="Times New Roman" w:hAnsi="Arial" w:cs="Arial"/>
                <w:b/>
                <w:bCs/>
                <w:color w:val="000000"/>
                <w:sz w:val="20"/>
                <w:szCs w:val="20"/>
                <w:lang w:eastAsia="de-DE"/>
              </w:rPr>
              <w:t>Regelmäßig wiederkehrende Leistungen</w:t>
            </w:r>
            <w:r w:rsidRPr="00131C3B" w:rsidDel="00131C3B">
              <w:rPr>
                <w:rFonts w:ascii="Arial" w:eastAsia="Times New Roman" w:hAnsi="Arial" w:cs="Arial"/>
                <w:b/>
                <w:bCs/>
                <w:color w:val="000000"/>
                <w:sz w:val="20"/>
                <w:szCs w:val="20"/>
                <w:lang w:eastAsia="de-DE"/>
              </w:rPr>
              <w:t xml:space="preserve"> </w:t>
            </w:r>
          </w:p>
        </w:tc>
      </w:tr>
      <w:tr w:rsidR="00F904A8" w:rsidRPr="00857E18" w14:paraId="4FCB64F7"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EB4CE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DF2BDF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BT-94</w:t>
            </w:r>
          </w:p>
        </w:tc>
        <w:tc>
          <w:tcPr>
            <w:tcW w:w="2400" w:type="dxa"/>
            <w:tcBorders>
              <w:top w:val="single" w:sz="4" w:space="0" w:color="auto"/>
              <w:left w:val="nil"/>
              <w:bottom w:val="single" w:sz="4" w:space="0" w:color="auto"/>
              <w:right w:val="single" w:sz="4" w:space="0" w:color="auto"/>
            </w:tcBorders>
            <w:shd w:val="clear" w:color="auto" w:fill="auto"/>
            <w:hideMark/>
          </w:tcPr>
          <w:p w14:paraId="346FA565" w14:textId="11CC5087"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Auftrag über regelmäßig wiederkehrende Leistungen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3A28F1A7" w14:textId="5CAF03C3"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F904A8" w:rsidRPr="00857E18" w14:paraId="53EE0305"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8ED34A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4F095A6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BT-95</w:t>
            </w:r>
          </w:p>
        </w:tc>
        <w:tc>
          <w:tcPr>
            <w:tcW w:w="2400" w:type="dxa"/>
            <w:tcBorders>
              <w:top w:val="nil"/>
              <w:left w:val="nil"/>
              <w:bottom w:val="single" w:sz="4" w:space="0" w:color="auto"/>
              <w:right w:val="single" w:sz="4" w:space="0" w:color="auto"/>
            </w:tcBorders>
            <w:shd w:val="clear" w:color="auto" w:fill="auto"/>
            <w:hideMark/>
          </w:tcPr>
          <w:p w14:paraId="34DE3806"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noWrap/>
            <w:hideMark/>
          </w:tcPr>
          <w:p w14:paraId="4C181BC4" w14:textId="327EC184"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r>
              <w:rPr>
                <w:rFonts w:ascii="Arial" w:eastAsia="Times New Roman" w:hAnsi="Arial" w:cs="Arial"/>
                <w:color w:val="000000"/>
                <w:sz w:val="20"/>
                <w:szCs w:val="20"/>
                <w:lang w:eastAsia="de-DE"/>
              </w:rPr>
              <w:t>i.d.R. nicht auszufüllen</w:t>
            </w:r>
          </w:p>
        </w:tc>
      </w:tr>
      <w:tr w:rsidR="00F904A8" w:rsidRPr="00857E18" w14:paraId="0AE4CC3E"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6CF6C85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527045D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BT-769</w:t>
            </w:r>
          </w:p>
        </w:tc>
        <w:tc>
          <w:tcPr>
            <w:tcW w:w="2400" w:type="dxa"/>
            <w:tcBorders>
              <w:top w:val="nil"/>
              <w:left w:val="nil"/>
              <w:bottom w:val="single" w:sz="4" w:space="0" w:color="auto"/>
              <w:right w:val="single" w:sz="4" w:space="0" w:color="auto"/>
            </w:tcBorders>
            <w:shd w:val="clear" w:color="auto" w:fill="auto"/>
            <w:hideMark/>
          </w:tcPr>
          <w:p w14:paraId="3833FE61"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Bieter können mehrere Angebote einreichen</w:t>
            </w:r>
          </w:p>
        </w:tc>
        <w:tc>
          <w:tcPr>
            <w:tcW w:w="5681" w:type="dxa"/>
            <w:gridSpan w:val="6"/>
            <w:tcBorders>
              <w:top w:val="nil"/>
              <w:left w:val="nil"/>
              <w:bottom w:val="single" w:sz="4" w:space="0" w:color="auto"/>
              <w:right w:val="single" w:sz="4" w:space="0" w:color="auto"/>
            </w:tcBorders>
            <w:shd w:val="clear" w:color="auto" w:fill="auto"/>
            <w:noWrap/>
            <w:hideMark/>
          </w:tcPr>
          <w:p w14:paraId="3DB2AEB3" w14:textId="723FACE9"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Vorbelegt ist</w:t>
            </w:r>
            <w:r w:rsidRPr="00857E18">
              <w:rPr>
                <w:rFonts w:ascii="Arial" w:eastAsia="Times New Roman" w:hAnsi="Arial" w:cs="Arial"/>
                <w:color w:val="000000"/>
                <w:sz w:val="20"/>
                <w:szCs w:val="20"/>
                <w:lang w:eastAsia="de-DE"/>
              </w:rPr>
              <w:t>: "Nicht  zulässig"</w:t>
            </w:r>
          </w:p>
        </w:tc>
      </w:tr>
      <w:tr w:rsidR="00F904A8" w:rsidRPr="00857E18" w14:paraId="321E16C9" w14:textId="77777777" w:rsidTr="00F5228F">
        <w:trPr>
          <w:trHeight w:val="285"/>
        </w:trPr>
        <w:tc>
          <w:tcPr>
            <w:tcW w:w="312" w:type="dxa"/>
            <w:gridSpan w:val="2"/>
            <w:tcBorders>
              <w:top w:val="nil"/>
              <w:left w:val="nil"/>
              <w:bottom w:val="nil"/>
              <w:right w:val="nil"/>
            </w:tcBorders>
            <w:shd w:val="clear" w:color="auto" w:fill="auto"/>
            <w:noWrap/>
            <w:hideMark/>
          </w:tcPr>
          <w:p w14:paraId="067C1761"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199A83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ED67CB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57AC68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D53B37F"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6AFFAB18" w14:textId="50F17F59" w:rsidR="00F904A8" w:rsidRPr="005B4BF1"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Anforderungen an die Auftragsausführung</w:t>
            </w:r>
          </w:p>
        </w:tc>
      </w:tr>
      <w:tr w:rsidR="00F904A8" w:rsidRPr="00347EA8" w14:paraId="3F15EA1A" w14:textId="77777777" w:rsidTr="00F5228F">
        <w:trPr>
          <w:trHeight w:val="300"/>
        </w:trPr>
        <w:tc>
          <w:tcPr>
            <w:tcW w:w="9508" w:type="dxa"/>
            <w:gridSpan w:val="11"/>
            <w:tcBorders>
              <w:top w:val="nil"/>
              <w:left w:val="nil"/>
              <w:bottom w:val="nil"/>
              <w:right w:val="nil"/>
            </w:tcBorders>
            <w:shd w:val="clear" w:color="auto" w:fill="auto"/>
            <w:noWrap/>
            <w:vAlign w:val="center"/>
          </w:tcPr>
          <w:p w14:paraId="7F5A1CF5" w14:textId="05DC9C08" w:rsidR="00F904A8" w:rsidRPr="00347EA8" w:rsidRDefault="00F904A8" w:rsidP="00F904A8">
            <w:pPr>
              <w:spacing w:after="0" w:line="240" w:lineRule="auto"/>
              <w:rPr>
                <w:rFonts w:ascii="Arial" w:eastAsia="Times New Roman" w:hAnsi="Arial" w:cs="Arial"/>
                <w:b/>
                <w:bCs/>
                <w:color w:val="000000"/>
                <w:sz w:val="20"/>
                <w:szCs w:val="20"/>
                <w:lang w:eastAsia="de-DE"/>
              </w:rPr>
            </w:pPr>
            <w:r w:rsidRPr="00347EA8">
              <w:rPr>
                <w:rFonts w:ascii="Arial" w:eastAsia="Times New Roman" w:hAnsi="Arial" w:cs="Arial"/>
                <w:b/>
                <w:bCs/>
                <w:color w:val="000000"/>
                <w:sz w:val="20"/>
                <w:szCs w:val="20"/>
                <w:lang w:eastAsia="de-DE"/>
              </w:rPr>
              <w:t>Reservierte Vertragsdurchführung</w:t>
            </w:r>
          </w:p>
        </w:tc>
      </w:tr>
      <w:tr w:rsidR="00F904A8" w:rsidRPr="00857E18" w14:paraId="51116F36"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1A120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632C9B2"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BT-736</w:t>
            </w:r>
          </w:p>
        </w:tc>
        <w:tc>
          <w:tcPr>
            <w:tcW w:w="2400" w:type="dxa"/>
            <w:tcBorders>
              <w:top w:val="single" w:sz="4" w:space="0" w:color="auto"/>
              <w:left w:val="nil"/>
              <w:bottom w:val="single" w:sz="4" w:space="0" w:color="auto"/>
              <w:right w:val="single" w:sz="4" w:space="0" w:color="auto"/>
            </w:tcBorders>
            <w:shd w:val="clear" w:color="auto" w:fill="auto"/>
            <w:hideMark/>
          </w:tcPr>
          <w:p w14:paraId="4570971E" w14:textId="65035723"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Auftragsaus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füh</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ung </w:t>
            </w:r>
            <w:r>
              <w:rPr>
                <w:rFonts w:ascii="Arial" w:eastAsia="Times New Roman" w:hAnsi="Arial" w:cs="Arial"/>
                <w:b/>
                <w:bCs/>
                <w:color w:val="000000"/>
                <w:sz w:val="20"/>
                <w:szCs w:val="20"/>
                <w:lang w:eastAsia="de-DE"/>
              </w:rPr>
              <w:t>ist bestimmten Auftragnehmern vorbehalten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B62317E" w14:textId="63256600"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"Nein"</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ype="page"/>
              <w:t xml:space="preserve">Die Voraussetzungen nach § 118 GWB liegen in der Regel nicht vor. </w:t>
            </w:r>
          </w:p>
        </w:tc>
      </w:tr>
      <w:tr w:rsidR="00F904A8" w:rsidRPr="00857E18" w14:paraId="3C83B07A" w14:textId="77777777" w:rsidTr="00F5228F">
        <w:trPr>
          <w:trHeight w:val="340"/>
        </w:trPr>
        <w:tc>
          <w:tcPr>
            <w:tcW w:w="9508" w:type="dxa"/>
            <w:gridSpan w:val="11"/>
            <w:tcBorders>
              <w:top w:val="single" w:sz="4" w:space="0" w:color="auto"/>
              <w:bottom w:val="single" w:sz="4" w:space="0" w:color="auto"/>
            </w:tcBorders>
            <w:shd w:val="clear" w:color="auto" w:fill="auto"/>
            <w:noWrap/>
          </w:tcPr>
          <w:p w14:paraId="47F27BC9" w14:textId="3D77E06D"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Leistungsbedingungen</w:t>
            </w:r>
          </w:p>
        </w:tc>
      </w:tr>
      <w:tr w:rsidR="00F904A8" w:rsidRPr="00857E18" w14:paraId="0BFBF9EC" w14:textId="77777777" w:rsidTr="00F5228F">
        <w:trPr>
          <w:trHeight w:val="34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31605B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1EE6560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BT-070</w:t>
            </w:r>
          </w:p>
        </w:tc>
        <w:tc>
          <w:tcPr>
            <w:tcW w:w="2400" w:type="dxa"/>
            <w:tcBorders>
              <w:top w:val="single" w:sz="4" w:space="0" w:color="auto"/>
              <w:left w:val="nil"/>
              <w:bottom w:val="single" w:sz="4" w:space="0" w:color="auto"/>
              <w:right w:val="single" w:sz="4" w:space="0" w:color="auto"/>
            </w:tcBorders>
            <w:shd w:val="clear" w:color="auto" w:fill="auto"/>
          </w:tcPr>
          <w:p w14:paraId="057F6A38"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Bedingungen für die Ausführung des Auftrages</w:t>
            </w:r>
          </w:p>
        </w:tc>
        <w:tc>
          <w:tcPr>
            <w:tcW w:w="5681" w:type="dxa"/>
            <w:gridSpan w:val="6"/>
            <w:tcBorders>
              <w:top w:val="single" w:sz="4" w:space="0" w:color="auto"/>
              <w:left w:val="nil"/>
              <w:bottom w:val="single" w:sz="4" w:space="0" w:color="auto"/>
              <w:right w:val="single" w:sz="4" w:space="0" w:color="auto"/>
            </w:tcBorders>
            <w:shd w:val="clear" w:color="auto" w:fill="auto"/>
          </w:tcPr>
          <w:p w14:paraId="041A9CBF"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Es ist einzutragen: „</w:t>
            </w:r>
            <w:r w:rsidRPr="005F053B">
              <w:rPr>
                <w:rFonts w:ascii="Arial" w:eastAsia="Times New Roman" w:hAnsi="Arial" w:cs="Arial"/>
                <w:i/>
                <w:color w:val="000000"/>
                <w:sz w:val="20"/>
                <w:szCs w:val="20"/>
                <w:lang w:eastAsia="de-DE"/>
              </w:rPr>
              <w:t>Siehe Auftrags- / Vergabeunterlagen</w:t>
            </w:r>
            <w:r>
              <w:rPr>
                <w:rFonts w:ascii="Arial" w:eastAsia="Times New Roman" w:hAnsi="Arial" w:cs="Arial"/>
                <w:color w:val="000000"/>
                <w:sz w:val="20"/>
                <w:szCs w:val="20"/>
                <w:lang w:eastAsia="de-DE"/>
              </w:rPr>
              <w:t>“</w:t>
            </w:r>
          </w:p>
        </w:tc>
      </w:tr>
      <w:tr w:rsidR="00F904A8" w:rsidRPr="00857E18" w14:paraId="31A9F3C7" w14:textId="77777777" w:rsidTr="00F5228F">
        <w:trPr>
          <w:trHeight w:val="283"/>
        </w:trPr>
        <w:tc>
          <w:tcPr>
            <w:tcW w:w="312" w:type="dxa"/>
            <w:gridSpan w:val="2"/>
            <w:tcBorders>
              <w:top w:val="single" w:sz="4" w:space="0" w:color="auto"/>
            </w:tcBorders>
            <w:shd w:val="clear" w:color="auto" w:fill="auto"/>
            <w:noWrap/>
          </w:tcPr>
          <w:p w14:paraId="5CAF7E7E"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1115" w:type="dxa"/>
            <w:gridSpan w:val="2"/>
            <w:tcBorders>
              <w:top w:val="single" w:sz="4" w:space="0" w:color="auto"/>
            </w:tcBorders>
            <w:shd w:val="clear" w:color="auto" w:fill="auto"/>
            <w:noWrap/>
          </w:tcPr>
          <w:p w14:paraId="5394849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2400" w:type="dxa"/>
            <w:tcBorders>
              <w:top w:val="single" w:sz="4" w:space="0" w:color="auto"/>
            </w:tcBorders>
            <w:shd w:val="clear" w:color="auto" w:fill="auto"/>
          </w:tcPr>
          <w:p w14:paraId="03B0308A"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p>
        </w:tc>
        <w:tc>
          <w:tcPr>
            <w:tcW w:w="5681" w:type="dxa"/>
            <w:gridSpan w:val="6"/>
            <w:tcBorders>
              <w:top w:val="single" w:sz="4" w:space="0" w:color="auto"/>
            </w:tcBorders>
            <w:shd w:val="clear" w:color="auto" w:fill="auto"/>
          </w:tcPr>
          <w:p w14:paraId="1942C5C6"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2CE5A814" w14:textId="77777777" w:rsidTr="00F5228F">
        <w:trPr>
          <w:trHeight w:val="283"/>
        </w:trPr>
        <w:tc>
          <w:tcPr>
            <w:tcW w:w="3827" w:type="dxa"/>
            <w:gridSpan w:val="5"/>
            <w:tcBorders>
              <w:bottom w:val="single" w:sz="4" w:space="0" w:color="auto"/>
            </w:tcBorders>
            <w:shd w:val="clear" w:color="auto" w:fill="auto"/>
            <w:noWrap/>
          </w:tcPr>
          <w:p w14:paraId="2C7246C2" w14:textId="48D15D2A"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eRechnung</w:t>
            </w:r>
          </w:p>
        </w:tc>
        <w:tc>
          <w:tcPr>
            <w:tcW w:w="5681" w:type="dxa"/>
            <w:gridSpan w:val="6"/>
            <w:tcBorders>
              <w:bottom w:val="single" w:sz="4" w:space="0" w:color="auto"/>
            </w:tcBorders>
            <w:shd w:val="clear" w:color="auto" w:fill="auto"/>
          </w:tcPr>
          <w:p w14:paraId="37114736"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23362112"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E44C8D"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559803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BT-743</w:t>
            </w:r>
          </w:p>
        </w:tc>
        <w:tc>
          <w:tcPr>
            <w:tcW w:w="2400" w:type="dxa"/>
            <w:tcBorders>
              <w:top w:val="single" w:sz="4" w:space="0" w:color="auto"/>
              <w:left w:val="nil"/>
              <w:bottom w:val="single" w:sz="4" w:space="0" w:color="auto"/>
              <w:right w:val="single" w:sz="4" w:space="0" w:color="auto"/>
            </w:tcBorders>
            <w:shd w:val="clear" w:color="auto" w:fill="auto"/>
            <w:hideMark/>
          </w:tcPr>
          <w:p w14:paraId="359859EE"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 Rechnungsstellung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0BECFC9" w14:textId="39AD207A"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"Zulässig" </w:t>
            </w:r>
          </w:p>
        </w:tc>
      </w:tr>
      <w:tr w:rsidR="00F904A8" w:rsidRPr="00857E18" w14:paraId="1066928B" w14:textId="77777777" w:rsidTr="00F5228F">
        <w:trPr>
          <w:trHeight w:val="285"/>
        </w:trPr>
        <w:tc>
          <w:tcPr>
            <w:tcW w:w="312" w:type="dxa"/>
            <w:gridSpan w:val="2"/>
            <w:tcBorders>
              <w:top w:val="single" w:sz="4" w:space="0" w:color="auto"/>
              <w:left w:val="nil"/>
              <w:bottom w:val="nil"/>
              <w:right w:val="nil"/>
            </w:tcBorders>
            <w:shd w:val="clear" w:color="auto" w:fill="auto"/>
            <w:noWrap/>
            <w:hideMark/>
          </w:tcPr>
          <w:p w14:paraId="6EF59486"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hideMark/>
          </w:tcPr>
          <w:p w14:paraId="5E4FD6DB"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hideMark/>
          </w:tcPr>
          <w:p w14:paraId="37F28B44"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hideMark/>
          </w:tcPr>
          <w:p w14:paraId="6ED5854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6AA5554"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760FC94C" w14:textId="530503CC" w:rsidR="00F904A8" w:rsidRPr="008F2812" w:rsidRDefault="00F904A8" w:rsidP="00F904A8">
            <w:pPr>
              <w:spacing w:after="0" w:line="240" w:lineRule="auto"/>
              <w:rPr>
                <w:rFonts w:ascii="Arial" w:eastAsia="Times New Roman" w:hAnsi="Arial" w:cs="Arial"/>
                <w:b/>
                <w:color w:val="000000"/>
                <w:sz w:val="20"/>
                <w:szCs w:val="20"/>
                <w:lang w:eastAsia="de-DE"/>
              </w:rPr>
            </w:pPr>
            <w:r>
              <w:rPr>
                <w:rFonts w:ascii="Arial" w:eastAsia="Times New Roman" w:hAnsi="Arial" w:cs="Arial"/>
                <w:b/>
                <w:bCs/>
                <w:color w:val="000000"/>
                <w:sz w:val="20"/>
                <w:szCs w:val="20"/>
                <w:lang w:eastAsia="de-DE"/>
              </w:rPr>
              <w:t>A</w:t>
            </w:r>
            <w:r w:rsidRPr="008F2812">
              <w:rPr>
                <w:rFonts w:ascii="Arial" w:eastAsia="Times New Roman" w:hAnsi="Arial" w:cs="Arial"/>
                <w:b/>
                <w:bCs/>
                <w:color w:val="000000"/>
                <w:sz w:val="20"/>
                <w:szCs w:val="20"/>
                <w:lang w:eastAsia="de-DE"/>
              </w:rPr>
              <w:t>nforderungen</w:t>
            </w:r>
            <w:r w:rsidRPr="008F2812">
              <w:rPr>
                <w:rFonts w:ascii="Arial" w:eastAsia="Times New Roman" w:hAnsi="Arial" w:cs="Arial"/>
                <w:b/>
                <w:color w:val="000000"/>
                <w:sz w:val="20"/>
                <w:szCs w:val="20"/>
                <w:lang w:eastAsia="de-DE"/>
              </w:rPr>
              <w:t xml:space="preserve"> an das eingesetzte Personal</w:t>
            </w:r>
          </w:p>
        </w:tc>
      </w:tr>
      <w:tr w:rsidR="00F904A8" w:rsidRPr="00857E18" w14:paraId="4A3F8122" w14:textId="77777777" w:rsidTr="00D851EA">
        <w:trPr>
          <w:trHeight w:val="11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9866E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4B1BC7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BT-79</w:t>
            </w:r>
          </w:p>
        </w:tc>
        <w:tc>
          <w:tcPr>
            <w:tcW w:w="2400" w:type="dxa"/>
            <w:tcBorders>
              <w:top w:val="single" w:sz="4" w:space="0" w:color="auto"/>
              <w:left w:val="nil"/>
              <w:bottom w:val="single" w:sz="4" w:space="0" w:color="auto"/>
              <w:right w:val="single" w:sz="4" w:space="0" w:color="auto"/>
            </w:tcBorders>
            <w:shd w:val="clear" w:color="auto" w:fill="auto"/>
            <w:hideMark/>
          </w:tcPr>
          <w:p w14:paraId="6198BCD5"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Namen und beruflichen Qualifikationen des zur Auftragsausführung eingesetzten Personals sind anzugeben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3B9124DA" w14:textId="57CD9EF5"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Erforderlich für das Angebot" </w:t>
            </w:r>
            <w:r w:rsidRPr="00857E18">
              <w:rPr>
                <w:rFonts w:ascii="Arial" w:eastAsia="Times New Roman" w:hAnsi="Arial" w:cs="Arial"/>
                <w:color w:val="000000"/>
                <w:sz w:val="20"/>
                <w:szCs w:val="20"/>
                <w:lang w:eastAsia="de-DE"/>
              </w:rPr>
              <w:br/>
              <w:t xml:space="preserve">In der Regel sind bei freiberuflichen Leitungen die Angaben für die Beurteilung der Qualität zur Erbringung der Leistung wichtig. </w:t>
            </w:r>
          </w:p>
        </w:tc>
      </w:tr>
      <w:tr w:rsidR="00F904A8" w:rsidRPr="00857E18" w14:paraId="66091B5E" w14:textId="77777777" w:rsidTr="00D851EA">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49C93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6B866D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BT-78</w:t>
            </w:r>
          </w:p>
        </w:tc>
        <w:tc>
          <w:tcPr>
            <w:tcW w:w="2400" w:type="dxa"/>
            <w:tcBorders>
              <w:top w:val="single" w:sz="4" w:space="0" w:color="auto"/>
              <w:left w:val="nil"/>
              <w:bottom w:val="single" w:sz="4" w:space="0" w:color="auto"/>
              <w:right w:val="single" w:sz="4" w:space="0" w:color="auto"/>
            </w:tcBorders>
            <w:shd w:val="clear" w:color="auto" w:fill="auto"/>
            <w:hideMark/>
          </w:tcPr>
          <w:p w14:paraId="6B4D5018"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Frist für die Erlangung der </w:t>
            </w:r>
            <w:r>
              <w:rPr>
                <w:rFonts w:ascii="Arial" w:eastAsia="Times New Roman" w:hAnsi="Arial" w:cs="Arial"/>
                <w:b/>
                <w:bCs/>
                <w:color w:val="000000"/>
                <w:sz w:val="20"/>
                <w:szCs w:val="20"/>
                <w:lang w:eastAsia="de-DE"/>
              </w:rPr>
              <w:t>S</w:t>
            </w:r>
            <w:r w:rsidRPr="00857E18">
              <w:rPr>
                <w:rFonts w:ascii="Arial" w:eastAsia="Times New Roman" w:hAnsi="Arial" w:cs="Arial"/>
                <w:b/>
                <w:bCs/>
                <w:color w:val="000000"/>
                <w:sz w:val="20"/>
                <w:szCs w:val="20"/>
                <w:lang w:eastAsia="de-DE"/>
              </w:rPr>
              <w:t>icherheits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überprüfung</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0068AD7"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F904A8" w:rsidRPr="00857E18" w14:paraId="137D0ACF" w14:textId="77777777" w:rsidTr="00F5228F">
        <w:trPr>
          <w:trHeight w:val="300"/>
        </w:trPr>
        <w:tc>
          <w:tcPr>
            <w:tcW w:w="312" w:type="dxa"/>
            <w:gridSpan w:val="2"/>
            <w:tcBorders>
              <w:top w:val="nil"/>
              <w:left w:val="nil"/>
              <w:bottom w:val="nil"/>
              <w:right w:val="nil"/>
            </w:tcBorders>
            <w:shd w:val="clear" w:color="auto" w:fill="auto"/>
            <w:noWrap/>
            <w:hideMark/>
          </w:tcPr>
          <w:p w14:paraId="066BC70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FBE53B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39F8CD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AEA243D"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1F5D3D47"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7108223" w14:textId="3E219D2F" w:rsidR="00F904A8" w:rsidRPr="005B4BF1"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Sicherheitsüberprüfung</w:t>
            </w:r>
          </w:p>
        </w:tc>
      </w:tr>
      <w:tr w:rsidR="00F904A8" w:rsidRPr="00857E18" w14:paraId="48737109"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0487F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3E1BB6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BT-578</w:t>
            </w:r>
          </w:p>
        </w:tc>
        <w:tc>
          <w:tcPr>
            <w:tcW w:w="2400" w:type="dxa"/>
            <w:tcBorders>
              <w:top w:val="single" w:sz="4" w:space="0" w:color="auto"/>
              <w:left w:val="nil"/>
              <w:bottom w:val="single" w:sz="4" w:space="0" w:color="auto"/>
              <w:right w:val="single" w:sz="4" w:space="0" w:color="auto"/>
            </w:tcBorders>
            <w:shd w:val="clear" w:color="auto" w:fill="auto"/>
            <w:hideMark/>
          </w:tcPr>
          <w:p w14:paraId="65DFCEC9"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Sicherheitsüber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prüfung ist erforderlich</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60CE9D5"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F904A8" w:rsidRPr="00857E18" w14:paraId="58A31334"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FC44C4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78ADEEE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BT-732</w:t>
            </w:r>
          </w:p>
        </w:tc>
        <w:tc>
          <w:tcPr>
            <w:tcW w:w="2400" w:type="dxa"/>
            <w:tcBorders>
              <w:top w:val="nil"/>
              <w:left w:val="nil"/>
              <w:bottom w:val="single" w:sz="4" w:space="0" w:color="auto"/>
              <w:right w:val="single" w:sz="4" w:space="0" w:color="auto"/>
            </w:tcBorders>
            <w:shd w:val="clear" w:color="auto" w:fill="auto"/>
            <w:vAlign w:val="center"/>
            <w:hideMark/>
          </w:tcPr>
          <w:p w14:paraId="43B29125"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noWrap/>
            <w:vAlign w:val="center"/>
            <w:hideMark/>
          </w:tcPr>
          <w:p w14:paraId="34771D12"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F904A8" w:rsidRPr="00857E18" w14:paraId="28D4DFD1" w14:textId="77777777" w:rsidTr="00F5228F">
        <w:trPr>
          <w:trHeight w:val="285"/>
        </w:trPr>
        <w:tc>
          <w:tcPr>
            <w:tcW w:w="312" w:type="dxa"/>
            <w:gridSpan w:val="2"/>
            <w:tcBorders>
              <w:top w:val="nil"/>
              <w:left w:val="nil"/>
              <w:bottom w:val="nil"/>
              <w:right w:val="nil"/>
            </w:tcBorders>
            <w:shd w:val="clear" w:color="auto" w:fill="auto"/>
            <w:noWrap/>
            <w:hideMark/>
          </w:tcPr>
          <w:p w14:paraId="03249FAA"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F0DF43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55E589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F7A7B31"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67B7CDD"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24BA4C93" w14:textId="77CB876A"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N</w:t>
            </w:r>
            <w:r>
              <w:rPr>
                <w:rFonts w:ascii="Arial" w:eastAsia="Times New Roman" w:hAnsi="Arial" w:cs="Arial"/>
                <w:b/>
                <w:bCs/>
                <w:color w:val="000000"/>
                <w:sz w:val="20"/>
                <w:szCs w:val="20"/>
                <w:lang w:eastAsia="de-DE"/>
              </w:rPr>
              <w:t>GM</w:t>
            </w:r>
          </w:p>
        </w:tc>
        <w:tc>
          <w:tcPr>
            <w:tcW w:w="5681" w:type="dxa"/>
            <w:gridSpan w:val="6"/>
            <w:tcBorders>
              <w:top w:val="nil"/>
              <w:left w:val="nil"/>
              <w:bottom w:val="nil"/>
              <w:right w:val="nil"/>
            </w:tcBorders>
            <w:shd w:val="clear" w:color="000000" w:fill="E7E6E6"/>
            <w:noWrap/>
            <w:hideMark/>
          </w:tcPr>
          <w:p w14:paraId="1A186F88"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1B5A470A"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71F69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10CC8B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BT-801</w:t>
            </w:r>
          </w:p>
        </w:tc>
        <w:tc>
          <w:tcPr>
            <w:tcW w:w="2400" w:type="dxa"/>
            <w:tcBorders>
              <w:top w:val="single" w:sz="4" w:space="0" w:color="auto"/>
              <w:left w:val="nil"/>
              <w:bottom w:val="single" w:sz="4" w:space="0" w:color="auto"/>
              <w:right w:val="single" w:sz="4" w:space="0" w:color="auto"/>
            </w:tcBorders>
            <w:shd w:val="clear" w:color="auto" w:fill="auto"/>
            <w:hideMark/>
          </w:tcPr>
          <w:p w14:paraId="227C8BCA"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Eine Geheimhaltungs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vereinbarung ist erforderlich</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F0B9B87"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F904A8" w:rsidRPr="00857E18" w14:paraId="7535C666"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7163F89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nil"/>
              <w:left w:val="nil"/>
              <w:bottom w:val="single" w:sz="4" w:space="0" w:color="auto"/>
              <w:right w:val="single" w:sz="4" w:space="0" w:color="auto"/>
            </w:tcBorders>
            <w:shd w:val="clear" w:color="auto" w:fill="auto"/>
            <w:noWrap/>
            <w:hideMark/>
          </w:tcPr>
          <w:p w14:paraId="2343936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BT-802</w:t>
            </w:r>
          </w:p>
        </w:tc>
        <w:tc>
          <w:tcPr>
            <w:tcW w:w="2400" w:type="dxa"/>
            <w:tcBorders>
              <w:top w:val="nil"/>
              <w:left w:val="nil"/>
              <w:bottom w:val="single" w:sz="4" w:space="0" w:color="auto"/>
              <w:right w:val="single" w:sz="4" w:space="0" w:color="auto"/>
            </w:tcBorders>
            <w:shd w:val="clear" w:color="auto" w:fill="auto"/>
            <w:hideMark/>
          </w:tcPr>
          <w:p w14:paraId="727B20F2" w14:textId="7328DB82"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Zusätzliche Angaben</w:t>
            </w:r>
            <w:r w:rsidRPr="00857E18">
              <w:rPr>
                <w:rFonts w:ascii="Arial" w:eastAsia="Times New Roman" w:hAnsi="Arial" w:cs="Arial"/>
                <w:b/>
                <w:bCs/>
                <w:color w:val="000000"/>
                <w:sz w:val="20"/>
                <w:szCs w:val="20"/>
                <w:lang w:eastAsia="de-DE"/>
              </w:rPr>
              <w:t xml:space="preserve"> zur Geheimhaltungs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vereinbarung</w:t>
            </w:r>
          </w:p>
        </w:tc>
        <w:tc>
          <w:tcPr>
            <w:tcW w:w="5681" w:type="dxa"/>
            <w:gridSpan w:val="6"/>
            <w:tcBorders>
              <w:top w:val="nil"/>
              <w:left w:val="nil"/>
              <w:bottom w:val="single" w:sz="4" w:space="0" w:color="auto"/>
              <w:right w:val="single" w:sz="4" w:space="0" w:color="auto"/>
            </w:tcBorders>
            <w:shd w:val="clear" w:color="auto" w:fill="auto"/>
            <w:noWrap/>
            <w:hideMark/>
          </w:tcPr>
          <w:p w14:paraId="78ABE324"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F904A8" w:rsidRPr="00857E18" w14:paraId="64369A8D" w14:textId="77777777" w:rsidTr="00F5228F">
        <w:trPr>
          <w:trHeight w:val="285"/>
        </w:trPr>
        <w:tc>
          <w:tcPr>
            <w:tcW w:w="312" w:type="dxa"/>
            <w:gridSpan w:val="2"/>
            <w:tcBorders>
              <w:top w:val="nil"/>
              <w:left w:val="nil"/>
              <w:bottom w:val="nil"/>
              <w:right w:val="nil"/>
            </w:tcBorders>
            <w:shd w:val="clear" w:color="auto" w:fill="auto"/>
            <w:noWrap/>
            <w:hideMark/>
          </w:tcPr>
          <w:p w14:paraId="2B092DA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A29C14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EE8978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C0B2FD3" w14:textId="1726A87F" w:rsidR="00F904A8" w:rsidRPr="00857E18" w:rsidRDefault="00BD54FC" w:rsidP="00F904A8">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0224" behindDoc="0" locked="0" layoutInCell="1" allowOverlap="1" wp14:anchorId="2707A512" wp14:editId="58CB7895">
                      <wp:simplePos x="0" y="0"/>
                      <wp:positionH relativeFrom="column">
                        <wp:posOffset>3785235</wp:posOffset>
                      </wp:positionH>
                      <wp:positionV relativeFrom="paragraph">
                        <wp:posOffset>186056</wp:posOffset>
                      </wp:positionV>
                      <wp:extent cx="0" cy="457200"/>
                      <wp:effectExtent l="0" t="0" r="19050" b="19050"/>
                      <wp:wrapNone/>
                      <wp:docPr id="21" name="Gerader Verbinder 21"/>
                      <wp:cNvGraphicFramePr/>
                      <a:graphic xmlns:a="http://schemas.openxmlformats.org/drawingml/2006/main">
                        <a:graphicData uri="http://schemas.microsoft.com/office/word/2010/wordprocessingShape">
                          <wps:wsp>
                            <wps:cNvCnPr/>
                            <wps:spPr bwMode="auto">
                              <a:xfrm>
                                <a:off x="0" y="0"/>
                                <a:ext cx="0" cy="4572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124F437" id="Gerader Verbinder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05pt,14.65pt" to="298.0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" filled="t" strokecolor="red" strokeweight="1.5pt">
                      <v:shadow color="#fd0 [3214]"/>
                    </v:line>
                  </w:pict>
                </mc:Fallback>
              </mc:AlternateContent>
            </w:r>
          </w:p>
        </w:tc>
      </w:tr>
      <w:tr w:rsidR="00F904A8" w:rsidRPr="002E08CD" w14:paraId="5358083F" w14:textId="77777777" w:rsidTr="00F5228F">
        <w:trPr>
          <w:gridAfter w:val="1"/>
          <w:wAfter w:w="17" w:type="dxa"/>
          <w:trHeight w:val="285"/>
        </w:trPr>
        <w:tc>
          <w:tcPr>
            <w:tcW w:w="9491" w:type="dxa"/>
            <w:gridSpan w:val="10"/>
            <w:tcBorders>
              <w:top w:val="nil"/>
              <w:left w:val="nil"/>
              <w:bottom w:val="single" w:sz="4" w:space="0" w:color="auto"/>
              <w:right w:val="nil"/>
            </w:tcBorders>
            <w:shd w:val="clear" w:color="auto" w:fill="D9D9D9" w:themeFill="background1" w:themeFillShade="D9"/>
            <w:noWrap/>
            <w:hideMark/>
          </w:tcPr>
          <w:p w14:paraId="3628B943" w14:textId="27A8F0B2" w:rsidR="00F904A8" w:rsidRPr="009B0B70" w:rsidRDefault="00F904A8" w:rsidP="00F904A8">
            <w:pPr>
              <w:spacing w:after="0" w:line="240" w:lineRule="auto"/>
              <w:rPr>
                <w:rFonts w:ascii="Arial" w:eastAsia="Times New Roman" w:hAnsi="Arial" w:cs="Arial"/>
                <w:b/>
                <w:sz w:val="20"/>
                <w:szCs w:val="20"/>
                <w:lang w:eastAsia="de-DE"/>
              </w:rPr>
            </w:pPr>
            <w:r w:rsidRPr="009B0B70">
              <w:rPr>
                <w:rFonts w:ascii="Arial" w:eastAsia="Times New Roman" w:hAnsi="Arial" w:cs="Arial"/>
                <w:b/>
                <w:sz w:val="20"/>
                <w:szCs w:val="20"/>
                <w:lang w:eastAsia="de-DE"/>
              </w:rPr>
              <w:t xml:space="preserve">Anwendbarkeit der Verordnung zu ausländischen Subventionen </w:t>
            </w:r>
          </w:p>
        </w:tc>
      </w:tr>
      <w:tr w:rsidR="00F904A8" w:rsidRPr="00857E18" w14:paraId="7BC38B08" w14:textId="77777777" w:rsidTr="00F5228F">
        <w:trPr>
          <w:gridAfter w:val="1"/>
          <w:wAfter w:w="17" w:type="dxa"/>
          <w:trHeight w:val="2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341289C" w14:textId="77777777"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7" w:type="dxa"/>
            <w:tcBorders>
              <w:top w:val="single" w:sz="4" w:space="0" w:color="auto"/>
              <w:left w:val="single" w:sz="4" w:space="0" w:color="auto"/>
              <w:bottom w:val="single" w:sz="4" w:space="0" w:color="auto"/>
              <w:right w:val="single" w:sz="4" w:space="0" w:color="auto"/>
            </w:tcBorders>
            <w:shd w:val="clear" w:color="auto" w:fill="auto"/>
            <w:noWrap/>
          </w:tcPr>
          <w:p w14:paraId="25BFCCB4" w14:textId="77777777" w:rsidR="00F904A8" w:rsidRPr="00857E18"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BT-681</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A1CDBBF" w14:textId="77777777" w:rsidR="00F904A8" w:rsidRPr="00857E18"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Verordnung zu auslän-dischen Subventionen</w:t>
            </w:r>
          </w:p>
        </w:tc>
        <w:tc>
          <w:tcPr>
            <w:tcW w:w="5664" w:type="dxa"/>
            <w:gridSpan w:val="5"/>
            <w:tcBorders>
              <w:top w:val="single" w:sz="4" w:space="0" w:color="auto"/>
              <w:left w:val="single" w:sz="4" w:space="0" w:color="auto"/>
              <w:bottom w:val="single" w:sz="4" w:space="0" w:color="auto"/>
              <w:right w:val="single" w:sz="4" w:space="0" w:color="auto"/>
            </w:tcBorders>
            <w:shd w:val="clear" w:color="auto" w:fill="auto"/>
            <w:noWrap/>
          </w:tcPr>
          <w:p w14:paraId="50271DBB" w14:textId="534CDE03" w:rsidR="00F904A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ist auszuwählen „nein“</w:t>
            </w:r>
          </w:p>
          <w:p w14:paraId="07AC65A1" w14:textId="77777777"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bei A</w:t>
            </w:r>
            <w:r w:rsidRPr="00FE2291">
              <w:rPr>
                <w:rFonts w:ascii="Arial" w:eastAsia="Times New Roman" w:hAnsi="Arial" w:cs="Arial"/>
                <w:sz w:val="20"/>
                <w:szCs w:val="20"/>
                <w:lang w:eastAsia="de-DE"/>
              </w:rPr>
              <w:t>uftragswert</w:t>
            </w:r>
            <w:r>
              <w:rPr>
                <w:rFonts w:ascii="Arial" w:eastAsia="Times New Roman" w:hAnsi="Arial" w:cs="Arial"/>
                <w:sz w:val="20"/>
                <w:szCs w:val="20"/>
                <w:lang w:eastAsia="de-DE"/>
              </w:rPr>
              <w:t>en</w:t>
            </w:r>
            <w:r w:rsidRPr="00FE2291">
              <w:rPr>
                <w:rFonts w:ascii="Arial" w:eastAsia="Times New Roman" w:hAnsi="Arial" w:cs="Arial"/>
                <w:sz w:val="20"/>
                <w:szCs w:val="20"/>
                <w:lang w:eastAsia="de-DE"/>
              </w:rPr>
              <w:t xml:space="preserve"> von </w:t>
            </w:r>
            <w:r>
              <w:rPr>
                <w:rFonts w:ascii="Arial" w:eastAsia="Times New Roman" w:hAnsi="Arial" w:cs="Arial"/>
                <w:sz w:val="20"/>
                <w:szCs w:val="20"/>
                <w:lang w:eastAsia="de-DE"/>
              </w:rPr>
              <w:t>über</w:t>
            </w:r>
            <w:r w:rsidRPr="00FE2291">
              <w:rPr>
                <w:rFonts w:ascii="Arial" w:eastAsia="Times New Roman" w:hAnsi="Arial" w:cs="Arial"/>
                <w:sz w:val="20"/>
                <w:szCs w:val="20"/>
                <w:lang w:eastAsia="de-DE"/>
              </w:rPr>
              <w:t xml:space="preserve"> € 250 Mio.</w:t>
            </w:r>
            <w:r>
              <w:rPr>
                <w:rFonts w:ascii="Arial" w:eastAsia="Times New Roman" w:hAnsi="Arial" w:cs="Arial"/>
                <w:sz w:val="20"/>
                <w:szCs w:val="20"/>
                <w:lang w:eastAsia="de-DE"/>
              </w:rPr>
              <w:t xml:space="preserve"> ist auszuwählen „Ja“</w:t>
            </w:r>
          </w:p>
        </w:tc>
      </w:tr>
      <w:tr w:rsidR="00F904A8" w:rsidRPr="00857E18" w14:paraId="1188F55B" w14:textId="77777777" w:rsidTr="00F5228F">
        <w:trPr>
          <w:trHeight w:val="285"/>
        </w:trPr>
        <w:tc>
          <w:tcPr>
            <w:tcW w:w="9508" w:type="dxa"/>
            <w:gridSpan w:val="11"/>
            <w:tcBorders>
              <w:top w:val="nil"/>
              <w:left w:val="nil"/>
              <w:bottom w:val="nil"/>
              <w:right w:val="nil"/>
            </w:tcBorders>
            <w:shd w:val="clear" w:color="auto" w:fill="auto"/>
            <w:noWrap/>
          </w:tcPr>
          <w:p w14:paraId="068759B4" w14:textId="31DE9F7E"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83A28D9"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604FBBC" w14:textId="70777A69"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e</w:t>
            </w:r>
            <w:r w:rsidRPr="00857E18">
              <w:rPr>
                <w:rFonts w:ascii="Arial" w:eastAsia="Times New Roman" w:hAnsi="Arial" w:cs="Arial"/>
                <w:b/>
                <w:bCs/>
                <w:color w:val="000000"/>
                <w:sz w:val="20"/>
                <w:szCs w:val="20"/>
                <w:lang w:eastAsia="de-DE"/>
              </w:rPr>
              <w:t>Katalog</w:t>
            </w:r>
            <w:r w:rsidRPr="00857E18">
              <w:rPr>
                <w:rFonts w:ascii="Arial" w:eastAsia="Times New Roman" w:hAnsi="Arial" w:cs="Arial"/>
                <w:color w:val="000000"/>
                <w:sz w:val="20"/>
                <w:szCs w:val="20"/>
                <w:lang w:eastAsia="de-DE"/>
              </w:rPr>
              <w:t> </w:t>
            </w:r>
          </w:p>
        </w:tc>
      </w:tr>
      <w:tr w:rsidR="00F904A8" w:rsidRPr="00857E18" w14:paraId="698BFDC0" w14:textId="77777777" w:rsidTr="00F5228F">
        <w:trPr>
          <w:trHeight w:val="288"/>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3DE69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3C4464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BT-764</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BC93C07"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Elektronischer Katalog</w:t>
            </w:r>
          </w:p>
        </w:tc>
        <w:tc>
          <w:tcPr>
            <w:tcW w:w="5681" w:type="dxa"/>
            <w:gridSpan w:val="6"/>
            <w:tcBorders>
              <w:top w:val="single" w:sz="4" w:space="0" w:color="auto"/>
              <w:left w:val="nil"/>
              <w:bottom w:val="single" w:sz="4" w:space="0" w:color="auto"/>
              <w:right w:val="single" w:sz="4" w:space="0" w:color="auto"/>
            </w:tcBorders>
            <w:shd w:val="clear" w:color="auto" w:fill="auto"/>
            <w:noWrap/>
            <w:vAlign w:val="center"/>
            <w:hideMark/>
          </w:tcPr>
          <w:p w14:paraId="5210CCC2" w14:textId="1ECA3781"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"Nicht zulässig"</w:t>
            </w:r>
          </w:p>
        </w:tc>
      </w:tr>
      <w:tr w:rsidR="00F904A8" w:rsidRPr="00857E18" w14:paraId="6D1642F1" w14:textId="77777777" w:rsidTr="00F5228F">
        <w:trPr>
          <w:trHeight w:val="283"/>
        </w:trPr>
        <w:tc>
          <w:tcPr>
            <w:tcW w:w="312" w:type="dxa"/>
            <w:gridSpan w:val="2"/>
            <w:tcBorders>
              <w:top w:val="nil"/>
              <w:left w:val="nil"/>
              <w:bottom w:val="nil"/>
              <w:right w:val="nil"/>
            </w:tcBorders>
            <w:shd w:val="clear" w:color="auto" w:fill="auto"/>
            <w:noWrap/>
          </w:tcPr>
          <w:p w14:paraId="2740AF5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1115" w:type="dxa"/>
            <w:gridSpan w:val="2"/>
            <w:tcBorders>
              <w:top w:val="nil"/>
              <w:left w:val="nil"/>
              <w:bottom w:val="nil"/>
              <w:right w:val="nil"/>
            </w:tcBorders>
            <w:shd w:val="clear" w:color="auto" w:fill="auto"/>
            <w:noWrap/>
          </w:tcPr>
          <w:p w14:paraId="7793A85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2400" w:type="dxa"/>
            <w:tcBorders>
              <w:top w:val="nil"/>
              <w:left w:val="nil"/>
              <w:bottom w:val="nil"/>
              <w:right w:val="nil"/>
            </w:tcBorders>
            <w:shd w:val="clear" w:color="auto" w:fill="auto"/>
            <w:vAlign w:val="center"/>
          </w:tcPr>
          <w:p w14:paraId="76AE2EF4"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p>
        </w:tc>
        <w:tc>
          <w:tcPr>
            <w:tcW w:w="5681" w:type="dxa"/>
            <w:gridSpan w:val="6"/>
            <w:tcBorders>
              <w:top w:val="nil"/>
              <w:left w:val="nil"/>
              <w:bottom w:val="nil"/>
              <w:right w:val="nil"/>
            </w:tcBorders>
            <w:shd w:val="clear" w:color="auto" w:fill="auto"/>
            <w:noWrap/>
          </w:tcPr>
          <w:p w14:paraId="134C3191"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54E8D260"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470910CC" w14:textId="6A21D6B4"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w:t>
            </w:r>
            <w:r w:rsidRPr="00857E18">
              <w:rPr>
                <w:rFonts w:ascii="Arial" w:eastAsia="Times New Roman" w:hAnsi="Arial" w:cs="Arial"/>
                <w:b/>
                <w:bCs/>
                <w:color w:val="000000"/>
                <w:sz w:val="20"/>
                <w:szCs w:val="20"/>
                <w:lang w:eastAsia="de-DE"/>
              </w:rPr>
              <w:t>Signatur</w:t>
            </w:r>
          </w:p>
        </w:tc>
        <w:tc>
          <w:tcPr>
            <w:tcW w:w="5681" w:type="dxa"/>
            <w:gridSpan w:val="6"/>
            <w:tcBorders>
              <w:top w:val="nil"/>
              <w:left w:val="nil"/>
              <w:bottom w:val="nil"/>
              <w:right w:val="nil"/>
            </w:tcBorders>
            <w:shd w:val="clear" w:color="000000" w:fill="E7E6E6"/>
            <w:noWrap/>
            <w:hideMark/>
          </w:tcPr>
          <w:p w14:paraId="41D64A2F"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508C689F" w14:textId="77777777" w:rsidTr="00F5228F">
        <w:trPr>
          <w:trHeight w:val="12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DB9CE6"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E1EC5DF"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BT-744</w:t>
            </w:r>
          </w:p>
        </w:tc>
        <w:tc>
          <w:tcPr>
            <w:tcW w:w="2400" w:type="dxa"/>
            <w:tcBorders>
              <w:top w:val="single" w:sz="4" w:space="0" w:color="auto"/>
              <w:left w:val="nil"/>
              <w:bottom w:val="single" w:sz="4" w:space="0" w:color="auto"/>
              <w:right w:val="single" w:sz="4" w:space="0" w:color="auto"/>
            </w:tcBorders>
            <w:shd w:val="clear" w:color="auto" w:fill="auto"/>
            <w:hideMark/>
          </w:tcPr>
          <w:p w14:paraId="3D99DD32" w14:textId="77777777" w:rsidR="00F904A8" w:rsidRPr="00857E18" w:rsidRDefault="00F904A8" w:rsidP="00F904A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Fortgeschrittene oder qualifizierte elektronische Signatur oder Siegel (im Sinne der Verordnung (EU) Nr. 910/2014) erforderlich</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2C7A832" w14:textId="19674724" w:rsidR="00F904A8" w:rsidRPr="00857E18" w:rsidRDefault="00F945ED" w:rsidP="00F904A8">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 xml:space="preserve">Einzutragen </w:t>
            </w:r>
            <w:r w:rsidR="00F904A8">
              <w:rPr>
                <w:rFonts w:ascii="Arial" w:eastAsia="Times New Roman" w:hAnsi="Arial" w:cs="Arial"/>
                <w:color w:val="000000"/>
                <w:sz w:val="20"/>
                <w:szCs w:val="20"/>
                <w:lang w:eastAsia="de-DE"/>
              </w:rPr>
              <w:t>ist:</w:t>
            </w:r>
            <w:r w:rsidR="00F904A8" w:rsidRPr="00857E18">
              <w:rPr>
                <w:rFonts w:ascii="Arial" w:eastAsia="Times New Roman" w:hAnsi="Arial" w:cs="Arial"/>
                <w:sz w:val="20"/>
                <w:szCs w:val="20"/>
                <w:lang w:eastAsia="de-DE"/>
              </w:rPr>
              <w:t xml:space="preserve"> "Nein"  </w:t>
            </w:r>
          </w:p>
        </w:tc>
      </w:tr>
      <w:tr w:rsidR="00F904A8" w:rsidRPr="00857E18" w14:paraId="0D6FA02D" w14:textId="77777777" w:rsidTr="00F5228F">
        <w:trPr>
          <w:trHeight w:val="285"/>
        </w:trPr>
        <w:tc>
          <w:tcPr>
            <w:tcW w:w="312" w:type="dxa"/>
            <w:gridSpan w:val="2"/>
            <w:tcBorders>
              <w:top w:val="nil"/>
              <w:left w:val="nil"/>
              <w:bottom w:val="nil"/>
              <w:right w:val="nil"/>
            </w:tcBorders>
            <w:shd w:val="clear" w:color="auto" w:fill="auto"/>
            <w:noWrap/>
            <w:hideMark/>
          </w:tcPr>
          <w:p w14:paraId="3596692A"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64D3C1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C06EAF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06FD5F2"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47DF80A"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66AEA1B1" w14:textId="2B15E079" w:rsidR="00F904A8" w:rsidRPr="005B4BF1"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 nach der Vergabe</w:t>
            </w:r>
          </w:p>
        </w:tc>
      </w:tr>
      <w:tr w:rsidR="00F904A8" w:rsidRPr="00857E18" w14:paraId="7E2AD29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A17152"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F8540E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BT-92</w:t>
            </w:r>
          </w:p>
        </w:tc>
        <w:tc>
          <w:tcPr>
            <w:tcW w:w="2400" w:type="dxa"/>
            <w:tcBorders>
              <w:top w:val="single" w:sz="4" w:space="0" w:color="auto"/>
              <w:left w:val="nil"/>
              <w:bottom w:val="single" w:sz="4" w:space="0" w:color="auto"/>
              <w:right w:val="single" w:sz="4" w:space="0" w:color="auto"/>
            </w:tcBorders>
            <w:shd w:val="clear" w:color="auto" w:fill="auto"/>
            <w:hideMark/>
          </w:tcPr>
          <w:p w14:paraId="66172618" w14:textId="77777777" w:rsidR="00F904A8" w:rsidRPr="00857E18" w:rsidRDefault="00F904A8" w:rsidP="00F904A8">
            <w:pPr>
              <w:spacing w:after="0" w:line="240" w:lineRule="auto"/>
              <w:rPr>
                <w:rFonts w:ascii="Arial" w:eastAsia="Times New Roman" w:hAnsi="Arial" w:cs="Arial"/>
                <w:b/>
                <w:bCs/>
                <w:color w:val="201F1E"/>
                <w:sz w:val="20"/>
                <w:szCs w:val="20"/>
                <w:lang w:eastAsia="de-DE"/>
              </w:rPr>
            </w:pPr>
            <w:r w:rsidRPr="00857E18">
              <w:rPr>
                <w:rFonts w:ascii="Arial" w:eastAsia="Times New Roman" w:hAnsi="Arial" w:cs="Arial"/>
                <w:b/>
                <w:bCs/>
                <w:color w:val="201F1E"/>
                <w:sz w:val="20"/>
                <w:szCs w:val="20"/>
                <w:lang w:eastAsia="de-DE"/>
              </w:rPr>
              <w:t>Aufträge werden elektronisch erteilt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11D5AA3" w14:textId="3961EC8E"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"Ja"</w:t>
            </w:r>
          </w:p>
        </w:tc>
      </w:tr>
      <w:tr w:rsidR="00F904A8" w:rsidRPr="00857E18" w14:paraId="7DEF0C29"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BDEC21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3BC93D0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BT-93</w:t>
            </w:r>
          </w:p>
        </w:tc>
        <w:tc>
          <w:tcPr>
            <w:tcW w:w="2400" w:type="dxa"/>
            <w:tcBorders>
              <w:top w:val="nil"/>
              <w:left w:val="nil"/>
              <w:bottom w:val="single" w:sz="4" w:space="0" w:color="auto"/>
              <w:right w:val="single" w:sz="4" w:space="0" w:color="auto"/>
            </w:tcBorders>
            <w:shd w:val="clear" w:color="auto" w:fill="auto"/>
            <w:hideMark/>
          </w:tcPr>
          <w:p w14:paraId="323730BA"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Zahlungen werden elektronisch geleistet</w:t>
            </w:r>
          </w:p>
        </w:tc>
        <w:tc>
          <w:tcPr>
            <w:tcW w:w="5681" w:type="dxa"/>
            <w:gridSpan w:val="6"/>
            <w:tcBorders>
              <w:top w:val="nil"/>
              <w:left w:val="nil"/>
              <w:bottom w:val="single" w:sz="4" w:space="0" w:color="auto"/>
              <w:right w:val="single" w:sz="4" w:space="0" w:color="auto"/>
            </w:tcBorders>
            <w:shd w:val="clear" w:color="auto" w:fill="auto"/>
            <w:noWrap/>
            <w:hideMark/>
          </w:tcPr>
          <w:p w14:paraId="0A551ABA" w14:textId="5D6D6D8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2F731D">
              <w:rPr>
                <w:rFonts w:ascii="Arial" w:eastAsia="Times New Roman" w:hAnsi="Arial" w:cs="Arial"/>
                <w:color w:val="000000"/>
                <w:sz w:val="20"/>
                <w:szCs w:val="20"/>
                <w:lang w:eastAsia="de-DE"/>
              </w:rPr>
              <w:t xml:space="preserve"> "Ja"</w:t>
            </w:r>
          </w:p>
        </w:tc>
      </w:tr>
      <w:tr w:rsidR="00F904A8" w:rsidRPr="00857E18" w14:paraId="56BF9581" w14:textId="77777777" w:rsidTr="00F5228F">
        <w:trPr>
          <w:trHeight w:val="285"/>
        </w:trPr>
        <w:tc>
          <w:tcPr>
            <w:tcW w:w="312" w:type="dxa"/>
            <w:gridSpan w:val="2"/>
            <w:tcBorders>
              <w:top w:val="nil"/>
              <w:left w:val="nil"/>
              <w:bottom w:val="nil"/>
              <w:right w:val="nil"/>
            </w:tcBorders>
            <w:shd w:val="clear" w:color="auto" w:fill="auto"/>
            <w:noWrap/>
            <w:hideMark/>
          </w:tcPr>
          <w:p w14:paraId="56B282BF"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94EAAF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A0257F7"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6F59771"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39850FD"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BA56820" w14:textId="5D650E8E" w:rsidR="00F904A8" w:rsidRPr="005B4BF1"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Bestimmung zur </w:t>
            </w:r>
            <w:r w:rsidRPr="00857E18">
              <w:rPr>
                <w:rFonts w:ascii="Arial" w:eastAsia="Times New Roman" w:hAnsi="Arial" w:cs="Arial"/>
                <w:b/>
                <w:bCs/>
                <w:color w:val="000000"/>
                <w:sz w:val="20"/>
                <w:szCs w:val="20"/>
                <w:lang w:eastAsia="de-DE"/>
              </w:rPr>
              <w:t>Finanzierung</w:t>
            </w:r>
          </w:p>
        </w:tc>
      </w:tr>
      <w:tr w:rsidR="00F904A8" w:rsidRPr="00857E18" w14:paraId="27F35FBA"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67F10B" w14:textId="1D8CE7FD" w:rsidR="00F904A8" w:rsidRPr="00D851EA" w:rsidRDefault="00D851EA" w:rsidP="00F904A8">
            <w:pPr>
              <w:spacing w:after="0" w:line="240" w:lineRule="auto"/>
              <w:jc w:val="center"/>
              <w:rPr>
                <w:rFonts w:ascii="Arial" w:eastAsia="Times New Roman" w:hAnsi="Arial" w:cs="Arial"/>
                <w:color w:val="A6A6A6" w:themeColor="background1" w:themeShade="A6"/>
                <w:sz w:val="20"/>
                <w:szCs w:val="20"/>
                <w:lang w:eastAsia="de-DE"/>
              </w:rPr>
            </w:pPr>
            <w:r w:rsidRPr="00D851EA">
              <w:rPr>
                <w:rFonts w:ascii="Arial" w:eastAsia="Times New Roman" w:hAnsi="Arial" w:cs="Arial"/>
                <w:color w:val="A6A6A6" w:themeColor="background1" w:themeShade="A6"/>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F972BDB" w14:textId="77777777" w:rsidR="00F904A8" w:rsidRPr="00D851EA" w:rsidRDefault="00F904A8" w:rsidP="00F904A8">
            <w:pPr>
              <w:spacing w:after="0" w:line="240" w:lineRule="auto"/>
              <w:jc w:val="center"/>
              <w:rPr>
                <w:rFonts w:ascii="Arial" w:eastAsia="Times New Roman" w:hAnsi="Arial" w:cs="Arial"/>
                <w:color w:val="A6A6A6" w:themeColor="background1" w:themeShade="A6"/>
                <w:sz w:val="20"/>
                <w:szCs w:val="20"/>
                <w:lang w:eastAsia="de-DE"/>
              </w:rPr>
            </w:pPr>
            <w:r w:rsidRPr="00D851EA">
              <w:rPr>
                <w:rFonts w:ascii="Arial" w:eastAsia="Times New Roman" w:hAnsi="Arial" w:cs="Arial"/>
                <w:color w:val="A6A6A6" w:themeColor="background1" w:themeShade="A6"/>
                <w:sz w:val="20"/>
                <w:szCs w:val="20"/>
                <w:lang w:eastAsia="de-DE"/>
              </w:rPr>
              <w:t>BT-77</w:t>
            </w:r>
          </w:p>
        </w:tc>
        <w:tc>
          <w:tcPr>
            <w:tcW w:w="2400" w:type="dxa"/>
            <w:tcBorders>
              <w:top w:val="single" w:sz="4" w:space="0" w:color="auto"/>
              <w:left w:val="nil"/>
              <w:bottom w:val="single" w:sz="4" w:space="0" w:color="auto"/>
              <w:right w:val="single" w:sz="4" w:space="0" w:color="auto"/>
            </w:tcBorders>
            <w:shd w:val="clear" w:color="auto" w:fill="auto"/>
            <w:hideMark/>
          </w:tcPr>
          <w:p w14:paraId="457A49E0" w14:textId="5E7A6DD4" w:rsidR="00F904A8" w:rsidRPr="00D851EA" w:rsidRDefault="00F904A8" w:rsidP="00F904A8">
            <w:pPr>
              <w:spacing w:after="0" w:line="240" w:lineRule="auto"/>
              <w:rPr>
                <w:rFonts w:ascii="Arial" w:eastAsia="Times New Roman" w:hAnsi="Arial" w:cs="Arial"/>
                <w:b/>
                <w:bCs/>
                <w:color w:val="A6A6A6" w:themeColor="background1" w:themeShade="A6"/>
                <w:sz w:val="20"/>
                <w:szCs w:val="20"/>
                <w:lang w:eastAsia="de-DE"/>
              </w:rPr>
            </w:pPr>
            <w:r w:rsidRPr="00D851EA">
              <w:rPr>
                <w:rFonts w:ascii="Arial" w:eastAsia="Times New Roman" w:hAnsi="Arial" w:cs="Arial"/>
                <w:b/>
                <w:bCs/>
                <w:color w:val="A6A6A6" w:themeColor="background1" w:themeShade="A6"/>
                <w:sz w:val="20"/>
                <w:szCs w:val="20"/>
                <w:lang w:eastAsia="de-DE"/>
              </w:rPr>
              <w:t>Wesentliche Fina</w:t>
            </w:r>
            <w:r w:rsidR="00D851EA" w:rsidRPr="00D851EA">
              <w:rPr>
                <w:rFonts w:ascii="Arial" w:eastAsia="Times New Roman" w:hAnsi="Arial" w:cs="Arial"/>
                <w:b/>
                <w:bCs/>
                <w:color w:val="A6A6A6" w:themeColor="background1" w:themeShade="A6"/>
                <w:sz w:val="20"/>
                <w:szCs w:val="20"/>
                <w:lang w:eastAsia="de-DE"/>
              </w:rPr>
              <w:t>nzierungs- und Zahlungsbedingug</w:t>
            </w:r>
            <w:r w:rsidRPr="00D851EA">
              <w:rPr>
                <w:rFonts w:ascii="Arial" w:eastAsia="Times New Roman" w:hAnsi="Arial" w:cs="Arial"/>
                <w:b/>
                <w:bCs/>
                <w:color w:val="A6A6A6" w:themeColor="background1" w:themeShade="A6"/>
                <w:sz w:val="20"/>
                <w:szCs w:val="20"/>
                <w:lang w:eastAsia="de-DE"/>
              </w:rPr>
              <w:t>en</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7F70DDA1" w14:textId="7E6C0C05" w:rsidR="00F904A8" w:rsidRPr="00D851EA" w:rsidRDefault="00F904A8" w:rsidP="00F904A8">
            <w:pPr>
              <w:spacing w:after="0" w:line="240" w:lineRule="auto"/>
              <w:rPr>
                <w:rFonts w:ascii="Arial" w:eastAsia="Times New Roman" w:hAnsi="Arial" w:cs="Arial"/>
                <w:color w:val="A6A6A6" w:themeColor="background1" w:themeShade="A6"/>
                <w:sz w:val="20"/>
                <w:szCs w:val="20"/>
                <w:lang w:eastAsia="de-DE"/>
              </w:rPr>
            </w:pPr>
            <w:r w:rsidRPr="00D851EA">
              <w:rPr>
                <w:rFonts w:ascii="Arial" w:eastAsia="Times New Roman" w:hAnsi="Arial" w:cs="Arial"/>
                <w:color w:val="A6A6A6" w:themeColor="background1" w:themeShade="A6"/>
                <w:sz w:val="20"/>
                <w:szCs w:val="20"/>
                <w:lang w:eastAsia="de-DE"/>
              </w:rPr>
              <w:t>i.d.R. nicht auszufüllen</w:t>
            </w:r>
          </w:p>
        </w:tc>
      </w:tr>
      <w:tr w:rsidR="00F904A8" w:rsidRPr="00857E18" w14:paraId="52C495EB" w14:textId="77777777" w:rsidTr="00F5228F">
        <w:trPr>
          <w:trHeight w:val="285"/>
        </w:trPr>
        <w:tc>
          <w:tcPr>
            <w:tcW w:w="312" w:type="dxa"/>
            <w:gridSpan w:val="2"/>
            <w:tcBorders>
              <w:top w:val="nil"/>
              <w:left w:val="nil"/>
              <w:bottom w:val="nil"/>
              <w:right w:val="nil"/>
            </w:tcBorders>
            <w:shd w:val="clear" w:color="auto" w:fill="auto"/>
            <w:noWrap/>
            <w:hideMark/>
          </w:tcPr>
          <w:p w14:paraId="3EAC2E53"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6E79F22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574ABCD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93C8B9B"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703DB60"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15362D9" w14:textId="2851003A" w:rsidR="00F904A8" w:rsidRPr="005B4BF1"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Organisation,</w:t>
            </w:r>
            <w:r>
              <w:rPr>
                <w:rFonts w:ascii="Arial" w:eastAsia="Times New Roman" w:hAnsi="Arial" w:cs="Arial"/>
                <w:b/>
                <w:bCs/>
                <w:color w:val="000000"/>
                <w:sz w:val="20"/>
                <w:szCs w:val="20"/>
                <w:lang w:eastAsia="de-DE"/>
              </w:rPr>
              <w:t xml:space="preserve"> </w:t>
            </w:r>
            <w:r w:rsidRPr="00857E18">
              <w:rPr>
                <w:rFonts w:ascii="Arial" w:eastAsia="Times New Roman" w:hAnsi="Arial" w:cs="Arial"/>
                <w:b/>
                <w:bCs/>
                <w:color w:val="000000"/>
                <w:sz w:val="20"/>
                <w:szCs w:val="20"/>
                <w:lang w:eastAsia="de-DE"/>
              </w:rPr>
              <w:t>die Angebote entgegennimmt</w:t>
            </w:r>
          </w:p>
        </w:tc>
      </w:tr>
      <w:tr w:rsidR="00F904A8" w:rsidRPr="00857E18" w14:paraId="7FEEFF78"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03C2B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D520CA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4FBCF7D4" w14:textId="51072C8D" w:rsidR="00F904A8" w:rsidRPr="00247708" w:rsidRDefault="00F904A8" w:rsidP="00F904A8">
            <w:pPr>
              <w:spacing w:after="0" w:line="240" w:lineRule="auto"/>
              <w:rPr>
                <w:rFonts w:ascii="Arial" w:eastAsia="Times New Roman" w:hAnsi="Arial" w:cs="Arial"/>
                <w:b/>
                <w:bCs/>
                <w:color w:val="000000"/>
                <w:sz w:val="20"/>
                <w:szCs w:val="20"/>
                <w:lang w:eastAsia="de-DE"/>
              </w:rPr>
            </w:pPr>
            <w:r w:rsidRPr="00247708">
              <w:rPr>
                <w:rFonts w:ascii="Arial" w:eastAsia="Times New Roman" w:hAnsi="Arial" w:cs="Arial"/>
                <w:b/>
                <w:bCs/>
                <w:color w:val="000000"/>
                <w:sz w:val="20"/>
                <w:szCs w:val="20"/>
                <w:lang w:eastAsia="de-DE"/>
              </w:rPr>
              <w:t>Referenz - ID zur Organisation, die die Angebote entgegennimmt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1F7C55A9"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Auszuwählen ist die </w:t>
            </w:r>
            <w:r>
              <w:rPr>
                <w:rFonts w:ascii="Arial" w:eastAsia="Times New Roman" w:hAnsi="Arial" w:cs="Arial"/>
                <w:color w:val="000000"/>
                <w:sz w:val="20"/>
                <w:szCs w:val="20"/>
                <w:lang w:eastAsia="de-DE"/>
              </w:rPr>
              <w:t xml:space="preserve">Vergabestelle </w:t>
            </w:r>
          </w:p>
        </w:tc>
      </w:tr>
      <w:tr w:rsidR="00F904A8" w:rsidRPr="00857E18" w14:paraId="11830630" w14:textId="77777777" w:rsidTr="00F5228F">
        <w:trPr>
          <w:trHeight w:val="283"/>
        </w:trPr>
        <w:tc>
          <w:tcPr>
            <w:tcW w:w="312" w:type="dxa"/>
            <w:gridSpan w:val="2"/>
            <w:tcBorders>
              <w:top w:val="nil"/>
              <w:left w:val="nil"/>
              <w:bottom w:val="nil"/>
              <w:right w:val="nil"/>
            </w:tcBorders>
            <w:shd w:val="clear" w:color="auto" w:fill="auto"/>
            <w:noWrap/>
            <w:hideMark/>
          </w:tcPr>
          <w:p w14:paraId="0ECB9EF3"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349D899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AB48AB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B39BFE2"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ECB3B3D"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09D94225" w14:textId="342036A3" w:rsidR="00F904A8" w:rsidRPr="005B4BF1"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Organisation, die Angebote bearbeitet</w:t>
            </w:r>
          </w:p>
        </w:tc>
      </w:tr>
      <w:tr w:rsidR="00F904A8" w:rsidRPr="00857E18" w14:paraId="4FB4A4D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AC7D0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45458F12"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188E8659" w14:textId="1B44EF1F" w:rsidR="00F904A8" w:rsidRPr="00247708" w:rsidRDefault="00F904A8" w:rsidP="00F904A8">
            <w:pPr>
              <w:spacing w:after="0" w:line="240" w:lineRule="auto"/>
              <w:rPr>
                <w:rFonts w:ascii="Arial" w:eastAsia="Times New Roman" w:hAnsi="Arial" w:cs="Arial"/>
                <w:b/>
                <w:bCs/>
                <w:color w:val="000000"/>
                <w:sz w:val="20"/>
                <w:szCs w:val="20"/>
                <w:lang w:eastAsia="de-DE"/>
              </w:rPr>
            </w:pPr>
            <w:r w:rsidRPr="00247708">
              <w:rPr>
                <w:rFonts w:ascii="Arial" w:eastAsia="Times New Roman" w:hAnsi="Arial" w:cs="Arial"/>
                <w:b/>
                <w:bCs/>
                <w:color w:val="000000"/>
                <w:sz w:val="20"/>
                <w:szCs w:val="20"/>
                <w:lang w:eastAsia="de-DE"/>
              </w:rPr>
              <w:t>Referenz - ID zur Organisation, die die Angebote auswertet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EC4D1E2"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ist der Vergabestelle</w:t>
            </w:r>
          </w:p>
        </w:tc>
      </w:tr>
      <w:tr w:rsidR="00F904A8" w:rsidRPr="00857E18" w14:paraId="55216136" w14:textId="77777777" w:rsidTr="00F5228F">
        <w:trPr>
          <w:trHeight w:val="285"/>
        </w:trPr>
        <w:tc>
          <w:tcPr>
            <w:tcW w:w="312" w:type="dxa"/>
            <w:gridSpan w:val="2"/>
            <w:tcBorders>
              <w:top w:val="nil"/>
              <w:left w:val="nil"/>
              <w:bottom w:val="nil"/>
              <w:right w:val="nil"/>
            </w:tcBorders>
            <w:shd w:val="clear" w:color="auto" w:fill="auto"/>
            <w:noWrap/>
            <w:hideMark/>
          </w:tcPr>
          <w:p w14:paraId="6025A35A"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EF8913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0E76C1B"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92B1716"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B8409C0" w14:textId="77777777" w:rsidTr="00F5228F">
        <w:trPr>
          <w:trHeight w:val="300"/>
        </w:trPr>
        <w:tc>
          <w:tcPr>
            <w:tcW w:w="9508" w:type="dxa"/>
            <w:gridSpan w:val="11"/>
            <w:tcBorders>
              <w:top w:val="nil"/>
              <w:left w:val="nil"/>
              <w:bottom w:val="nil"/>
              <w:right w:val="single" w:sz="4" w:space="0" w:color="000000"/>
            </w:tcBorders>
            <w:shd w:val="clear" w:color="000000" w:fill="E7E6E6"/>
            <w:noWrap/>
            <w:vAlign w:val="center"/>
            <w:hideMark/>
          </w:tcPr>
          <w:p w14:paraId="683DF244" w14:textId="328371E8"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Informationen zur Richtlinie über saubere Fahrzeuge</w:t>
            </w:r>
          </w:p>
        </w:tc>
      </w:tr>
      <w:tr w:rsidR="00F904A8" w:rsidRPr="00857E18" w14:paraId="18A44429" w14:textId="77777777" w:rsidTr="00F5228F">
        <w:trPr>
          <w:trHeight w:val="567"/>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76C59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E863C1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BT-717</w:t>
            </w:r>
          </w:p>
        </w:tc>
        <w:tc>
          <w:tcPr>
            <w:tcW w:w="2400" w:type="dxa"/>
            <w:tcBorders>
              <w:top w:val="single" w:sz="4" w:space="0" w:color="auto"/>
              <w:left w:val="nil"/>
              <w:bottom w:val="single" w:sz="4" w:space="0" w:color="auto"/>
              <w:right w:val="single" w:sz="4" w:space="0" w:color="auto"/>
            </w:tcBorders>
            <w:shd w:val="clear" w:color="auto" w:fill="auto"/>
            <w:hideMark/>
          </w:tcPr>
          <w:p w14:paraId="7EBB43B2" w14:textId="34E8B8D4" w:rsidR="00F904A8" w:rsidRPr="00247708" w:rsidRDefault="00F904A8" w:rsidP="00F904A8">
            <w:pPr>
              <w:spacing w:after="0" w:line="240" w:lineRule="auto"/>
              <w:rPr>
                <w:rFonts w:ascii="Arial" w:eastAsia="Times New Roman" w:hAnsi="Arial" w:cs="Arial"/>
                <w:b/>
                <w:bCs/>
                <w:color w:val="000000"/>
                <w:sz w:val="20"/>
                <w:szCs w:val="20"/>
                <w:lang w:eastAsia="de-DE"/>
              </w:rPr>
            </w:pPr>
            <w:r w:rsidRPr="00247708">
              <w:rPr>
                <w:rFonts w:ascii="Arial" w:eastAsia="Times New Roman" w:hAnsi="Arial" w:cs="Arial"/>
                <w:b/>
                <w:bCs/>
                <w:color w:val="000000"/>
                <w:sz w:val="20"/>
                <w:szCs w:val="20"/>
                <w:lang w:eastAsia="de-DE"/>
              </w:rPr>
              <w:t>Die Auftragsvergabe fällt in den Anwen</w:t>
            </w:r>
            <w:r>
              <w:rPr>
                <w:rFonts w:ascii="Arial" w:eastAsia="Times New Roman" w:hAnsi="Arial" w:cs="Arial"/>
                <w:b/>
                <w:bCs/>
                <w:color w:val="000000"/>
                <w:sz w:val="20"/>
                <w:szCs w:val="20"/>
                <w:lang w:eastAsia="de-DE"/>
              </w:rPr>
              <w:t>-</w:t>
            </w:r>
            <w:r w:rsidRPr="00247708">
              <w:rPr>
                <w:rFonts w:ascii="Arial" w:eastAsia="Times New Roman" w:hAnsi="Arial" w:cs="Arial"/>
                <w:b/>
                <w:bCs/>
                <w:color w:val="000000"/>
                <w:sz w:val="20"/>
                <w:szCs w:val="20"/>
                <w:lang w:eastAsia="de-DE"/>
              </w:rPr>
              <w:t>dungsbereich der Richtlinie 2009/33/EG des Europäischen Parlaments und des Rates (Richtlinie zur Förderung sauberer Fahrzeuge- CVD)</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F55DC43"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Pr="00857E18">
              <w:rPr>
                <w:rFonts w:ascii="Arial" w:eastAsia="Times New Roman" w:hAnsi="Arial" w:cs="Arial"/>
                <w:color w:val="000000"/>
                <w:sz w:val="20"/>
                <w:szCs w:val="20"/>
                <w:lang w:eastAsia="de-DE"/>
              </w:rPr>
              <w:t>"Nein"</w:t>
            </w:r>
          </w:p>
          <w:p w14:paraId="7120F6AD" w14:textId="12161AF9"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 den Grunddaten übernommen)</w:t>
            </w:r>
          </w:p>
        </w:tc>
      </w:tr>
      <w:tr w:rsidR="00F904A8" w:rsidRPr="00857E18" w14:paraId="02D69BCD" w14:textId="77777777" w:rsidTr="00F5228F">
        <w:trPr>
          <w:trHeight w:val="300"/>
        </w:trPr>
        <w:tc>
          <w:tcPr>
            <w:tcW w:w="312" w:type="dxa"/>
            <w:gridSpan w:val="2"/>
            <w:tcBorders>
              <w:top w:val="nil"/>
              <w:left w:val="nil"/>
              <w:bottom w:val="nil"/>
              <w:right w:val="nil"/>
            </w:tcBorders>
            <w:shd w:val="clear" w:color="auto" w:fill="auto"/>
            <w:noWrap/>
            <w:hideMark/>
          </w:tcPr>
          <w:p w14:paraId="70D78F5D"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8A3E50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295723D"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A4C794F"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A3114B0" w14:textId="77777777" w:rsidTr="00F5228F">
        <w:trPr>
          <w:trHeight w:val="300"/>
        </w:trPr>
        <w:tc>
          <w:tcPr>
            <w:tcW w:w="9508" w:type="dxa"/>
            <w:gridSpan w:val="11"/>
            <w:tcBorders>
              <w:top w:val="nil"/>
              <w:left w:val="nil"/>
              <w:bottom w:val="nil"/>
              <w:right w:val="nil"/>
            </w:tcBorders>
            <w:shd w:val="clear" w:color="auto" w:fill="auto"/>
            <w:noWrap/>
          </w:tcPr>
          <w:p w14:paraId="51AFA3F0" w14:textId="77777777" w:rsidR="00F904A8" w:rsidRPr="00857E18" w:rsidRDefault="00F904A8" w:rsidP="00F904A8">
            <w:pPr>
              <w:spacing w:after="0" w:line="240" w:lineRule="auto"/>
              <w:rPr>
                <w:rFonts w:ascii="Arial" w:eastAsia="Times New Roman" w:hAnsi="Arial" w:cs="Arial"/>
                <w:sz w:val="20"/>
                <w:szCs w:val="20"/>
                <w:lang w:eastAsia="de-DE"/>
              </w:rPr>
            </w:pPr>
            <w:r w:rsidRPr="002F731D">
              <w:rPr>
                <w:rFonts w:ascii="Arial" w:eastAsia="Times New Roman" w:hAnsi="Arial" w:cs="Arial"/>
                <w:b/>
                <w:bCs/>
                <w:color w:val="000000"/>
                <w:sz w:val="20"/>
                <w:szCs w:val="20"/>
                <w:lang w:eastAsia="de-DE"/>
              </w:rPr>
              <w:t>Vertragstyp gemäß der Richtlinie über saubere Fahrzeuge</w:t>
            </w:r>
          </w:p>
        </w:tc>
      </w:tr>
      <w:tr w:rsidR="00F904A8" w:rsidRPr="00857E18" w14:paraId="65E9B2AC" w14:textId="77777777" w:rsidTr="00A23DF4">
        <w:trPr>
          <w:trHeight w:val="359"/>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905C" w14:textId="77777777" w:rsidR="00F904A8" w:rsidRPr="00857E18" w:rsidRDefault="00F904A8" w:rsidP="00A23DF4">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5ECE4" w14:textId="77777777" w:rsidR="00F904A8" w:rsidRPr="00857E18" w:rsidRDefault="00F904A8" w:rsidP="00A23DF4">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BT-735</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68DCE02" w14:textId="4421596B" w:rsidR="00F904A8" w:rsidRPr="00857E18" w:rsidRDefault="00F904A8" w:rsidP="00A23DF4">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CVD - Vertragsart</w:t>
            </w:r>
          </w:p>
        </w:tc>
        <w:tc>
          <w:tcPr>
            <w:tcW w:w="568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924DAC7" w14:textId="77777777" w:rsidR="00F904A8" w:rsidRPr="00857E18" w:rsidRDefault="00F904A8" w:rsidP="00A23DF4">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 wenn BT-717 "Nein"</w:t>
            </w:r>
          </w:p>
        </w:tc>
      </w:tr>
      <w:tr w:rsidR="00F904A8" w:rsidRPr="00857E18" w14:paraId="0B6BFCC0" w14:textId="77777777" w:rsidTr="00F5228F">
        <w:trPr>
          <w:trHeight w:val="285"/>
        </w:trPr>
        <w:tc>
          <w:tcPr>
            <w:tcW w:w="312" w:type="dxa"/>
            <w:gridSpan w:val="2"/>
            <w:tcBorders>
              <w:top w:val="nil"/>
              <w:left w:val="nil"/>
              <w:bottom w:val="nil"/>
              <w:right w:val="nil"/>
            </w:tcBorders>
            <w:shd w:val="clear" w:color="auto" w:fill="auto"/>
            <w:noWrap/>
            <w:hideMark/>
          </w:tcPr>
          <w:p w14:paraId="51785B08"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14926FD"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E696CA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6D7A647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CC757F2" w14:textId="77777777" w:rsidTr="00F5228F">
        <w:trPr>
          <w:trHeight w:val="300"/>
        </w:trPr>
        <w:tc>
          <w:tcPr>
            <w:tcW w:w="9508" w:type="dxa"/>
            <w:gridSpan w:val="11"/>
            <w:tcBorders>
              <w:top w:val="nil"/>
              <w:left w:val="nil"/>
              <w:bottom w:val="nil"/>
              <w:right w:val="nil"/>
            </w:tcBorders>
            <w:shd w:val="clear" w:color="000000" w:fill="D0CECE"/>
            <w:noWrap/>
            <w:vAlign w:val="center"/>
            <w:hideMark/>
          </w:tcPr>
          <w:p w14:paraId="5B7258D9" w14:textId="4C60A1E3" w:rsidR="00F904A8" w:rsidRPr="00D64577"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Informationen</w:t>
            </w:r>
            <w:r w:rsidRPr="00857E18">
              <w:rPr>
                <w:rFonts w:ascii="Arial" w:eastAsia="Times New Roman" w:hAnsi="Arial" w:cs="Arial"/>
                <w:b/>
                <w:bCs/>
                <w:color w:val="000000"/>
                <w:sz w:val="20"/>
                <w:szCs w:val="20"/>
                <w:lang w:eastAsia="de-DE"/>
              </w:rPr>
              <w:t xml:space="preserve"> zur Einreichung</w:t>
            </w:r>
          </w:p>
        </w:tc>
      </w:tr>
      <w:tr w:rsidR="00F904A8" w:rsidRPr="00857E18" w14:paraId="393FF3A6" w14:textId="77777777" w:rsidTr="00F5228F">
        <w:trPr>
          <w:trHeight w:val="285"/>
        </w:trPr>
        <w:tc>
          <w:tcPr>
            <w:tcW w:w="312" w:type="dxa"/>
            <w:gridSpan w:val="2"/>
            <w:tcBorders>
              <w:top w:val="nil"/>
              <w:left w:val="nil"/>
              <w:bottom w:val="nil"/>
              <w:right w:val="nil"/>
            </w:tcBorders>
            <w:shd w:val="clear" w:color="auto" w:fill="auto"/>
            <w:noWrap/>
            <w:hideMark/>
          </w:tcPr>
          <w:p w14:paraId="1685B3F6"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2559E1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499DA06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3F1F926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16340491"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7C80A928" w14:textId="3FCEDC9E"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w:t>
            </w:r>
          </w:p>
        </w:tc>
        <w:tc>
          <w:tcPr>
            <w:tcW w:w="5681" w:type="dxa"/>
            <w:gridSpan w:val="6"/>
            <w:tcBorders>
              <w:top w:val="nil"/>
              <w:left w:val="nil"/>
              <w:bottom w:val="nil"/>
              <w:right w:val="nil"/>
            </w:tcBorders>
            <w:shd w:val="clear" w:color="000000" w:fill="E7E6E6"/>
            <w:noWrap/>
            <w:hideMark/>
          </w:tcPr>
          <w:p w14:paraId="6EE65ABD"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6F548D58" w14:textId="77777777" w:rsidTr="00F5228F">
        <w:trPr>
          <w:trHeight w:val="28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9FE48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50FBFB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BT-634</w:t>
            </w:r>
          </w:p>
        </w:tc>
        <w:tc>
          <w:tcPr>
            <w:tcW w:w="2400" w:type="dxa"/>
            <w:tcBorders>
              <w:top w:val="single" w:sz="4" w:space="0" w:color="auto"/>
              <w:left w:val="nil"/>
              <w:bottom w:val="single" w:sz="4" w:space="0" w:color="auto"/>
              <w:right w:val="single" w:sz="4" w:space="0" w:color="auto"/>
            </w:tcBorders>
            <w:shd w:val="clear" w:color="auto" w:fill="auto"/>
            <w:hideMark/>
          </w:tcPr>
          <w:p w14:paraId="283A24FF" w14:textId="4ED23805" w:rsidR="00F904A8" w:rsidRPr="00247708" w:rsidRDefault="00F904A8" w:rsidP="00F904A8">
            <w:pPr>
              <w:spacing w:after="0" w:line="240" w:lineRule="auto"/>
              <w:rPr>
                <w:rFonts w:ascii="Arial" w:eastAsia="Times New Roman" w:hAnsi="Arial" w:cs="Arial"/>
                <w:b/>
                <w:color w:val="000000"/>
                <w:sz w:val="20"/>
                <w:szCs w:val="20"/>
                <w:lang w:eastAsia="de-DE"/>
              </w:rPr>
            </w:pPr>
            <w:r w:rsidRPr="00247708">
              <w:rPr>
                <w:rFonts w:ascii="Arial" w:eastAsia="Times New Roman" w:hAnsi="Arial" w:cs="Arial"/>
                <w:b/>
                <w:bCs/>
                <w:color w:val="000000"/>
                <w:sz w:val="20"/>
                <w:szCs w:val="20"/>
                <w:lang w:eastAsia="de-DE"/>
              </w:rPr>
              <w:t>Erneute Ausschreibung eines vorherge</w:t>
            </w:r>
            <w:r>
              <w:rPr>
                <w:rFonts w:ascii="Arial" w:eastAsia="Times New Roman" w:hAnsi="Arial" w:cs="Arial"/>
                <w:b/>
                <w:bCs/>
                <w:color w:val="000000"/>
                <w:sz w:val="20"/>
                <w:szCs w:val="20"/>
                <w:lang w:eastAsia="de-DE"/>
              </w:rPr>
              <w:t>-</w:t>
            </w:r>
            <w:r w:rsidRPr="00247708">
              <w:rPr>
                <w:rFonts w:ascii="Arial" w:eastAsia="Times New Roman" w:hAnsi="Arial" w:cs="Arial"/>
                <w:b/>
                <w:bCs/>
                <w:color w:val="000000"/>
                <w:sz w:val="20"/>
                <w:szCs w:val="20"/>
                <w:lang w:eastAsia="de-DE"/>
              </w:rPr>
              <w:t>gangenen ergebnislos gebliebenen Loses</w:t>
            </w:r>
            <w:r>
              <w:rPr>
                <w:rFonts w:ascii="Arial" w:eastAsia="Times New Roman" w:hAnsi="Arial" w:cs="Arial"/>
                <w:b/>
                <w:bCs/>
                <w:color w:val="000000"/>
                <w:sz w:val="20"/>
                <w:szCs w:val="20"/>
                <w:lang w:eastAsia="de-DE"/>
              </w:rPr>
              <w: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9AA24D9" w14:textId="0AB8B6C1"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"keine Angabe", wenn es ein vorheriges Verfahren gab  "Ja"</w:t>
            </w:r>
          </w:p>
        </w:tc>
      </w:tr>
      <w:tr w:rsidR="00F904A8" w:rsidRPr="00857E18" w14:paraId="44761956" w14:textId="77777777" w:rsidTr="00F5228F">
        <w:trPr>
          <w:trHeight w:val="285"/>
        </w:trPr>
        <w:tc>
          <w:tcPr>
            <w:tcW w:w="312" w:type="dxa"/>
            <w:gridSpan w:val="2"/>
            <w:tcBorders>
              <w:top w:val="nil"/>
              <w:left w:val="nil"/>
              <w:bottom w:val="nil"/>
              <w:right w:val="nil"/>
            </w:tcBorders>
            <w:shd w:val="clear" w:color="auto" w:fill="auto"/>
            <w:noWrap/>
            <w:hideMark/>
          </w:tcPr>
          <w:p w14:paraId="19BF541E"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5C0AD32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65320E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E217443"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1E6148C"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5C9C3CC1" w14:textId="70DE7E38"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Fristen</w:t>
            </w:r>
          </w:p>
        </w:tc>
        <w:tc>
          <w:tcPr>
            <w:tcW w:w="5681" w:type="dxa"/>
            <w:gridSpan w:val="6"/>
            <w:tcBorders>
              <w:top w:val="nil"/>
              <w:left w:val="nil"/>
              <w:right w:val="nil"/>
            </w:tcBorders>
            <w:shd w:val="clear" w:color="000000" w:fill="E7E6E6"/>
            <w:noWrap/>
            <w:hideMark/>
          </w:tcPr>
          <w:p w14:paraId="70D3A176" w14:textId="24BFE256"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69B305E6" w14:textId="77777777" w:rsidTr="00F5228F">
        <w:trPr>
          <w:trHeight w:val="285"/>
        </w:trPr>
        <w:tc>
          <w:tcPr>
            <w:tcW w:w="9508" w:type="dxa"/>
            <w:gridSpan w:val="11"/>
            <w:tcBorders>
              <w:top w:val="nil"/>
              <w:left w:val="nil"/>
              <w:bottom w:val="nil"/>
            </w:tcBorders>
            <w:shd w:val="clear" w:color="auto" w:fill="auto"/>
            <w:noWrap/>
            <w:hideMark/>
          </w:tcPr>
          <w:p w14:paraId="3F9C4941" w14:textId="77777777" w:rsidR="00F904A8" w:rsidRPr="00857E18" w:rsidRDefault="00F904A8" w:rsidP="00F904A8">
            <w:pPr>
              <w:spacing w:after="0" w:line="240" w:lineRule="auto"/>
              <w:rPr>
                <w:rFonts w:ascii="Arial" w:eastAsia="Times New Roman" w:hAnsi="Arial" w:cs="Arial"/>
                <w:color w:val="FF0000"/>
                <w:sz w:val="20"/>
                <w:szCs w:val="20"/>
                <w:lang w:eastAsia="de-DE"/>
              </w:rPr>
            </w:pPr>
            <w:r w:rsidRPr="002F731D">
              <w:rPr>
                <w:rFonts w:ascii="Arial" w:eastAsia="Times New Roman" w:hAnsi="Arial" w:cs="Arial"/>
                <w:color w:val="000000"/>
                <w:sz w:val="20"/>
                <w:szCs w:val="20"/>
                <w:lang w:eastAsia="de-DE"/>
              </w:rPr>
              <w:t xml:space="preserve">Die Termine werden i.d.R. aus den Grunddaten übernommen. </w:t>
            </w:r>
            <w:r w:rsidRPr="002F731D">
              <w:rPr>
                <w:rFonts w:ascii="Arial" w:eastAsia="Times New Roman" w:hAnsi="Arial" w:cs="Arial"/>
                <w:color w:val="000000"/>
                <w:sz w:val="20"/>
                <w:szCs w:val="20"/>
                <w:lang w:eastAsia="de-DE"/>
              </w:rPr>
              <w:br/>
              <w:t>Werden Termine nach Anlegen der Bekanntmachung in den Grunddaten geändert, sind diese manuell in der Bekannt</w:t>
            </w:r>
            <w:r>
              <w:rPr>
                <w:rFonts w:ascii="Arial" w:eastAsia="Times New Roman" w:hAnsi="Arial" w:cs="Arial"/>
                <w:color w:val="000000"/>
                <w:sz w:val="20"/>
                <w:szCs w:val="20"/>
                <w:lang w:eastAsia="de-DE"/>
              </w:rPr>
              <w:t>m</w:t>
            </w:r>
            <w:r w:rsidRPr="002F731D">
              <w:rPr>
                <w:rFonts w:ascii="Arial" w:eastAsia="Times New Roman" w:hAnsi="Arial" w:cs="Arial"/>
                <w:color w:val="000000"/>
                <w:sz w:val="20"/>
                <w:szCs w:val="20"/>
                <w:lang w:eastAsia="de-DE"/>
              </w:rPr>
              <w:t>achung nachzupflegen.</w:t>
            </w:r>
          </w:p>
        </w:tc>
      </w:tr>
      <w:tr w:rsidR="00F904A8" w:rsidRPr="00857E18" w14:paraId="6BADD18E"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F626BE"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53906DC" w14:textId="6258C7DE"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BT-131(d)</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57C91CD5" w14:textId="77777777" w:rsidR="00F904A8" w:rsidRPr="00857E18" w:rsidRDefault="00F904A8" w:rsidP="00F904A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Frist für den Eingang der Angebote</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hideMark/>
          </w:tcPr>
          <w:p w14:paraId="5963FB55" w14:textId="02F87EEC"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Die Frist für den Eingang der Angebote</w:t>
            </w:r>
            <w:r w:rsidRPr="00857E18">
              <w:rPr>
                <w:rFonts w:ascii="Arial" w:eastAsia="Times New Roman" w:hAnsi="Arial" w:cs="Arial"/>
                <w:sz w:val="20"/>
                <w:szCs w:val="20"/>
                <w:lang w:eastAsia="de-DE"/>
              </w:rPr>
              <w:t xml:space="preserve"> wird aus den Grunddaten übernommen</w:t>
            </w:r>
            <w:r>
              <w:rPr>
                <w:rFonts w:ascii="Arial" w:eastAsia="Times New Roman" w:hAnsi="Arial" w:cs="Arial"/>
                <w:sz w:val="20"/>
                <w:szCs w:val="20"/>
                <w:lang w:eastAsia="de-DE"/>
              </w:rPr>
              <w:t xml:space="preserve"> (Tag).</w:t>
            </w:r>
          </w:p>
        </w:tc>
      </w:tr>
      <w:tr w:rsidR="00F904A8" w:rsidRPr="00857E18" w14:paraId="05B5142A" w14:textId="77777777" w:rsidTr="00F5228F">
        <w:trPr>
          <w:trHeight w:val="57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52A62374" w14:textId="00F60AAB" w:rsidR="00F904A8" w:rsidRPr="00857E18"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4AAAFF6B" w14:textId="7A03E09D"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BT-131(</w:t>
            </w:r>
            <w:r>
              <w:rPr>
                <w:rFonts w:ascii="Arial" w:eastAsia="Times New Roman" w:hAnsi="Arial" w:cs="Arial"/>
                <w:sz w:val="20"/>
                <w:szCs w:val="20"/>
                <w:lang w:eastAsia="de-DE"/>
              </w:rPr>
              <w:t>t</w:t>
            </w:r>
            <w:r w:rsidRPr="00857E18">
              <w:rPr>
                <w:rFonts w:ascii="Arial" w:eastAsia="Times New Roman" w:hAnsi="Arial" w:cs="Arial"/>
                <w:sz w:val="20"/>
                <w:szCs w:val="20"/>
                <w:lang w:eastAsia="de-DE"/>
              </w:rPr>
              <w:t>)</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D158364" w14:textId="01CCE478" w:rsidR="00F904A8" w:rsidRPr="00857E18" w:rsidRDefault="00F904A8" w:rsidP="00F904A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Frist für den Eingang der Angebote</w:t>
            </w:r>
          </w:p>
        </w:tc>
        <w:tc>
          <w:tcPr>
            <w:tcW w:w="5681" w:type="dxa"/>
            <w:gridSpan w:val="6"/>
            <w:tcBorders>
              <w:top w:val="single" w:sz="4" w:space="0" w:color="auto"/>
              <w:left w:val="single" w:sz="4" w:space="0" w:color="auto"/>
              <w:bottom w:val="single" w:sz="4" w:space="0" w:color="auto"/>
              <w:right w:val="single" w:sz="4" w:space="0" w:color="auto"/>
            </w:tcBorders>
            <w:shd w:val="clear" w:color="auto" w:fill="auto"/>
          </w:tcPr>
          <w:p w14:paraId="5D5E4CCC" w14:textId="5887997A" w:rsidR="00F904A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D</w:t>
            </w:r>
            <w:r>
              <w:rPr>
                <w:rFonts w:ascii="Arial" w:eastAsia="Times New Roman" w:hAnsi="Arial" w:cs="Arial"/>
                <w:sz w:val="20"/>
                <w:szCs w:val="20"/>
                <w:lang w:eastAsia="de-DE"/>
              </w:rPr>
              <w:t>ie</w:t>
            </w:r>
            <w:r w:rsidRPr="00857E18">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Frist für den Eingang der Angebote </w:t>
            </w:r>
            <w:r w:rsidRPr="00857E18">
              <w:rPr>
                <w:rFonts w:ascii="Arial" w:eastAsia="Times New Roman" w:hAnsi="Arial" w:cs="Arial"/>
                <w:sz w:val="20"/>
                <w:szCs w:val="20"/>
                <w:lang w:eastAsia="de-DE"/>
              </w:rPr>
              <w:t xml:space="preserve">wird aus den Grunddaten übernommen </w:t>
            </w:r>
            <w:r>
              <w:rPr>
                <w:rFonts w:ascii="Arial" w:eastAsia="Times New Roman" w:hAnsi="Arial" w:cs="Arial"/>
                <w:sz w:val="20"/>
                <w:szCs w:val="20"/>
                <w:lang w:eastAsia="de-DE"/>
              </w:rPr>
              <w:t>(Uhrzeit).</w:t>
            </w:r>
          </w:p>
        </w:tc>
      </w:tr>
      <w:tr w:rsidR="00F904A8" w:rsidRPr="00857E18" w14:paraId="749C6B90"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64D211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57FAFD1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BT-130</w:t>
            </w:r>
          </w:p>
        </w:tc>
        <w:tc>
          <w:tcPr>
            <w:tcW w:w="2400" w:type="dxa"/>
            <w:tcBorders>
              <w:top w:val="single" w:sz="4" w:space="0" w:color="auto"/>
              <w:left w:val="nil"/>
              <w:bottom w:val="single" w:sz="4" w:space="0" w:color="auto"/>
              <w:right w:val="single" w:sz="4" w:space="0" w:color="auto"/>
            </w:tcBorders>
            <w:shd w:val="clear" w:color="auto" w:fill="auto"/>
            <w:hideMark/>
          </w:tcPr>
          <w:p w14:paraId="52CB583B"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Voraussichtliches Datum der Absendung der Aufforderungen zur Angebotseinreichung</w:t>
            </w:r>
          </w:p>
        </w:tc>
        <w:tc>
          <w:tcPr>
            <w:tcW w:w="5681" w:type="dxa"/>
            <w:gridSpan w:val="6"/>
            <w:tcBorders>
              <w:top w:val="nil"/>
              <w:left w:val="nil"/>
              <w:bottom w:val="single" w:sz="4" w:space="0" w:color="auto"/>
              <w:right w:val="single" w:sz="4" w:space="0" w:color="auto"/>
            </w:tcBorders>
            <w:shd w:val="clear" w:color="auto" w:fill="auto"/>
            <w:hideMark/>
          </w:tcPr>
          <w:p w14:paraId="5E04AE37" w14:textId="0BC5A087"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Hier ist nichts einzutragen.</w:t>
            </w:r>
          </w:p>
        </w:tc>
      </w:tr>
      <w:tr w:rsidR="00F904A8" w:rsidRPr="00857E18" w14:paraId="1BDA0A39"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FD76F9F"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76E1E76C" w14:textId="1229E41A"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BT-1311(d)</w:t>
            </w:r>
          </w:p>
        </w:tc>
        <w:tc>
          <w:tcPr>
            <w:tcW w:w="2400" w:type="dxa"/>
            <w:tcBorders>
              <w:top w:val="nil"/>
              <w:left w:val="nil"/>
              <w:bottom w:val="single" w:sz="4" w:space="0" w:color="auto"/>
              <w:right w:val="single" w:sz="4" w:space="0" w:color="auto"/>
            </w:tcBorders>
            <w:shd w:val="clear" w:color="auto" w:fill="auto"/>
            <w:hideMark/>
          </w:tcPr>
          <w:p w14:paraId="53781112"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den Eingang der Teilnahmeanträge</w:t>
            </w:r>
          </w:p>
        </w:tc>
        <w:tc>
          <w:tcPr>
            <w:tcW w:w="5681" w:type="dxa"/>
            <w:gridSpan w:val="6"/>
            <w:tcBorders>
              <w:top w:val="nil"/>
              <w:left w:val="nil"/>
              <w:bottom w:val="single" w:sz="4" w:space="0" w:color="auto"/>
              <w:right w:val="single" w:sz="4" w:space="0" w:color="auto"/>
            </w:tcBorders>
            <w:shd w:val="clear" w:color="auto" w:fill="auto"/>
            <w:hideMark/>
          </w:tcPr>
          <w:p w14:paraId="4033BCAD" w14:textId="196507A9"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hier ist nichts einzutragen</w:t>
            </w:r>
          </w:p>
        </w:tc>
      </w:tr>
      <w:tr w:rsidR="00F904A8" w:rsidRPr="00857E18" w14:paraId="14595DF5" w14:textId="77777777" w:rsidTr="00F5228F">
        <w:trPr>
          <w:trHeight w:val="570"/>
        </w:trPr>
        <w:tc>
          <w:tcPr>
            <w:tcW w:w="312" w:type="dxa"/>
            <w:gridSpan w:val="2"/>
            <w:tcBorders>
              <w:top w:val="nil"/>
              <w:left w:val="single" w:sz="4" w:space="0" w:color="auto"/>
              <w:bottom w:val="single" w:sz="4" w:space="0" w:color="auto"/>
              <w:right w:val="single" w:sz="4" w:space="0" w:color="auto"/>
            </w:tcBorders>
            <w:shd w:val="clear" w:color="auto" w:fill="auto"/>
            <w:noWrap/>
          </w:tcPr>
          <w:p w14:paraId="1DBC3556" w14:textId="6C881BC6"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tcPr>
          <w:p w14:paraId="5856DC10" w14:textId="3C9E5F09"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BT-1311</w:t>
            </w:r>
            <w:r w:rsidRPr="00857E18">
              <w:rPr>
                <w:rFonts w:ascii="Arial" w:eastAsia="Times New Roman" w:hAnsi="Arial" w:cs="Arial"/>
                <w:color w:val="000000"/>
                <w:sz w:val="20"/>
                <w:szCs w:val="20"/>
                <w:lang w:eastAsia="de-DE"/>
              </w:rPr>
              <w:t>(t)</w:t>
            </w:r>
          </w:p>
        </w:tc>
        <w:tc>
          <w:tcPr>
            <w:tcW w:w="2400" w:type="dxa"/>
            <w:tcBorders>
              <w:top w:val="nil"/>
              <w:left w:val="nil"/>
              <w:bottom w:val="single" w:sz="4" w:space="0" w:color="auto"/>
              <w:right w:val="single" w:sz="4" w:space="0" w:color="auto"/>
            </w:tcBorders>
            <w:shd w:val="clear" w:color="auto" w:fill="auto"/>
          </w:tcPr>
          <w:p w14:paraId="17453804" w14:textId="22B0A986"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den Eingang der Teilnahmeanträge</w:t>
            </w:r>
          </w:p>
        </w:tc>
        <w:tc>
          <w:tcPr>
            <w:tcW w:w="5681" w:type="dxa"/>
            <w:gridSpan w:val="6"/>
            <w:tcBorders>
              <w:top w:val="nil"/>
              <w:left w:val="nil"/>
              <w:bottom w:val="single" w:sz="4" w:space="0" w:color="auto"/>
              <w:right w:val="single" w:sz="4" w:space="0" w:color="auto"/>
            </w:tcBorders>
            <w:shd w:val="clear" w:color="auto" w:fill="auto"/>
          </w:tcPr>
          <w:p w14:paraId="5582C200" w14:textId="5547C296"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Hier ist nichts einzutragen</w:t>
            </w:r>
          </w:p>
        </w:tc>
      </w:tr>
      <w:tr w:rsidR="00F904A8" w:rsidRPr="00857E18" w14:paraId="3A74F9AA" w14:textId="77777777" w:rsidTr="00F5228F">
        <w:trPr>
          <w:trHeight w:val="14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C6EA3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8146B6A" w14:textId="6C206E0C"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BT-13(d)</w:t>
            </w:r>
          </w:p>
        </w:tc>
        <w:tc>
          <w:tcPr>
            <w:tcW w:w="2400" w:type="dxa"/>
            <w:tcBorders>
              <w:top w:val="single" w:sz="4" w:space="0" w:color="auto"/>
              <w:left w:val="nil"/>
              <w:bottom w:val="single" w:sz="4" w:space="0" w:color="auto"/>
              <w:right w:val="single" w:sz="4" w:space="0" w:color="auto"/>
            </w:tcBorders>
            <w:shd w:val="clear" w:color="auto" w:fill="auto"/>
            <w:hideMark/>
          </w:tcPr>
          <w:p w14:paraId="7269B21F"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die Anforderung zusätzlicher Informationen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BE34FB0" w14:textId="6B7B02DD"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Fragen können bis 6 Tage vor Öffnungstermin gestellt werden. Das Datum ist hier in der R</w:t>
            </w:r>
            <w:r>
              <w:rPr>
                <w:rFonts w:ascii="Arial" w:eastAsia="Times New Roman" w:hAnsi="Arial" w:cs="Arial"/>
                <w:color w:val="000000"/>
                <w:sz w:val="20"/>
                <w:szCs w:val="20"/>
                <w:lang w:eastAsia="de-DE"/>
              </w:rPr>
              <w:t>e</w:t>
            </w:r>
            <w:r w:rsidRPr="00857E18">
              <w:rPr>
                <w:rFonts w:ascii="Arial" w:eastAsia="Times New Roman" w:hAnsi="Arial" w:cs="Arial"/>
                <w:color w:val="000000"/>
                <w:sz w:val="20"/>
                <w:szCs w:val="20"/>
                <w:lang w:eastAsia="de-DE"/>
              </w:rPr>
              <w:t>gel einzu</w:t>
            </w:r>
            <w:r>
              <w:rPr>
                <w:rFonts w:ascii="Arial" w:eastAsia="Times New Roman" w:hAnsi="Arial" w:cs="Arial"/>
                <w:color w:val="000000"/>
                <w:sz w:val="20"/>
                <w:szCs w:val="20"/>
                <w:lang w:eastAsia="de-DE"/>
              </w:rPr>
              <w:t>tragen. Danach bekommt der Bieter</w:t>
            </w:r>
            <w:r w:rsidRPr="00857E18">
              <w:rPr>
                <w:rFonts w:ascii="Arial" w:eastAsia="Times New Roman" w:hAnsi="Arial" w:cs="Arial"/>
                <w:color w:val="000000"/>
                <w:sz w:val="20"/>
                <w:szCs w:val="20"/>
                <w:lang w:eastAsia="de-DE"/>
              </w:rPr>
              <w:t xml:space="preserve"> eine Nachricht, dass seine Frage evtl nicht mehr fristgerecht beantwortet wird, kann die Frage aber noch an die Vergabestelle richten. Es sollte aber immer versucht werden die Fragen zu beantworten.</w:t>
            </w:r>
            <w:r w:rsidRPr="00857E18">
              <w:rPr>
                <w:rFonts w:ascii="Arial" w:eastAsia="Times New Roman" w:hAnsi="Arial" w:cs="Arial"/>
                <w:color w:val="000000"/>
                <w:sz w:val="20"/>
                <w:szCs w:val="20"/>
                <w:lang w:eastAsia="de-DE"/>
              </w:rPr>
              <w:br/>
              <w:t>(wird aus den Grunddaten übernommen)</w:t>
            </w:r>
          </w:p>
        </w:tc>
      </w:tr>
      <w:tr w:rsidR="00F904A8" w:rsidRPr="00857E18" w14:paraId="4E46DBB2" w14:textId="77777777" w:rsidTr="00F5228F">
        <w:trPr>
          <w:trHeight w:val="683"/>
        </w:trPr>
        <w:tc>
          <w:tcPr>
            <w:tcW w:w="312" w:type="dxa"/>
            <w:gridSpan w:val="2"/>
            <w:tcBorders>
              <w:top w:val="nil"/>
              <w:left w:val="single" w:sz="4" w:space="0" w:color="auto"/>
              <w:bottom w:val="single" w:sz="4" w:space="0" w:color="auto"/>
              <w:right w:val="single" w:sz="4" w:space="0" w:color="auto"/>
            </w:tcBorders>
            <w:shd w:val="clear" w:color="auto" w:fill="auto"/>
            <w:noWrap/>
          </w:tcPr>
          <w:p w14:paraId="0CF8A0FE" w14:textId="41F55C6B"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tcPr>
          <w:p w14:paraId="3944DCDB" w14:textId="7CE74ACF"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BT-13</w:t>
            </w:r>
            <w:r w:rsidRPr="00857E18">
              <w:rPr>
                <w:rFonts w:ascii="Arial" w:eastAsia="Times New Roman" w:hAnsi="Arial" w:cs="Arial"/>
                <w:color w:val="000000"/>
                <w:sz w:val="20"/>
                <w:szCs w:val="20"/>
                <w:lang w:eastAsia="de-DE"/>
              </w:rPr>
              <w:t>(t)</w:t>
            </w:r>
          </w:p>
        </w:tc>
        <w:tc>
          <w:tcPr>
            <w:tcW w:w="2400" w:type="dxa"/>
            <w:tcBorders>
              <w:top w:val="nil"/>
              <w:left w:val="nil"/>
              <w:bottom w:val="single" w:sz="4" w:space="0" w:color="auto"/>
              <w:right w:val="single" w:sz="4" w:space="0" w:color="auto"/>
            </w:tcBorders>
            <w:shd w:val="clear" w:color="auto" w:fill="auto"/>
          </w:tcPr>
          <w:p w14:paraId="21D99A52" w14:textId="0FCA7BB8"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die Anforder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ung zusätzlicher Informationen</w:t>
            </w:r>
          </w:p>
        </w:tc>
        <w:tc>
          <w:tcPr>
            <w:tcW w:w="5681" w:type="dxa"/>
            <w:gridSpan w:val="6"/>
            <w:tcBorders>
              <w:top w:val="nil"/>
              <w:left w:val="nil"/>
              <w:bottom w:val="single" w:sz="4" w:space="0" w:color="auto"/>
              <w:right w:val="single" w:sz="4" w:space="0" w:color="auto"/>
            </w:tcBorders>
            <w:shd w:val="clear" w:color="auto" w:fill="auto"/>
          </w:tcPr>
          <w:p w14:paraId="0E0A359C" w14:textId="7EECC32B" w:rsidR="00F904A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w:t>
            </w:r>
            <w:r>
              <w:rPr>
                <w:rFonts w:ascii="Arial" w:eastAsia="Times New Roman" w:hAnsi="Arial" w:cs="Arial"/>
                <w:color w:val="000000"/>
                <w:sz w:val="20"/>
                <w:szCs w:val="20"/>
                <w:lang w:eastAsia="de-DE"/>
              </w:rPr>
              <w:t>.d.R. ist hier die Uhrzeit</w:t>
            </w:r>
            <w:r w:rsidRPr="00857E18">
              <w:rPr>
                <w:rFonts w:ascii="Arial" w:eastAsia="Times New Roman" w:hAnsi="Arial" w:cs="Arial"/>
                <w:color w:val="000000"/>
                <w:sz w:val="20"/>
                <w:szCs w:val="20"/>
                <w:lang w:eastAsia="de-DE"/>
              </w:rPr>
              <w:t xml:space="preserve"> einzu</w:t>
            </w:r>
            <w:r>
              <w:rPr>
                <w:rFonts w:ascii="Arial" w:eastAsia="Times New Roman" w:hAnsi="Arial" w:cs="Arial"/>
                <w:color w:val="000000"/>
                <w:sz w:val="20"/>
                <w:szCs w:val="20"/>
                <w:lang w:eastAsia="de-DE"/>
              </w:rPr>
              <w:t>tragen.</w:t>
            </w:r>
          </w:p>
          <w:p w14:paraId="340210AF" w14:textId="38B76A5A"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(wird aus den Grunddaten übernommen)</w:t>
            </w:r>
          </w:p>
        </w:tc>
      </w:tr>
      <w:tr w:rsidR="00F904A8" w:rsidRPr="00857E18" w14:paraId="74744124" w14:textId="77777777" w:rsidTr="00F5228F">
        <w:trPr>
          <w:trHeight w:val="285"/>
        </w:trPr>
        <w:tc>
          <w:tcPr>
            <w:tcW w:w="312" w:type="dxa"/>
            <w:gridSpan w:val="2"/>
            <w:tcBorders>
              <w:top w:val="nil"/>
              <w:left w:val="nil"/>
              <w:bottom w:val="nil"/>
              <w:right w:val="nil"/>
            </w:tcBorders>
            <w:shd w:val="clear" w:color="auto" w:fill="auto"/>
            <w:noWrap/>
            <w:hideMark/>
          </w:tcPr>
          <w:p w14:paraId="349AC9B9"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3139855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6BC365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D7E61A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D851EA" w:rsidRPr="00857E18" w14:paraId="449D81CE" w14:textId="77777777" w:rsidTr="00F5228F">
        <w:trPr>
          <w:trHeight w:val="285"/>
        </w:trPr>
        <w:tc>
          <w:tcPr>
            <w:tcW w:w="312" w:type="dxa"/>
            <w:gridSpan w:val="2"/>
            <w:tcBorders>
              <w:top w:val="nil"/>
              <w:left w:val="nil"/>
              <w:bottom w:val="nil"/>
              <w:right w:val="nil"/>
            </w:tcBorders>
            <w:shd w:val="clear" w:color="auto" w:fill="auto"/>
            <w:noWrap/>
          </w:tcPr>
          <w:p w14:paraId="4455B5D0"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272CB3F9"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79010EE7"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38A59DA4"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D851EA" w:rsidRPr="00857E18" w14:paraId="43C2E615" w14:textId="77777777" w:rsidTr="00F5228F">
        <w:trPr>
          <w:trHeight w:val="285"/>
        </w:trPr>
        <w:tc>
          <w:tcPr>
            <w:tcW w:w="312" w:type="dxa"/>
            <w:gridSpan w:val="2"/>
            <w:tcBorders>
              <w:top w:val="nil"/>
              <w:left w:val="nil"/>
              <w:bottom w:val="nil"/>
              <w:right w:val="nil"/>
            </w:tcBorders>
            <w:shd w:val="clear" w:color="auto" w:fill="auto"/>
            <w:noWrap/>
          </w:tcPr>
          <w:p w14:paraId="737663CE"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1FDFCB1A"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677F6242"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1CE97890"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D851EA" w:rsidRPr="00857E18" w14:paraId="2AAAA383" w14:textId="77777777" w:rsidTr="00F5228F">
        <w:trPr>
          <w:trHeight w:val="285"/>
        </w:trPr>
        <w:tc>
          <w:tcPr>
            <w:tcW w:w="312" w:type="dxa"/>
            <w:gridSpan w:val="2"/>
            <w:tcBorders>
              <w:top w:val="nil"/>
              <w:left w:val="nil"/>
              <w:bottom w:val="nil"/>
              <w:right w:val="nil"/>
            </w:tcBorders>
            <w:shd w:val="clear" w:color="auto" w:fill="auto"/>
            <w:noWrap/>
          </w:tcPr>
          <w:p w14:paraId="702A9374"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2C67AB86"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202BFA31"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5229DA5B"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D851EA" w:rsidRPr="00857E18" w14:paraId="5668BB67" w14:textId="77777777" w:rsidTr="00F5228F">
        <w:trPr>
          <w:trHeight w:val="285"/>
        </w:trPr>
        <w:tc>
          <w:tcPr>
            <w:tcW w:w="312" w:type="dxa"/>
            <w:gridSpan w:val="2"/>
            <w:tcBorders>
              <w:top w:val="nil"/>
              <w:left w:val="nil"/>
              <w:bottom w:val="nil"/>
              <w:right w:val="nil"/>
            </w:tcBorders>
            <w:shd w:val="clear" w:color="auto" w:fill="auto"/>
            <w:noWrap/>
          </w:tcPr>
          <w:p w14:paraId="1FE6A966"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6EFD8232"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0E78B7B2"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482BE122"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D851EA" w:rsidRPr="00857E18" w14:paraId="6382BC86" w14:textId="77777777" w:rsidTr="00F5228F">
        <w:trPr>
          <w:trHeight w:val="285"/>
        </w:trPr>
        <w:tc>
          <w:tcPr>
            <w:tcW w:w="312" w:type="dxa"/>
            <w:gridSpan w:val="2"/>
            <w:tcBorders>
              <w:top w:val="nil"/>
              <w:left w:val="nil"/>
              <w:bottom w:val="nil"/>
              <w:right w:val="nil"/>
            </w:tcBorders>
            <w:shd w:val="clear" w:color="auto" w:fill="auto"/>
            <w:noWrap/>
          </w:tcPr>
          <w:p w14:paraId="0E56AC67"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2E20B5F9"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37F1E108"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5552C5FF"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F904A8" w:rsidRPr="00857E18" w14:paraId="1194D946"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43258610" w14:textId="5B342DB5"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lastRenderedPageBreak/>
              <w:t>Bindefrist</w:t>
            </w:r>
          </w:p>
        </w:tc>
      </w:tr>
      <w:tr w:rsidR="00F904A8" w:rsidRPr="00857E18" w14:paraId="049D8610" w14:textId="77777777" w:rsidTr="00F5228F">
        <w:trPr>
          <w:trHeight w:val="142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601485"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EFFEDB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BT-98</w:t>
            </w:r>
          </w:p>
        </w:tc>
        <w:tc>
          <w:tcPr>
            <w:tcW w:w="2400" w:type="dxa"/>
            <w:tcBorders>
              <w:top w:val="single" w:sz="4" w:space="0" w:color="auto"/>
              <w:left w:val="nil"/>
              <w:bottom w:val="single" w:sz="4" w:space="0" w:color="auto"/>
              <w:right w:val="single" w:sz="4" w:space="0" w:color="auto"/>
            </w:tcBorders>
            <w:shd w:val="clear" w:color="auto" w:fill="auto"/>
            <w:hideMark/>
          </w:tcPr>
          <w:p w14:paraId="3B5020B6"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bis zu der das Angebot gültig sein muss</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63DD0BB" w14:textId="7E9C958D" w:rsidR="00F904A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w:t>
            </w:r>
            <w:r>
              <w:rPr>
                <w:rFonts w:ascii="Arial" w:eastAsia="Times New Roman" w:hAnsi="Arial" w:cs="Arial"/>
                <w:color w:val="000000"/>
                <w:sz w:val="20"/>
                <w:szCs w:val="20"/>
                <w:lang w:eastAsia="de-DE"/>
              </w:rPr>
              <w:t>Einzutragen: „60“</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 xml:space="preserve">Die Bindefrist für </w:t>
            </w:r>
            <w:r>
              <w:rPr>
                <w:rFonts w:ascii="Arial" w:eastAsia="Times New Roman" w:hAnsi="Arial" w:cs="Arial"/>
                <w:color w:val="000000"/>
                <w:sz w:val="20"/>
                <w:szCs w:val="20"/>
                <w:lang w:eastAsia="de-DE"/>
              </w:rPr>
              <w:t xml:space="preserve">das Angebot </w:t>
            </w:r>
            <w:r w:rsidRPr="00857E18">
              <w:rPr>
                <w:rFonts w:ascii="Arial" w:eastAsia="Times New Roman" w:hAnsi="Arial" w:cs="Arial"/>
                <w:color w:val="000000"/>
                <w:sz w:val="20"/>
                <w:szCs w:val="20"/>
                <w:lang w:eastAsia="de-DE"/>
              </w:rPr>
              <w:t xml:space="preserve">sollte in der Regel nicht mehr als 60 Tage ab Öffnungstermin betragen. Sollte eine längerer </w:t>
            </w:r>
          </w:p>
          <w:p w14:paraId="0C03B0AD" w14:textId="173137FE"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Prüffrist gebraucht werden, ist dies einzutragen und zu dokumentieren. Auszuwählen ist hier "Tag".</w:t>
            </w:r>
            <w:r w:rsidRPr="00857E18">
              <w:rPr>
                <w:rFonts w:ascii="Arial" w:eastAsia="Times New Roman" w:hAnsi="Arial" w:cs="Arial"/>
                <w:color w:val="000000"/>
                <w:sz w:val="20"/>
                <w:szCs w:val="20"/>
                <w:lang w:eastAsia="de-DE"/>
              </w:rPr>
              <w:br/>
              <w:t>(wird aus den Grunddaten übernommen)</w:t>
            </w:r>
          </w:p>
        </w:tc>
      </w:tr>
      <w:tr w:rsidR="00F904A8" w:rsidRPr="00857E18" w14:paraId="45E7B7A9" w14:textId="77777777" w:rsidTr="00F5228F">
        <w:trPr>
          <w:trHeight w:val="285"/>
        </w:trPr>
        <w:tc>
          <w:tcPr>
            <w:tcW w:w="312" w:type="dxa"/>
            <w:gridSpan w:val="2"/>
            <w:tcBorders>
              <w:top w:val="nil"/>
              <w:left w:val="nil"/>
              <w:bottom w:val="nil"/>
              <w:right w:val="nil"/>
            </w:tcBorders>
            <w:shd w:val="clear" w:color="auto" w:fill="auto"/>
            <w:noWrap/>
            <w:hideMark/>
          </w:tcPr>
          <w:p w14:paraId="2A2CC38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2567A0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A93F97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39D545E8"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8EFA813"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770C9651" w14:textId="19E80D03" w:rsidR="00F904A8" w:rsidRPr="00D64577"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Sprache </w:t>
            </w:r>
            <w:r>
              <w:rPr>
                <w:rFonts w:ascii="Arial" w:eastAsia="Times New Roman" w:hAnsi="Arial" w:cs="Arial"/>
                <w:b/>
                <w:bCs/>
                <w:color w:val="000000"/>
                <w:sz w:val="20"/>
                <w:szCs w:val="20"/>
                <w:lang w:eastAsia="de-DE"/>
              </w:rPr>
              <w:t>für die Angebotsabgabe</w:t>
            </w:r>
          </w:p>
        </w:tc>
      </w:tr>
      <w:tr w:rsidR="00F904A8" w:rsidRPr="00857E18" w14:paraId="23502488" w14:textId="77777777" w:rsidTr="00F5228F">
        <w:trPr>
          <w:trHeight w:val="9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0FA41D"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C17C3C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BT-97</w:t>
            </w:r>
          </w:p>
        </w:tc>
        <w:tc>
          <w:tcPr>
            <w:tcW w:w="2400" w:type="dxa"/>
            <w:tcBorders>
              <w:top w:val="single" w:sz="4" w:space="0" w:color="auto"/>
              <w:left w:val="nil"/>
              <w:bottom w:val="single" w:sz="4" w:space="0" w:color="auto"/>
              <w:right w:val="single" w:sz="4" w:space="0" w:color="auto"/>
            </w:tcBorders>
            <w:shd w:val="clear" w:color="auto" w:fill="auto"/>
            <w:hideMark/>
          </w:tcPr>
          <w:p w14:paraId="76BD8712" w14:textId="1AB36893"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Sprachen, in denen Angebote oder Teil</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nahmeanträge einge</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reicht werden können</w:t>
            </w:r>
            <w:r>
              <w:rPr>
                <w:rFonts w:ascii="Arial" w:eastAsia="Times New Roman" w:hAnsi="Arial" w:cs="Arial"/>
                <w:b/>
                <w:bCs/>
                <w:color w:val="000000"/>
                <w:sz w:val="20"/>
                <w:szCs w:val="20"/>
                <w:lang w:eastAsia="de-DE"/>
              </w:rPr>
              <w: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FF3B413" w14:textId="7FF34DA4"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"Deutsch"</w:t>
            </w:r>
          </w:p>
        </w:tc>
      </w:tr>
      <w:tr w:rsidR="00F904A8" w:rsidRPr="00857E18" w14:paraId="1BD8A1B1" w14:textId="77777777" w:rsidTr="00F5228F">
        <w:trPr>
          <w:trHeight w:val="285"/>
        </w:trPr>
        <w:tc>
          <w:tcPr>
            <w:tcW w:w="312" w:type="dxa"/>
            <w:gridSpan w:val="2"/>
            <w:tcBorders>
              <w:top w:val="nil"/>
              <w:left w:val="nil"/>
              <w:bottom w:val="nil"/>
              <w:right w:val="nil"/>
            </w:tcBorders>
            <w:shd w:val="clear" w:color="auto" w:fill="auto"/>
            <w:noWrap/>
            <w:hideMark/>
          </w:tcPr>
          <w:p w14:paraId="549630E6"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0DEC9F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DF5C29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78381DB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6311A37" w14:textId="77777777" w:rsidTr="00F5228F">
        <w:trPr>
          <w:trHeight w:val="300"/>
        </w:trPr>
        <w:tc>
          <w:tcPr>
            <w:tcW w:w="312" w:type="dxa"/>
            <w:gridSpan w:val="2"/>
            <w:tcBorders>
              <w:top w:val="nil"/>
              <w:left w:val="nil"/>
              <w:bottom w:val="nil"/>
              <w:right w:val="nil"/>
            </w:tcBorders>
            <w:shd w:val="clear" w:color="auto" w:fill="auto"/>
            <w:noWrap/>
          </w:tcPr>
          <w:p w14:paraId="582E788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1115" w:type="dxa"/>
            <w:gridSpan w:val="2"/>
            <w:tcBorders>
              <w:top w:val="nil"/>
              <w:left w:val="nil"/>
              <w:bottom w:val="nil"/>
              <w:right w:val="nil"/>
            </w:tcBorders>
            <w:shd w:val="clear" w:color="auto" w:fill="auto"/>
            <w:noWrap/>
          </w:tcPr>
          <w:p w14:paraId="09D23C9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8081" w:type="dxa"/>
            <w:gridSpan w:val="7"/>
            <w:tcBorders>
              <w:top w:val="nil"/>
              <w:left w:val="nil"/>
              <w:bottom w:val="nil"/>
              <w:right w:val="nil"/>
            </w:tcBorders>
            <w:shd w:val="clear" w:color="auto" w:fill="auto"/>
            <w:vAlign w:val="center"/>
          </w:tcPr>
          <w:p w14:paraId="616A4DA2" w14:textId="77777777" w:rsidR="00F904A8" w:rsidRDefault="00F904A8" w:rsidP="00F904A8">
            <w:pPr>
              <w:spacing w:after="0" w:line="240" w:lineRule="auto"/>
              <w:rPr>
                <w:rFonts w:ascii="Arial" w:eastAsia="Times New Roman" w:hAnsi="Arial" w:cs="Arial"/>
                <w:b/>
                <w:bCs/>
                <w:color w:val="000000"/>
                <w:sz w:val="20"/>
                <w:szCs w:val="20"/>
                <w:lang w:eastAsia="de-DE"/>
              </w:rPr>
            </w:pPr>
          </w:p>
        </w:tc>
      </w:tr>
      <w:tr w:rsidR="00F904A8" w:rsidRPr="00857E18" w14:paraId="1CF7D755"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7FF9607F" w14:textId="29F087B4" w:rsidR="00F904A8" w:rsidRPr="00D64577"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Öffnung der Angebote</w:t>
            </w:r>
          </w:p>
        </w:tc>
      </w:tr>
      <w:tr w:rsidR="00F904A8" w:rsidRPr="00857E18" w14:paraId="697F7191"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0CA0A2"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E7B4F00" w14:textId="33F6988C"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BT-132(d)</w:t>
            </w:r>
          </w:p>
        </w:tc>
        <w:tc>
          <w:tcPr>
            <w:tcW w:w="2400" w:type="dxa"/>
            <w:tcBorders>
              <w:top w:val="single" w:sz="4" w:space="0" w:color="auto"/>
              <w:left w:val="nil"/>
              <w:bottom w:val="single" w:sz="4" w:space="0" w:color="auto"/>
              <w:right w:val="single" w:sz="4" w:space="0" w:color="auto"/>
            </w:tcBorders>
            <w:shd w:val="clear" w:color="auto" w:fill="auto"/>
            <w:hideMark/>
          </w:tcPr>
          <w:p w14:paraId="3B929F6C" w14:textId="1646F207" w:rsidR="00F904A8" w:rsidRPr="00857E18" w:rsidRDefault="00F904A8" w:rsidP="00F904A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Datum</w:t>
            </w:r>
            <w:r>
              <w:rPr>
                <w:rFonts w:ascii="Arial" w:eastAsia="Times New Roman" w:hAnsi="Arial" w:cs="Arial"/>
                <w:b/>
                <w:bCs/>
                <w:sz w:val="20"/>
                <w:szCs w:val="20"/>
                <w:lang w:eastAsia="de-DE"/>
              </w:rPr>
              <w:t xml:space="preserve"> der Angebotsöffnung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2FAC5B5" w14:textId="3ABFAEBD"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Datum</w:t>
            </w:r>
            <w:r w:rsidRPr="00857E18">
              <w:rPr>
                <w:rFonts w:ascii="Arial" w:eastAsia="Times New Roman" w:hAnsi="Arial" w:cs="Arial"/>
                <w:sz w:val="20"/>
                <w:szCs w:val="20"/>
                <w:lang w:eastAsia="de-DE"/>
              </w:rPr>
              <w:t xml:space="preserve"> der Öffnung wird aus den Grunddaten übernommen</w:t>
            </w:r>
          </w:p>
        </w:tc>
      </w:tr>
      <w:tr w:rsidR="00F904A8" w:rsidRPr="00857E18" w14:paraId="42EF7727"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tcPr>
          <w:p w14:paraId="2898DE83"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tcPr>
          <w:p w14:paraId="0B9D1153" w14:textId="77777777" w:rsidR="00F904A8" w:rsidRPr="00857E18"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BT-132</w:t>
            </w:r>
            <w:r w:rsidRPr="00857E18">
              <w:rPr>
                <w:rFonts w:ascii="Arial" w:eastAsia="Times New Roman" w:hAnsi="Arial" w:cs="Arial"/>
                <w:sz w:val="20"/>
                <w:szCs w:val="20"/>
                <w:lang w:eastAsia="de-DE"/>
              </w:rPr>
              <w:t>(t)</w:t>
            </w:r>
          </w:p>
        </w:tc>
        <w:tc>
          <w:tcPr>
            <w:tcW w:w="2400" w:type="dxa"/>
            <w:tcBorders>
              <w:top w:val="single" w:sz="4" w:space="0" w:color="auto"/>
              <w:left w:val="nil"/>
              <w:bottom w:val="single" w:sz="4" w:space="0" w:color="auto"/>
              <w:right w:val="single" w:sz="4" w:space="0" w:color="auto"/>
            </w:tcBorders>
            <w:shd w:val="clear" w:color="auto" w:fill="auto"/>
          </w:tcPr>
          <w:p w14:paraId="23AE4671" w14:textId="77777777" w:rsidR="00F904A8" w:rsidRPr="00857E18" w:rsidRDefault="00F904A8" w:rsidP="00F904A8">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Zeitpunkt der Angebotsöffnung </w:t>
            </w:r>
          </w:p>
        </w:tc>
        <w:tc>
          <w:tcPr>
            <w:tcW w:w="5681" w:type="dxa"/>
            <w:gridSpan w:val="6"/>
            <w:tcBorders>
              <w:top w:val="single" w:sz="4" w:space="0" w:color="auto"/>
              <w:left w:val="nil"/>
              <w:bottom w:val="single" w:sz="4" w:space="0" w:color="auto"/>
              <w:right w:val="single" w:sz="4" w:space="0" w:color="auto"/>
            </w:tcBorders>
            <w:shd w:val="clear" w:color="auto" w:fill="auto"/>
          </w:tcPr>
          <w:p w14:paraId="6FD113BF" w14:textId="7275A528"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Zeitpunkt der Öffnung wird aus den Grunddaten übernommen</w:t>
            </w:r>
          </w:p>
        </w:tc>
      </w:tr>
      <w:tr w:rsidR="00F904A8" w:rsidRPr="00857E18" w14:paraId="7C9FC738"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5934A616"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53D485BD" w14:textId="77777777" w:rsidR="00F904A8" w:rsidRPr="00857E18" w:rsidRDefault="00F904A8" w:rsidP="00F904A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BT-134</w:t>
            </w:r>
          </w:p>
        </w:tc>
        <w:tc>
          <w:tcPr>
            <w:tcW w:w="2400" w:type="dxa"/>
            <w:tcBorders>
              <w:top w:val="nil"/>
              <w:left w:val="nil"/>
              <w:bottom w:val="single" w:sz="4" w:space="0" w:color="auto"/>
              <w:right w:val="single" w:sz="4" w:space="0" w:color="auto"/>
            </w:tcBorders>
            <w:shd w:val="clear" w:color="auto" w:fill="auto"/>
            <w:hideMark/>
          </w:tcPr>
          <w:p w14:paraId="1B1B8525" w14:textId="77777777" w:rsidR="00F904A8" w:rsidRPr="00857E18" w:rsidRDefault="00F904A8" w:rsidP="00F904A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Zusätzliche Informationen</w:t>
            </w:r>
          </w:p>
        </w:tc>
        <w:tc>
          <w:tcPr>
            <w:tcW w:w="5681" w:type="dxa"/>
            <w:gridSpan w:val="6"/>
            <w:tcBorders>
              <w:top w:val="nil"/>
              <w:left w:val="nil"/>
              <w:bottom w:val="single" w:sz="4" w:space="0" w:color="auto"/>
              <w:right w:val="single" w:sz="4" w:space="0" w:color="auto"/>
            </w:tcBorders>
            <w:shd w:val="clear" w:color="auto" w:fill="auto"/>
            <w:noWrap/>
            <w:hideMark/>
          </w:tcPr>
          <w:p w14:paraId="09CF9BFC" w14:textId="669F6B57" w:rsidR="00F904A8" w:rsidRPr="00857E18" w:rsidRDefault="00F904A8" w:rsidP="00F904A8">
            <w:pPr>
              <w:spacing w:after="0" w:line="240" w:lineRule="auto"/>
              <w:rPr>
                <w:rFonts w:ascii="Arial" w:eastAsia="Times New Roman" w:hAnsi="Arial" w:cs="Arial"/>
                <w:sz w:val="20"/>
                <w:szCs w:val="20"/>
                <w:lang w:eastAsia="de-DE"/>
              </w:rPr>
            </w:pPr>
            <w:r w:rsidRPr="002F731D">
              <w:rPr>
                <w:rFonts w:ascii="Arial" w:eastAsia="Times New Roman" w:hAnsi="Arial" w:cs="Arial"/>
                <w:sz w:val="20"/>
                <w:szCs w:val="20"/>
                <w:lang w:eastAsia="de-DE"/>
              </w:rPr>
              <w:t>i.d.R. ist einzutragen:</w:t>
            </w:r>
            <w:r w:rsidRPr="002F731D">
              <w:rPr>
                <w:rFonts w:ascii="Arial" w:eastAsia="Times New Roman" w:hAnsi="Arial" w:cs="Arial"/>
                <w:sz w:val="20"/>
                <w:szCs w:val="20"/>
                <w:lang w:eastAsia="de-DE"/>
              </w:rPr>
              <w:br/>
            </w:r>
            <w:r>
              <w:rPr>
                <w:rFonts w:ascii="Arial" w:eastAsia="Times New Roman" w:hAnsi="Arial" w:cs="Arial"/>
                <w:b/>
                <w:bCs/>
                <w:i/>
                <w:iCs/>
                <w:sz w:val="20"/>
                <w:szCs w:val="20"/>
                <w:lang w:eastAsia="de-DE"/>
              </w:rPr>
              <w:t>„</w:t>
            </w:r>
            <w:r w:rsidRPr="002F731D">
              <w:rPr>
                <w:rFonts w:ascii="Arial" w:eastAsia="Times New Roman" w:hAnsi="Arial" w:cs="Arial"/>
                <w:b/>
                <w:bCs/>
                <w:i/>
                <w:iCs/>
                <w:sz w:val="20"/>
                <w:szCs w:val="20"/>
                <w:lang w:eastAsia="de-DE"/>
              </w:rPr>
              <w:t>Nur Vertreter de</w:t>
            </w:r>
            <w:r>
              <w:rPr>
                <w:rFonts w:ascii="Arial" w:eastAsia="Times New Roman" w:hAnsi="Arial" w:cs="Arial"/>
                <w:b/>
                <w:bCs/>
                <w:i/>
                <w:iCs/>
                <w:sz w:val="20"/>
                <w:szCs w:val="20"/>
                <w:lang w:eastAsia="de-DE"/>
              </w:rPr>
              <w:t>s</w:t>
            </w:r>
            <w:r w:rsidRPr="002F731D">
              <w:rPr>
                <w:rFonts w:ascii="Arial" w:eastAsia="Times New Roman" w:hAnsi="Arial" w:cs="Arial"/>
                <w:b/>
                <w:bCs/>
                <w:i/>
                <w:iCs/>
                <w:sz w:val="20"/>
                <w:szCs w:val="20"/>
                <w:lang w:eastAsia="de-DE"/>
              </w:rPr>
              <w:t xml:space="preserve"> </w:t>
            </w:r>
            <w:r>
              <w:rPr>
                <w:rFonts w:ascii="Arial" w:eastAsia="Times New Roman" w:hAnsi="Arial" w:cs="Arial"/>
                <w:b/>
                <w:bCs/>
                <w:i/>
                <w:iCs/>
                <w:sz w:val="20"/>
                <w:szCs w:val="20"/>
                <w:lang w:eastAsia="de-DE"/>
              </w:rPr>
              <w:t>Auftraggeb</w:t>
            </w:r>
            <w:r w:rsidRPr="002F731D">
              <w:rPr>
                <w:rFonts w:ascii="Arial" w:eastAsia="Times New Roman" w:hAnsi="Arial" w:cs="Arial"/>
                <w:b/>
                <w:bCs/>
                <w:i/>
                <w:iCs/>
                <w:sz w:val="20"/>
                <w:szCs w:val="20"/>
                <w:lang w:eastAsia="de-DE"/>
              </w:rPr>
              <w:t>er</w:t>
            </w:r>
            <w:r>
              <w:rPr>
                <w:rFonts w:ascii="Arial" w:eastAsia="Times New Roman" w:hAnsi="Arial" w:cs="Arial"/>
                <w:b/>
                <w:bCs/>
                <w:i/>
                <w:iCs/>
                <w:sz w:val="20"/>
                <w:szCs w:val="20"/>
                <w:lang w:eastAsia="de-DE"/>
              </w:rPr>
              <w:t>s</w:t>
            </w:r>
            <w:r w:rsidRPr="002F731D">
              <w:rPr>
                <w:rFonts w:ascii="Arial" w:eastAsia="Times New Roman" w:hAnsi="Arial" w:cs="Arial"/>
                <w:b/>
                <w:bCs/>
                <w:i/>
                <w:iCs/>
                <w:sz w:val="20"/>
                <w:szCs w:val="20"/>
                <w:lang w:eastAsia="de-DE"/>
              </w:rPr>
              <w:t>.</w:t>
            </w:r>
            <w:r>
              <w:rPr>
                <w:rFonts w:ascii="Arial" w:eastAsia="Times New Roman" w:hAnsi="Arial" w:cs="Arial"/>
                <w:b/>
                <w:bCs/>
                <w:i/>
                <w:iCs/>
                <w:sz w:val="20"/>
                <w:szCs w:val="20"/>
                <w:lang w:eastAsia="de-DE"/>
              </w:rPr>
              <w:t>“</w:t>
            </w:r>
          </w:p>
        </w:tc>
      </w:tr>
      <w:tr w:rsidR="00F904A8" w:rsidRPr="00857E18" w14:paraId="3DC37F78"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18AAA3C9"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655A13FC"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BT-133</w:t>
            </w:r>
          </w:p>
        </w:tc>
        <w:tc>
          <w:tcPr>
            <w:tcW w:w="2400" w:type="dxa"/>
            <w:tcBorders>
              <w:top w:val="nil"/>
              <w:left w:val="nil"/>
              <w:bottom w:val="single" w:sz="4" w:space="0" w:color="auto"/>
              <w:right w:val="single" w:sz="4" w:space="0" w:color="auto"/>
            </w:tcBorders>
            <w:shd w:val="clear" w:color="auto" w:fill="auto"/>
            <w:hideMark/>
          </w:tcPr>
          <w:p w14:paraId="4BBD8CB4" w14:textId="27F6E991" w:rsidR="00F904A8" w:rsidRPr="00857E18" w:rsidRDefault="00F904A8" w:rsidP="00F904A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Ort</w:t>
            </w:r>
            <w:r>
              <w:rPr>
                <w:rFonts w:ascii="Arial" w:eastAsia="Times New Roman" w:hAnsi="Arial" w:cs="Arial"/>
                <w:b/>
                <w:bCs/>
                <w:color w:val="808080"/>
                <w:sz w:val="20"/>
                <w:szCs w:val="20"/>
                <w:lang w:eastAsia="de-DE"/>
              </w:rPr>
              <w:t xml:space="preserve"> der Angebotsöffnung</w:t>
            </w:r>
          </w:p>
        </w:tc>
        <w:tc>
          <w:tcPr>
            <w:tcW w:w="5681" w:type="dxa"/>
            <w:gridSpan w:val="6"/>
            <w:tcBorders>
              <w:top w:val="nil"/>
              <w:left w:val="nil"/>
              <w:bottom w:val="single" w:sz="4" w:space="0" w:color="auto"/>
              <w:right w:val="single" w:sz="4" w:space="0" w:color="auto"/>
            </w:tcBorders>
            <w:shd w:val="clear" w:color="auto" w:fill="auto"/>
            <w:noWrap/>
            <w:hideMark/>
          </w:tcPr>
          <w:p w14:paraId="41CBAD48" w14:textId="77777777" w:rsidR="00F904A8" w:rsidRPr="004448FB" w:rsidRDefault="00F904A8" w:rsidP="00F904A8">
            <w:pPr>
              <w:spacing w:after="0" w:line="240" w:lineRule="auto"/>
              <w:rPr>
                <w:rFonts w:ascii="Arial" w:eastAsia="Times New Roman" w:hAnsi="Arial" w:cs="Arial"/>
                <w:color w:val="808080"/>
                <w:sz w:val="20"/>
                <w:szCs w:val="20"/>
                <w:lang w:eastAsia="de-DE"/>
              </w:rPr>
            </w:pPr>
            <w:r w:rsidRPr="004448FB">
              <w:rPr>
                <w:rFonts w:ascii="Arial" w:eastAsia="Times New Roman" w:hAnsi="Arial" w:cs="Arial"/>
                <w:color w:val="808080"/>
                <w:sz w:val="20"/>
                <w:szCs w:val="20"/>
                <w:lang w:eastAsia="de-DE"/>
              </w:rPr>
              <w:t>i.</w:t>
            </w:r>
            <w:r>
              <w:rPr>
                <w:rFonts w:ascii="Arial" w:eastAsia="Times New Roman" w:hAnsi="Arial" w:cs="Arial"/>
                <w:color w:val="808080"/>
                <w:sz w:val="20"/>
                <w:szCs w:val="20"/>
                <w:lang w:eastAsia="de-DE"/>
              </w:rPr>
              <w:t>d.</w:t>
            </w:r>
            <w:r w:rsidRPr="004448FB">
              <w:rPr>
                <w:rFonts w:ascii="Arial" w:eastAsia="Times New Roman" w:hAnsi="Arial" w:cs="Arial"/>
                <w:color w:val="808080"/>
                <w:sz w:val="20"/>
                <w:szCs w:val="20"/>
                <w:lang w:eastAsia="de-DE"/>
              </w:rPr>
              <w:t>R. nicht auszufüllen</w:t>
            </w:r>
          </w:p>
        </w:tc>
      </w:tr>
      <w:tr w:rsidR="00F904A8" w:rsidRPr="00857E18" w14:paraId="24A290FE" w14:textId="77777777" w:rsidTr="00F5228F">
        <w:trPr>
          <w:trHeight w:val="285"/>
        </w:trPr>
        <w:tc>
          <w:tcPr>
            <w:tcW w:w="312" w:type="dxa"/>
            <w:gridSpan w:val="2"/>
            <w:tcBorders>
              <w:top w:val="nil"/>
              <w:left w:val="nil"/>
              <w:bottom w:val="nil"/>
              <w:right w:val="nil"/>
            </w:tcBorders>
            <w:shd w:val="clear" w:color="auto" w:fill="auto"/>
            <w:noWrap/>
            <w:hideMark/>
          </w:tcPr>
          <w:p w14:paraId="0FFDF00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BEE9A7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BA93B4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653B71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D5420E0" w14:textId="77777777" w:rsidTr="00F5228F">
        <w:trPr>
          <w:trHeight w:val="300"/>
        </w:trPr>
        <w:tc>
          <w:tcPr>
            <w:tcW w:w="9508" w:type="dxa"/>
            <w:gridSpan w:val="11"/>
            <w:tcBorders>
              <w:top w:val="nil"/>
              <w:left w:val="nil"/>
              <w:bottom w:val="single" w:sz="4" w:space="0" w:color="auto"/>
              <w:right w:val="nil"/>
            </w:tcBorders>
            <w:shd w:val="clear" w:color="000000" w:fill="E7E6E6"/>
            <w:noWrap/>
            <w:vAlign w:val="center"/>
            <w:hideMark/>
          </w:tcPr>
          <w:p w14:paraId="31142820" w14:textId="497F2E3B" w:rsidR="00F904A8" w:rsidRPr="00D64577"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Angaben zu </w:t>
            </w:r>
            <w:r w:rsidRPr="00857E18">
              <w:rPr>
                <w:rFonts w:ascii="Arial" w:eastAsia="Times New Roman" w:hAnsi="Arial" w:cs="Arial"/>
                <w:b/>
                <w:bCs/>
                <w:color w:val="000000"/>
                <w:sz w:val="20"/>
                <w:szCs w:val="20"/>
                <w:lang w:eastAsia="de-DE"/>
              </w:rPr>
              <w:t>Sicherheitsleistung</w:t>
            </w:r>
            <w:r>
              <w:rPr>
                <w:rFonts w:ascii="Arial" w:eastAsia="Times New Roman" w:hAnsi="Arial" w:cs="Arial"/>
                <w:b/>
                <w:bCs/>
                <w:color w:val="000000"/>
                <w:sz w:val="20"/>
                <w:szCs w:val="20"/>
                <w:lang w:eastAsia="de-DE"/>
              </w:rPr>
              <w:t>en</w:t>
            </w:r>
          </w:p>
        </w:tc>
      </w:tr>
      <w:tr w:rsidR="00F904A8" w:rsidRPr="00857E18" w14:paraId="070C284D" w14:textId="77777777" w:rsidTr="00F5228F">
        <w:trPr>
          <w:trHeight w:val="1171"/>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7E15A1" w14:textId="043BFA7D"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3109CD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BT-751</w:t>
            </w:r>
          </w:p>
        </w:tc>
        <w:tc>
          <w:tcPr>
            <w:tcW w:w="2400" w:type="dxa"/>
            <w:tcBorders>
              <w:top w:val="single" w:sz="4" w:space="0" w:color="auto"/>
              <w:left w:val="nil"/>
              <w:bottom w:val="single" w:sz="4" w:space="0" w:color="auto"/>
              <w:right w:val="single" w:sz="4" w:space="0" w:color="auto"/>
            </w:tcBorders>
            <w:shd w:val="clear" w:color="auto" w:fill="auto"/>
            <w:hideMark/>
          </w:tcPr>
          <w:p w14:paraId="1F5D349A" w14:textId="2F90B7B9" w:rsidR="00F904A8" w:rsidRPr="00857E18"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Sicherheitsleistung </w:t>
            </w:r>
            <w:r w:rsidRPr="00857E18">
              <w:rPr>
                <w:rFonts w:ascii="Arial" w:eastAsia="Times New Roman" w:hAnsi="Arial" w:cs="Arial"/>
                <w:b/>
                <w:bCs/>
                <w:color w:val="000000"/>
                <w:sz w:val="20"/>
                <w:szCs w:val="20"/>
                <w:lang w:eastAsia="de-DE"/>
              </w:rPr>
              <w:t>erforderlich</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55B7CBA4" w14:textId="6E90B14D"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Auszuwählen ist im Straßenbau "Nein“, im Hochbau „Ja“, </w:t>
            </w:r>
            <w:r w:rsidRPr="00857E18">
              <w:rPr>
                <w:rFonts w:ascii="Arial" w:eastAsia="Times New Roman" w:hAnsi="Arial" w:cs="Arial"/>
                <w:color w:val="000000"/>
                <w:sz w:val="20"/>
                <w:szCs w:val="20"/>
                <w:lang w:eastAsia="de-DE"/>
              </w:rPr>
              <w:br/>
            </w:r>
            <w:r>
              <w:rPr>
                <w:rFonts w:ascii="Arial" w:eastAsia="Times New Roman" w:hAnsi="Arial" w:cs="Arial"/>
                <w:color w:val="000000"/>
                <w:sz w:val="20"/>
                <w:szCs w:val="20"/>
                <w:lang w:eastAsia="de-DE"/>
              </w:rPr>
              <w:t>b</w:t>
            </w:r>
            <w:r w:rsidRPr="00857E18">
              <w:rPr>
                <w:rFonts w:ascii="Arial" w:eastAsia="Times New Roman" w:hAnsi="Arial" w:cs="Arial"/>
                <w:color w:val="000000"/>
                <w:sz w:val="20"/>
                <w:szCs w:val="20"/>
                <w:lang w:eastAsia="de-DE"/>
              </w:rPr>
              <w:t>ei nichtbeschreibbaren freiberuflichen Leistungen, wenn ein Sicherheitseinbehalt zur Vertragserfüllung  verlangt wird.</w:t>
            </w:r>
            <w:r w:rsidRPr="00857E18">
              <w:rPr>
                <w:rFonts w:ascii="Arial" w:eastAsia="Times New Roman" w:hAnsi="Arial" w:cs="Arial"/>
                <w:color w:val="000000"/>
                <w:sz w:val="20"/>
                <w:szCs w:val="20"/>
                <w:lang w:eastAsia="de-DE"/>
              </w:rPr>
              <w:br/>
              <w:t>Bei Beschreibbaren freiberuflichen Leistungen, soweit nach § 18 VOL/B Sicherheitsleistungen gefordert werden.</w:t>
            </w:r>
          </w:p>
        </w:tc>
      </w:tr>
      <w:tr w:rsidR="00F904A8" w:rsidRPr="00857E18" w14:paraId="7E8E1BFD" w14:textId="77777777" w:rsidTr="00F5228F">
        <w:trPr>
          <w:trHeight w:val="708"/>
        </w:trPr>
        <w:tc>
          <w:tcPr>
            <w:tcW w:w="312" w:type="dxa"/>
            <w:gridSpan w:val="2"/>
            <w:tcBorders>
              <w:top w:val="single" w:sz="4" w:space="0" w:color="auto"/>
              <w:left w:val="single" w:sz="4" w:space="0" w:color="auto"/>
              <w:right w:val="single" w:sz="4" w:space="0" w:color="auto"/>
            </w:tcBorders>
            <w:shd w:val="clear" w:color="auto" w:fill="auto"/>
            <w:noWrap/>
            <w:hideMark/>
          </w:tcPr>
          <w:p w14:paraId="7872BDA7" w14:textId="55879050" w:rsidR="00F904A8" w:rsidRPr="00857E1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15" w:type="dxa"/>
            <w:gridSpan w:val="2"/>
            <w:tcBorders>
              <w:top w:val="single" w:sz="4" w:space="0" w:color="auto"/>
              <w:left w:val="nil"/>
              <w:right w:val="single" w:sz="4" w:space="0" w:color="auto"/>
            </w:tcBorders>
            <w:shd w:val="clear" w:color="auto" w:fill="auto"/>
            <w:noWrap/>
            <w:hideMark/>
          </w:tcPr>
          <w:p w14:paraId="64E2ABE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w:t>
            </w:r>
          </w:p>
        </w:tc>
        <w:tc>
          <w:tcPr>
            <w:tcW w:w="2400" w:type="dxa"/>
            <w:tcBorders>
              <w:top w:val="single" w:sz="4" w:space="0" w:color="auto"/>
              <w:left w:val="single" w:sz="4" w:space="0" w:color="auto"/>
              <w:right w:val="single" w:sz="4" w:space="0" w:color="auto"/>
            </w:tcBorders>
            <w:shd w:val="clear" w:color="auto" w:fill="auto"/>
            <w:hideMark/>
          </w:tcPr>
          <w:p w14:paraId="66E976B0" w14:textId="456D209A"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Sicherheit</w:t>
            </w:r>
            <w:r>
              <w:rPr>
                <w:rFonts w:ascii="Arial" w:eastAsia="Times New Roman" w:hAnsi="Arial" w:cs="Arial"/>
                <w:b/>
                <w:bCs/>
                <w:color w:val="000000"/>
                <w:sz w:val="20"/>
                <w:szCs w:val="20"/>
                <w:lang w:eastAsia="de-DE"/>
              </w:rPr>
              <w:t>sleistung</w:t>
            </w:r>
          </w:p>
        </w:tc>
        <w:tc>
          <w:tcPr>
            <w:tcW w:w="5681" w:type="dxa"/>
            <w:gridSpan w:val="6"/>
            <w:tcBorders>
              <w:top w:val="single" w:sz="4" w:space="0" w:color="auto"/>
              <w:left w:val="single" w:sz="4" w:space="0" w:color="auto"/>
              <w:right w:val="single" w:sz="4" w:space="0" w:color="auto"/>
            </w:tcBorders>
            <w:shd w:val="clear" w:color="auto" w:fill="auto"/>
            <w:hideMark/>
          </w:tcPr>
          <w:p w14:paraId="7C4CA05B" w14:textId="77777777" w:rsidR="00F904A8" w:rsidRDefault="00F904A8" w:rsidP="00F904A8">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color w:val="000000"/>
                <w:sz w:val="20"/>
                <w:szCs w:val="20"/>
                <w:lang w:eastAsia="de-DE"/>
              </w:rPr>
              <w:t xml:space="preserve">Beim </w:t>
            </w:r>
            <w:r w:rsidRPr="0026428C">
              <w:rPr>
                <w:rFonts w:ascii="Arial" w:eastAsia="Times New Roman" w:hAnsi="Arial" w:cs="Arial"/>
                <w:color w:val="000000"/>
                <w:sz w:val="20"/>
                <w:szCs w:val="20"/>
                <w:u w:val="single"/>
                <w:lang w:eastAsia="de-DE"/>
              </w:rPr>
              <w:t>Hochbau</w:t>
            </w:r>
            <w:r>
              <w:rPr>
                <w:rFonts w:ascii="Arial" w:eastAsia="Times New Roman" w:hAnsi="Arial" w:cs="Arial"/>
                <w:color w:val="000000"/>
                <w:sz w:val="20"/>
                <w:szCs w:val="20"/>
                <w:lang w:eastAsia="de-DE"/>
              </w:rPr>
              <w:t xml:space="preserve"> ist b</w:t>
            </w:r>
            <w:r w:rsidRPr="00857E18">
              <w:rPr>
                <w:rFonts w:ascii="Arial" w:eastAsia="Times New Roman" w:hAnsi="Arial" w:cs="Arial"/>
                <w:color w:val="000000"/>
                <w:sz w:val="20"/>
                <w:szCs w:val="20"/>
                <w:lang w:eastAsia="de-DE"/>
              </w:rPr>
              <w:t>ei Forderung eines Sicherheitseinbehalt  einzutragen:</w:t>
            </w:r>
            <w:r w:rsidRPr="00857E18">
              <w:rPr>
                <w:rFonts w:ascii="Arial" w:eastAsia="Times New Roman" w:hAnsi="Arial" w:cs="Arial"/>
                <w:color w:val="000000"/>
                <w:sz w:val="20"/>
                <w:szCs w:val="20"/>
                <w:lang w:eastAsia="de-DE"/>
              </w:rPr>
              <w:br/>
              <w:t>"</w:t>
            </w:r>
            <w:r w:rsidRPr="00857E18">
              <w:rPr>
                <w:rFonts w:ascii="Arial" w:eastAsia="Times New Roman" w:hAnsi="Arial" w:cs="Arial"/>
                <w:b/>
                <w:bCs/>
                <w:i/>
                <w:iCs/>
                <w:color w:val="000000"/>
                <w:sz w:val="20"/>
                <w:szCs w:val="20"/>
                <w:lang w:eastAsia="de-DE"/>
              </w:rPr>
              <w:t>Als Sicherheit für die Vertragserfüllung, insbesondere die vertragsgemäße Ausführung der</w:t>
            </w:r>
            <w:r w:rsidRPr="00857E18">
              <w:rPr>
                <w:rFonts w:ascii="Arial" w:eastAsia="Times New Roman" w:hAnsi="Arial" w:cs="Arial"/>
                <w:b/>
                <w:bCs/>
                <w:i/>
                <w:iCs/>
                <w:color w:val="000000"/>
                <w:sz w:val="20"/>
                <w:szCs w:val="20"/>
                <w:lang w:eastAsia="de-DE"/>
              </w:rPr>
              <w:br/>
              <w:t>Leistung einschließlich der Abrechnung, Mängelansprüche und Schadensersatz,</w:t>
            </w:r>
            <w:r w:rsidRPr="00857E18">
              <w:rPr>
                <w:rFonts w:ascii="Arial" w:eastAsia="Times New Roman" w:hAnsi="Arial" w:cs="Arial"/>
                <w:b/>
                <w:bCs/>
                <w:i/>
                <w:iCs/>
                <w:color w:val="000000"/>
                <w:sz w:val="20"/>
                <w:szCs w:val="20"/>
                <w:lang w:eastAsia="de-DE"/>
              </w:rPr>
              <w:br/>
              <w:t>Vertragsstrafen, Rückzahlung von Überzahlungen,</w:t>
            </w:r>
          </w:p>
          <w:p w14:paraId="257B1980" w14:textId="22B0B3AE"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Ansprüche auf vertragsgemäße</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Erbringung von geänderten und zusätzlichen Leistungen und Ansprüche bei</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Nichtabführung von Beiträgen an die Sozialversicherungsträger, behält der Auftraggeber</w:t>
            </w:r>
            <w:r w:rsidRPr="00857E18">
              <w:rPr>
                <w:rFonts w:ascii="Arial" w:eastAsia="Times New Roman" w:hAnsi="Arial" w:cs="Arial"/>
                <w:b/>
                <w:bCs/>
                <w:i/>
                <w:iCs/>
                <w:color w:val="000000"/>
                <w:sz w:val="20"/>
                <w:szCs w:val="20"/>
                <w:lang w:eastAsia="de-DE"/>
              </w:rPr>
              <w:br/>
              <w:t>von jeder Zahlung jeweils 5 v.H. bis zu einer Höhe von 5 v.H. des tatsächlichen</w:t>
            </w:r>
            <w:r w:rsidRPr="00857E18">
              <w:rPr>
                <w:rFonts w:ascii="Arial" w:eastAsia="Times New Roman" w:hAnsi="Arial" w:cs="Arial"/>
                <w:b/>
                <w:bCs/>
                <w:i/>
                <w:iCs/>
                <w:color w:val="000000"/>
                <w:sz w:val="20"/>
                <w:szCs w:val="20"/>
                <w:lang w:eastAsia="de-DE"/>
              </w:rPr>
              <w:br/>
              <w:t>Gesamthonorars ein. Der Auftragnehmer kann stattdessen auch eine Bankbürgschaft</w:t>
            </w:r>
            <w:r w:rsidRPr="00857E18">
              <w:rPr>
                <w:rFonts w:ascii="Arial" w:eastAsia="Times New Roman" w:hAnsi="Arial" w:cs="Arial"/>
                <w:b/>
                <w:bCs/>
                <w:i/>
                <w:iCs/>
                <w:color w:val="000000"/>
                <w:sz w:val="20"/>
                <w:szCs w:val="20"/>
                <w:lang w:eastAsia="de-DE"/>
              </w:rPr>
              <w:br/>
              <w:t>stellen. Die Bankbürgschaft ist als selbstschuldnerische Bürgschaft eines in der</w:t>
            </w:r>
            <w:r w:rsidRPr="00857E18">
              <w:rPr>
                <w:rFonts w:ascii="Arial" w:eastAsia="Times New Roman" w:hAnsi="Arial" w:cs="Arial"/>
                <w:b/>
                <w:bCs/>
                <w:i/>
                <w:iCs/>
                <w:color w:val="000000"/>
                <w:sz w:val="20"/>
                <w:szCs w:val="20"/>
                <w:lang w:eastAsia="de-DE"/>
              </w:rPr>
              <w:br/>
              <w:t>Europäischen Gemeinschaft zugelassenen Kreditinstituts oder Kreditversicherers unter</w:t>
            </w:r>
            <w:r w:rsidRPr="00857E18">
              <w:rPr>
                <w:rFonts w:ascii="Arial" w:eastAsia="Times New Roman" w:hAnsi="Arial" w:cs="Arial"/>
                <w:b/>
                <w:bCs/>
                <w:i/>
                <w:iCs/>
                <w:color w:val="000000"/>
                <w:sz w:val="20"/>
                <w:szCs w:val="20"/>
                <w:lang w:eastAsia="de-DE"/>
              </w:rPr>
              <w:br/>
              <w:t>Ausschluss der Hinterlegung und unter Verzicht auf die Einrede der Vorausklage, zudem</w:t>
            </w:r>
            <w:r w:rsidRPr="00857E18">
              <w:rPr>
                <w:rFonts w:ascii="Arial" w:eastAsia="Times New Roman" w:hAnsi="Arial" w:cs="Arial"/>
                <w:b/>
                <w:bCs/>
                <w:i/>
                <w:iCs/>
                <w:color w:val="000000"/>
                <w:sz w:val="20"/>
                <w:szCs w:val="20"/>
                <w:lang w:eastAsia="de-DE"/>
              </w:rPr>
              <w:br/>
              <w:t>ohne Befristung, auszustellen. Einbehalte bzw. Sicherheiten nach Satz 1 und 2 für</w:t>
            </w:r>
            <w:r w:rsidRPr="00857E18">
              <w:rPr>
                <w:rFonts w:ascii="Arial" w:eastAsia="Times New Roman" w:hAnsi="Arial" w:cs="Arial"/>
                <w:b/>
                <w:bCs/>
                <w:i/>
                <w:iCs/>
                <w:color w:val="000000"/>
                <w:sz w:val="20"/>
                <w:szCs w:val="20"/>
                <w:lang w:eastAsia="de-DE"/>
              </w:rPr>
              <w:br/>
              <w:t>Leistungen des Auftragnehmers aus den Leistungsstufen 1 - 4 sind spätestens nach</w:t>
            </w:r>
            <w:r w:rsidRPr="00857E18">
              <w:rPr>
                <w:rFonts w:ascii="Arial" w:eastAsia="Times New Roman" w:hAnsi="Arial" w:cs="Arial"/>
                <w:b/>
                <w:bCs/>
                <w:i/>
                <w:iCs/>
                <w:color w:val="000000"/>
                <w:sz w:val="20"/>
                <w:szCs w:val="20"/>
                <w:lang w:eastAsia="de-DE"/>
              </w:rPr>
              <w:br/>
              <w:t>erfolgter Teilabnahme dieser Leistungen nach § 9 Nummer 9.1 Abs. 2, 1. oder 2. Variante,</w:t>
            </w:r>
            <w:r w:rsidRPr="00857E18">
              <w:rPr>
                <w:rFonts w:ascii="Arial" w:eastAsia="Times New Roman" w:hAnsi="Arial" w:cs="Arial"/>
                <w:b/>
                <w:bCs/>
                <w:i/>
                <w:iCs/>
                <w:color w:val="000000"/>
                <w:sz w:val="20"/>
                <w:szCs w:val="20"/>
                <w:lang w:eastAsia="de-DE"/>
              </w:rPr>
              <w:br/>
              <w:t>auszuzahlen bzw. zurückzugeben, soweit der</w:t>
            </w:r>
          </w:p>
        </w:tc>
      </w:tr>
      <w:tr w:rsidR="00F904A8" w:rsidRPr="00857E18" w14:paraId="46D4E6BE" w14:textId="77777777" w:rsidTr="00F5228F">
        <w:trPr>
          <w:trHeight w:val="285"/>
        </w:trPr>
        <w:tc>
          <w:tcPr>
            <w:tcW w:w="312" w:type="dxa"/>
            <w:gridSpan w:val="2"/>
            <w:tcBorders>
              <w:left w:val="single" w:sz="4" w:space="0" w:color="auto"/>
              <w:bottom w:val="single" w:sz="4" w:space="0" w:color="auto"/>
              <w:right w:val="single" w:sz="4" w:space="0" w:color="auto"/>
            </w:tcBorders>
            <w:shd w:val="clear" w:color="auto" w:fill="auto"/>
            <w:noWrap/>
            <w:hideMark/>
          </w:tcPr>
          <w:p w14:paraId="2CD4A69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single" w:sz="4" w:space="0" w:color="auto"/>
              <w:bottom w:val="single" w:sz="4" w:space="0" w:color="auto"/>
              <w:right w:val="single" w:sz="4" w:space="0" w:color="auto"/>
            </w:tcBorders>
            <w:shd w:val="clear" w:color="auto" w:fill="auto"/>
            <w:noWrap/>
            <w:hideMark/>
          </w:tcPr>
          <w:p w14:paraId="75085F2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single" w:sz="4" w:space="0" w:color="auto"/>
              <w:bottom w:val="single" w:sz="4" w:space="0" w:color="auto"/>
              <w:right w:val="single" w:sz="4" w:space="0" w:color="auto"/>
            </w:tcBorders>
            <w:shd w:val="clear" w:color="auto" w:fill="auto"/>
            <w:hideMark/>
          </w:tcPr>
          <w:p w14:paraId="5D3722A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single" w:sz="4" w:space="0" w:color="auto"/>
              <w:bottom w:val="single" w:sz="4" w:space="0" w:color="auto"/>
              <w:right w:val="single" w:sz="4" w:space="0" w:color="auto"/>
            </w:tcBorders>
            <w:shd w:val="clear" w:color="auto" w:fill="auto"/>
            <w:noWrap/>
            <w:hideMark/>
          </w:tcPr>
          <w:p w14:paraId="55700DF9" w14:textId="287C3A86"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b/>
                <w:bCs/>
                <w:i/>
                <w:iCs/>
                <w:color w:val="000000"/>
                <w:sz w:val="20"/>
                <w:szCs w:val="20"/>
                <w:lang w:eastAsia="de-DE"/>
              </w:rPr>
              <w:t>Auftraggeber nicht zu diesem Zeitpunkt</w:t>
            </w:r>
            <w:r w:rsidRPr="00857E18">
              <w:rPr>
                <w:rFonts w:ascii="Arial" w:eastAsia="Times New Roman" w:hAnsi="Arial" w:cs="Arial"/>
                <w:b/>
                <w:bCs/>
                <w:i/>
                <w:iCs/>
                <w:color w:val="000000"/>
                <w:sz w:val="20"/>
                <w:szCs w:val="20"/>
                <w:lang w:eastAsia="de-DE"/>
              </w:rPr>
              <w:br/>
              <w:t>bereits Ansprüche in Bezug auf diese Leistungen geltend gemacht hat."</w:t>
            </w:r>
            <w:r w:rsidRPr="00857E18">
              <w:rPr>
                <w:rFonts w:ascii="Arial" w:eastAsia="Times New Roman" w:hAnsi="Arial" w:cs="Arial"/>
                <w:b/>
                <w:bCs/>
                <w:i/>
                <w:iCs/>
                <w:color w:val="000000"/>
                <w:sz w:val="20"/>
                <w:szCs w:val="20"/>
                <w:lang w:eastAsia="de-DE"/>
              </w:rPr>
              <w:br/>
            </w:r>
            <w:r w:rsidRPr="00857E18">
              <w:rPr>
                <w:rFonts w:ascii="Arial" w:eastAsia="Times New Roman" w:hAnsi="Arial" w:cs="Arial"/>
                <w:color w:val="000000"/>
                <w:sz w:val="20"/>
                <w:szCs w:val="20"/>
                <w:lang w:eastAsia="de-DE"/>
              </w:rPr>
              <w:t>Bei Sicherheitsleistungen gem. § 18 VOL/B ist die Höhe der Sicherheitsleistung einzutragen.</w:t>
            </w:r>
          </w:p>
        </w:tc>
      </w:tr>
      <w:tr w:rsidR="00F904A8" w:rsidRPr="00857E18" w14:paraId="01ACAD75" w14:textId="77777777" w:rsidTr="00F5228F">
        <w:trPr>
          <w:trHeight w:val="285"/>
        </w:trPr>
        <w:tc>
          <w:tcPr>
            <w:tcW w:w="312" w:type="dxa"/>
            <w:gridSpan w:val="2"/>
            <w:tcBorders>
              <w:top w:val="single" w:sz="4" w:space="0" w:color="auto"/>
              <w:left w:val="nil"/>
              <w:bottom w:val="nil"/>
              <w:right w:val="nil"/>
            </w:tcBorders>
            <w:shd w:val="clear" w:color="auto" w:fill="auto"/>
            <w:noWrap/>
          </w:tcPr>
          <w:p w14:paraId="70A4E654"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bottom w:val="nil"/>
              <w:right w:val="nil"/>
            </w:tcBorders>
            <w:shd w:val="clear" w:color="auto" w:fill="auto"/>
            <w:noWrap/>
          </w:tcPr>
          <w:p w14:paraId="0125268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bottom w:val="nil"/>
              <w:right w:val="nil"/>
            </w:tcBorders>
            <w:shd w:val="clear" w:color="auto" w:fill="auto"/>
          </w:tcPr>
          <w:p w14:paraId="0943757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bottom w:val="nil"/>
              <w:right w:val="nil"/>
            </w:tcBorders>
            <w:shd w:val="clear" w:color="auto" w:fill="auto"/>
            <w:noWrap/>
          </w:tcPr>
          <w:p w14:paraId="7BFF0696"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ED2B1D7"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5BE531CA" w14:textId="6F9E27F0"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Einreichungs</w:t>
            </w:r>
            <w:r>
              <w:rPr>
                <w:rFonts w:ascii="Arial" w:eastAsia="Times New Roman" w:hAnsi="Arial" w:cs="Arial"/>
                <w:b/>
                <w:bCs/>
                <w:color w:val="000000"/>
                <w:sz w:val="20"/>
                <w:szCs w:val="20"/>
                <w:lang w:eastAsia="de-DE"/>
              </w:rPr>
              <w:t>methode</w:t>
            </w:r>
          </w:p>
        </w:tc>
        <w:tc>
          <w:tcPr>
            <w:tcW w:w="5681" w:type="dxa"/>
            <w:gridSpan w:val="6"/>
            <w:tcBorders>
              <w:top w:val="nil"/>
              <w:left w:val="nil"/>
              <w:bottom w:val="nil"/>
              <w:right w:val="nil"/>
            </w:tcBorders>
            <w:shd w:val="clear" w:color="000000" w:fill="E7E6E6"/>
            <w:noWrap/>
            <w:hideMark/>
          </w:tcPr>
          <w:p w14:paraId="02B4028E"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7F9C4629" w14:textId="77777777" w:rsidTr="00F5228F">
        <w:trPr>
          <w:trHeight w:val="401"/>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FD5E0D"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A0DD42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BT-17</w:t>
            </w:r>
          </w:p>
        </w:tc>
        <w:tc>
          <w:tcPr>
            <w:tcW w:w="2400" w:type="dxa"/>
            <w:tcBorders>
              <w:top w:val="single" w:sz="4" w:space="0" w:color="auto"/>
              <w:left w:val="nil"/>
              <w:bottom w:val="single" w:sz="4" w:space="0" w:color="auto"/>
              <w:right w:val="single" w:sz="4" w:space="0" w:color="auto"/>
            </w:tcBorders>
            <w:shd w:val="clear" w:color="auto" w:fill="auto"/>
            <w:hideMark/>
          </w:tcPr>
          <w:p w14:paraId="6F90447D"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 Einreichung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0CA06055" w14:textId="607D18B6"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"Erforderlich"</w:t>
            </w:r>
            <w:r w:rsidRPr="00857E18">
              <w:rPr>
                <w:rFonts w:ascii="Arial" w:eastAsia="Times New Roman" w:hAnsi="Arial" w:cs="Arial"/>
                <w:color w:val="000000"/>
                <w:sz w:val="20"/>
                <w:szCs w:val="20"/>
                <w:lang w:eastAsia="de-DE"/>
              </w:rPr>
              <w:br/>
            </w:r>
          </w:p>
        </w:tc>
      </w:tr>
      <w:tr w:rsidR="00F904A8" w:rsidRPr="00857E18" w14:paraId="15344262"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3C9652"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145F925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BT-18</w:t>
            </w:r>
          </w:p>
        </w:tc>
        <w:tc>
          <w:tcPr>
            <w:tcW w:w="2400" w:type="dxa"/>
            <w:tcBorders>
              <w:top w:val="single" w:sz="4" w:space="0" w:color="auto"/>
              <w:left w:val="nil"/>
              <w:bottom w:val="single" w:sz="4" w:space="0" w:color="auto"/>
              <w:right w:val="single" w:sz="4" w:space="0" w:color="auto"/>
            </w:tcBorders>
            <w:shd w:val="clear" w:color="auto" w:fill="auto"/>
            <w:hideMark/>
          </w:tcPr>
          <w:p w14:paraId="317E098B"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Adresse für die Einreichung</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4B40EF97"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F904A8" w:rsidRPr="00857E18" w14:paraId="348403CB"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E36ADE"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F878223"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BT-19</w:t>
            </w:r>
          </w:p>
        </w:tc>
        <w:tc>
          <w:tcPr>
            <w:tcW w:w="2400" w:type="dxa"/>
            <w:tcBorders>
              <w:top w:val="single" w:sz="4" w:space="0" w:color="auto"/>
              <w:left w:val="nil"/>
              <w:bottom w:val="single" w:sz="4" w:space="0" w:color="auto"/>
              <w:right w:val="single" w:sz="4" w:space="0" w:color="auto"/>
            </w:tcBorders>
            <w:shd w:val="clear" w:color="auto" w:fill="auto"/>
            <w:hideMark/>
          </w:tcPr>
          <w:p w14:paraId="0C988176" w14:textId="77777777" w:rsidR="00F904A8" w:rsidRPr="00857E18" w:rsidRDefault="00F904A8" w:rsidP="00F904A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Begründung, warum eine elektronische Einreichung nicht möglich ist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1AB5260" w14:textId="77777777" w:rsidR="00F904A8" w:rsidRPr="004448FB" w:rsidRDefault="00F904A8" w:rsidP="00F904A8">
            <w:pPr>
              <w:spacing w:after="0" w:line="240" w:lineRule="auto"/>
              <w:rPr>
                <w:rFonts w:ascii="Arial" w:eastAsia="Times New Roman" w:hAnsi="Arial" w:cs="Arial"/>
                <w:color w:val="808080"/>
                <w:sz w:val="20"/>
                <w:szCs w:val="20"/>
                <w:lang w:eastAsia="de-DE"/>
              </w:rPr>
            </w:pPr>
            <w:r w:rsidRPr="004448FB">
              <w:rPr>
                <w:rFonts w:ascii="Arial" w:eastAsia="Times New Roman" w:hAnsi="Arial" w:cs="Arial"/>
                <w:color w:val="808080"/>
                <w:sz w:val="20"/>
                <w:szCs w:val="20"/>
                <w:lang w:eastAsia="de-DE"/>
              </w:rPr>
              <w:t>i.</w:t>
            </w:r>
            <w:r>
              <w:rPr>
                <w:rFonts w:ascii="Arial" w:eastAsia="Times New Roman" w:hAnsi="Arial" w:cs="Arial"/>
                <w:color w:val="808080"/>
                <w:sz w:val="20"/>
                <w:szCs w:val="20"/>
                <w:lang w:eastAsia="de-DE"/>
              </w:rPr>
              <w:t>d.</w:t>
            </w:r>
            <w:r w:rsidRPr="004448FB">
              <w:rPr>
                <w:rFonts w:ascii="Arial" w:eastAsia="Times New Roman" w:hAnsi="Arial" w:cs="Arial"/>
                <w:color w:val="808080"/>
                <w:sz w:val="20"/>
                <w:szCs w:val="20"/>
                <w:lang w:eastAsia="de-DE"/>
              </w:rPr>
              <w:t>R. nicht auszufüllen</w:t>
            </w:r>
          </w:p>
        </w:tc>
      </w:tr>
      <w:tr w:rsidR="00F904A8" w:rsidRPr="00857E18" w14:paraId="70525F12" w14:textId="77777777" w:rsidTr="00F5228F">
        <w:trPr>
          <w:trHeight w:val="283"/>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47925132"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5341CBD2"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BT-745</w:t>
            </w:r>
          </w:p>
        </w:tc>
        <w:tc>
          <w:tcPr>
            <w:tcW w:w="2400" w:type="dxa"/>
            <w:tcBorders>
              <w:top w:val="nil"/>
              <w:left w:val="nil"/>
              <w:bottom w:val="single" w:sz="4" w:space="0" w:color="auto"/>
              <w:right w:val="single" w:sz="4" w:space="0" w:color="auto"/>
            </w:tcBorders>
            <w:shd w:val="clear" w:color="auto" w:fill="auto"/>
            <w:hideMark/>
          </w:tcPr>
          <w:p w14:paraId="1E351D45" w14:textId="77777777" w:rsidR="00F904A8" w:rsidRPr="00857E18" w:rsidRDefault="00F904A8" w:rsidP="00F904A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81" w:type="dxa"/>
            <w:gridSpan w:val="6"/>
            <w:tcBorders>
              <w:top w:val="nil"/>
              <w:left w:val="nil"/>
              <w:bottom w:val="single" w:sz="4" w:space="0" w:color="auto"/>
              <w:right w:val="single" w:sz="4" w:space="0" w:color="auto"/>
            </w:tcBorders>
            <w:shd w:val="clear" w:color="auto" w:fill="auto"/>
          </w:tcPr>
          <w:p w14:paraId="76B09BB5" w14:textId="594EB54B" w:rsidR="00F904A8" w:rsidRPr="00857E18" w:rsidRDefault="00F904A8" w:rsidP="00F904A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i.d.R. nicht auszufüllen</w:t>
            </w:r>
          </w:p>
        </w:tc>
      </w:tr>
      <w:tr w:rsidR="00F904A8" w:rsidRPr="00857E18" w14:paraId="17EC593B" w14:textId="77777777" w:rsidTr="00F5228F">
        <w:trPr>
          <w:trHeight w:val="285"/>
        </w:trPr>
        <w:tc>
          <w:tcPr>
            <w:tcW w:w="312" w:type="dxa"/>
            <w:gridSpan w:val="2"/>
            <w:tcBorders>
              <w:top w:val="nil"/>
              <w:left w:val="nil"/>
              <w:bottom w:val="nil"/>
              <w:right w:val="nil"/>
            </w:tcBorders>
            <w:shd w:val="clear" w:color="auto" w:fill="auto"/>
            <w:noWrap/>
            <w:hideMark/>
          </w:tcPr>
          <w:p w14:paraId="23161A2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1F6BB5D"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17EAD2A"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3C5D79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2EE383D" w14:textId="77777777" w:rsidTr="00F5228F">
        <w:trPr>
          <w:trHeight w:val="300"/>
        </w:trPr>
        <w:tc>
          <w:tcPr>
            <w:tcW w:w="9508" w:type="dxa"/>
            <w:gridSpan w:val="11"/>
            <w:tcBorders>
              <w:top w:val="nil"/>
              <w:left w:val="nil"/>
              <w:right w:val="nil"/>
            </w:tcBorders>
            <w:shd w:val="clear" w:color="000000" w:fill="E7E6E6"/>
            <w:noWrap/>
            <w:vAlign w:val="center"/>
            <w:hideMark/>
          </w:tcPr>
          <w:p w14:paraId="76E46471" w14:textId="60A267F1" w:rsidR="00F904A8" w:rsidRPr="00D64577" w:rsidRDefault="00F904A8" w:rsidP="00F904A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Informationen</w:t>
            </w:r>
            <w:r w:rsidRPr="00857E18">
              <w:rPr>
                <w:rFonts w:ascii="Arial" w:eastAsia="Times New Roman" w:hAnsi="Arial" w:cs="Arial"/>
                <w:b/>
                <w:bCs/>
                <w:color w:val="000000"/>
                <w:sz w:val="20"/>
                <w:szCs w:val="20"/>
                <w:lang w:eastAsia="de-DE"/>
              </w:rPr>
              <w:t xml:space="preserve"> zu den Auftragsunterlagen </w:t>
            </w:r>
          </w:p>
        </w:tc>
      </w:tr>
      <w:tr w:rsidR="00F904A8" w:rsidRPr="00857E18" w14:paraId="39182D0A" w14:textId="77777777" w:rsidTr="00F5228F">
        <w:trPr>
          <w:trHeight w:val="300"/>
        </w:trPr>
        <w:tc>
          <w:tcPr>
            <w:tcW w:w="9508" w:type="dxa"/>
            <w:gridSpan w:val="11"/>
            <w:tcBorders>
              <w:top w:val="nil"/>
              <w:left w:val="nil"/>
              <w:bottom w:val="nil"/>
              <w:right w:val="nil"/>
            </w:tcBorders>
            <w:shd w:val="clear" w:color="000000" w:fill="auto"/>
            <w:noWrap/>
            <w:vAlign w:val="center"/>
          </w:tcPr>
          <w:p w14:paraId="0D3B5AD4" w14:textId="4061546F"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Beschaffungsdokumente in offiziellen Sprachen</w:t>
            </w:r>
          </w:p>
        </w:tc>
      </w:tr>
      <w:tr w:rsidR="00F904A8" w:rsidRPr="00857E18" w14:paraId="31A7DA57" w14:textId="77777777" w:rsidTr="00F5228F">
        <w:trPr>
          <w:trHeight w:val="300"/>
        </w:trPr>
        <w:tc>
          <w:tcPr>
            <w:tcW w:w="9508" w:type="dxa"/>
            <w:gridSpan w:val="11"/>
            <w:tcBorders>
              <w:top w:val="nil"/>
              <w:left w:val="nil"/>
              <w:bottom w:val="single" w:sz="4" w:space="0" w:color="auto"/>
              <w:right w:val="nil"/>
            </w:tcBorders>
            <w:shd w:val="clear" w:color="000000" w:fill="auto"/>
            <w:noWrap/>
          </w:tcPr>
          <w:p w14:paraId="4953DF3C" w14:textId="70F0FBAA"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Beschaffungsdokumente in offizieller Sprache</w:t>
            </w:r>
          </w:p>
        </w:tc>
      </w:tr>
      <w:tr w:rsidR="00F904A8" w14:paraId="2AC5EEBD"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000000" w:fill="auto"/>
            <w:noWrap/>
          </w:tcPr>
          <w:p w14:paraId="0DB16B24" w14:textId="77777777" w:rsidR="00F904A8" w:rsidRPr="00786EB7" w:rsidRDefault="00F904A8" w:rsidP="00F904A8">
            <w:pPr>
              <w:spacing w:after="0" w:line="240" w:lineRule="auto"/>
              <w:jc w:val="center"/>
              <w:rPr>
                <w:rFonts w:ascii="Arial" w:eastAsia="Times New Roman" w:hAnsi="Arial" w:cs="Arial"/>
                <w:color w:val="000000"/>
                <w:sz w:val="20"/>
                <w:szCs w:val="20"/>
                <w:lang w:eastAsia="de-DE"/>
              </w:rPr>
            </w:pPr>
            <w:r w:rsidRPr="00786EB7">
              <w:rPr>
                <w:rFonts w:ascii="Arial" w:eastAsia="Times New Roman" w:hAnsi="Arial" w:cs="Arial"/>
                <w:color w:val="000000"/>
                <w:sz w:val="20"/>
                <w:szCs w:val="20"/>
                <w:lang w:eastAsia="de-DE"/>
              </w:rPr>
              <w:t>x</w:t>
            </w:r>
          </w:p>
        </w:tc>
        <w:tc>
          <w:tcPr>
            <w:tcW w:w="1115" w:type="dxa"/>
            <w:gridSpan w:val="2"/>
            <w:tcBorders>
              <w:top w:val="single" w:sz="4" w:space="0" w:color="auto"/>
              <w:left w:val="single" w:sz="4" w:space="0" w:color="auto"/>
              <w:bottom w:val="single" w:sz="4" w:space="0" w:color="auto"/>
              <w:right w:val="single" w:sz="4" w:space="0" w:color="auto"/>
            </w:tcBorders>
            <w:shd w:val="clear" w:color="000000" w:fill="auto"/>
            <w:noWrap/>
          </w:tcPr>
          <w:p w14:paraId="6A67F694" w14:textId="77777777" w:rsidR="00F904A8" w:rsidRPr="00786EB7" w:rsidRDefault="00F904A8" w:rsidP="00F904A8">
            <w:pPr>
              <w:spacing w:after="0" w:line="240" w:lineRule="auto"/>
              <w:jc w:val="center"/>
              <w:rPr>
                <w:rFonts w:ascii="Arial" w:eastAsia="Times New Roman" w:hAnsi="Arial" w:cs="Arial"/>
                <w:color w:val="000000"/>
                <w:sz w:val="20"/>
                <w:szCs w:val="20"/>
                <w:lang w:eastAsia="de-DE"/>
              </w:rPr>
            </w:pPr>
            <w:r w:rsidRPr="00786EB7">
              <w:rPr>
                <w:rFonts w:ascii="Arial" w:eastAsia="Times New Roman" w:hAnsi="Arial" w:cs="Arial"/>
                <w:color w:val="000000"/>
                <w:sz w:val="20"/>
                <w:szCs w:val="20"/>
                <w:lang w:eastAsia="de-DE"/>
              </w:rPr>
              <w:t>BT-708</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16B75F1" w14:textId="77777777"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Verbindliche Sprachfassung der Vergabeunterlagen</w:t>
            </w:r>
          </w:p>
        </w:tc>
        <w:tc>
          <w:tcPr>
            <w:tcW w:w="5672" w:type="dxa"/>
            <w:gridSpan w:val="5"/>
            <w:tcBorders>
              <w:top w:val="single" w:sz="4" w:space="0" w:color="auto"/>
              <w:left w:val="single" w:sz="4" w:space="0" w:color="auto"/>
              <w:bottom w:val="single" w:sz="4" w:space="0" w:color="auto"/>
              <w:right w:val="single" w:sz="4" w:space="0" w:color="auto"/>
            </w:tcBorders>
            <w:shd w:val="clear" w:color="000000" w:fill="auto"/>
          </w:tcPr>
          <w:p w14:paraId="029860CB" w14:textId="77777777"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Vorbelegt ist: „Deutsch“</w:t>
            </w:r>
          </w:p>
        </w:tc>
      </w:tr>
      <w:tr w:rsidR="00F904A8" w14:paraId="1D81827D" w14:textId="77777777" w:rsidTr="00F5228F">
        <w:trPr>
          <w:trHeight w:val="300"/>
        </w:trPr>
        <w:tc>
          <w:tcPr>
            <w:tcW w:w="9508" w:type="dxa"/>
            <w:gridSpan w:val="11"/>
            <w:tcBorders>
              <w:top w:val="single" w:sz="4" w:space="0" w:color="auto"/>
              <w:left w:val="nil"/>
              <w:bottom w:val="nil"/>
              <w:right w:val="nil"/>
            </w:tcBorders>
            <w:shd w:val="clear" w:color="000000" w:fill="auto"/>
            <w:noWrap/>
          </w:tcPr>
          <w:p w14:paraId="11484B68" w14:textId="77777777"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Beschaffungsdokumente in inoffiziellen Sprachen</w:t>
            </w:r>
          </w:p>
        </w:tc>
      </w:tr>
      <w:tr w:rsidR="00F904A8" w14:paraId="2FC6532B" w14:textId="77777777" w:rsidTr="00F5228F">
        <w:trPr>
          <w:trHeight w:val="300"/>
        </w:trPr>
        <w:tc>
          <w:tcPr>
            <w:tcW w:w="9508" w:type="dxa"/>
            <w:gridSpan w:val="11"/>
            <w:tcBorders>
              <w:top w:val="nil"/>
              <w:left w:val="nil"/>
              <w:bottom w:val="single" w:sz="4" w:space="0" w:color="auto"/>
              <w:right w:val="nil"/>
            </w:tcBorders>
            <w:shd w:val="clear" w:color="000000" w:fill="auto"/>
            <w:noWrap/>
          </w:tcPr>
          <w:p w14:paraId="049A5548" w14:textId="77777777"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Beschaffungsdokumente in inoffizieller Sprache</w:t>
            </w:r>
          </w:p>
        </w:tc>
      </w:tr>
      <w:tr w:rsidR="00F904A8" w14:paraId="747E8C4B"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000000" w:fill="auto"/>
            <w:noWrap/>
          </w:tcPr>
          <w:p w14:paraId="6671724F" w14:textId="2A20F7B6" w:rsidR="00F904A8" w:rsidRPr="00A23DF4" w:rsidRDefault="00F945ED" w:rsidP="00F904A8">
            <w:pPr>
              <w:spacing w:after="0" w:line="240" w:lineRule="auto"/>
              <w:jc w:val="center"/>
              <w:rPr>
                <w:rFonts w:ascii="Arial" w:eastAsia="Times New Roman" w:hAnsi="Arial" w:cs="Arial"/>
                <w:color w:val="808080" w:themeColor="background1" w:themeShade="80"/>
                <w:sz w:val="20"/>
                <w:szCs w:val="20"/>
                <w:lang w:eastAsia="de-DE"/>
              </w:rPr>
            </w:pPr>
            <w:r w:rsidRPr="00A23DF4">
              <w:rPr>
                <w:rFonts w:ascii="Arial" w:eastAsia="Times New Roman" w:hAnsi="Arial" w:cs="Arial"/>
                <w:color w:val="808080" w:themeColor="background1" w:themeShade="80"/>
                <w:sz w:val="20"/>
                <w:szCs w:val="20"/>
                <w:lang w:eastAsia="de-DE"/>
              </w:rPr>
              <w:t>n</w:t>
            </w:r>
          </w:p>
        </w:tc>
        <w:tc>
          <w:tcPr>
            <w:tcW w:w="1115" w:type="dxa"/>
            <w:gridSpan w:val="2"/>
            <w:tcBorders>
              <w:top w:val="single" w:sz="4" w:space="0" w:color="auto"/>
              <w:left w:val="single" w:sz="4" w:space="0" w:color="auto"/>
              <w:bottom w:val="single" w:sz="4" w:space="0" w:color="auto"/>
              <w:right w:val="single" w:sz="4" w:space="0" w:color="auto"/>
            </w:tcBorders>
            <w:shd w:val="clear" w:color="000000" w:fill="auto"/>
            <w:noWrap/>
          </w:tcPr>
          <w:p w14:paraId="293B2ACD" w14:textId="77777777" w:rsidR="00F904A8" w:rsidRPr="00A23DF4" w:rsidRDefault="00F904A8" w:rsidP="00F904A8">
            <w:pPr>
              <w:spacing w:after="0" w:line="240" w:lineRule="auto"/>
              <w:jc w:val="center"/>
              <w:rPr>
                <w:rFonts w:ascii="Arial" w:eastAsia="Times New Roman" w:hAnsi="Arial" w:cs="Arial"/>
                <w:color w:val="808080" w:themeColor="background1" w:themeShade="80"/>
                <w:sz w:val="20"/>
                <w:szCs w:val="20"/>
                <w:lang w:eastAsia="de-DE"/>
              </w:rPr>
            </w:pPr>
            <w:r w:rsidRPr="00A23DF4">
              <w:rPr>
                <w:rFonts w:ascii="Arial" w:eastAsia="Times New Roman" w:hAnsi="Arial" w:cs="Arial"/>
                <w:color w:val="808080" w:themeColor="background1" w:themeShade="80"/>
                <w:sz w:val="20"/>
                <w:szCs w:val="20"/>
                <w:lang w:eastAsia="de-DE"/>
              </w:rPr>
              <w:t>BT-737</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DE5B5BD" w14:textId="77777777" w:rsidR="00F904A8" w:rsidRPr="00A23DF4" w:rsidRDefault="00F904A8" w:rsidP="00F904A8">
            <w:pPr>
              <w:spacing w:after="0" w:line="240" w:lineRule="auto"/>
              <w:rPr>
                <w:rFonts w:ascii="Arial" w:eastAsia="Times New Roman" w:hAnsi="Arial" w:cs="Arial"/>
                <w:b/>
                <w:bCs/>
                <w:color w:val="808080" w:themeColor="background1" w:themeShade="80"/>
                <w:sz w:val="20"/>
                <w:szCs w:val="20"/>
                <w:lang w:eastAsia="de-DE"/>
              </w:rPr>
            </w:pPr>
            <w:r w:rsidRPr="00A23DF4">
              <w:rPr>
                <w:rFonts w:ascii="Arial" w:eastAsia="Times New Roman" w:hAnsi="Arial" w:cs="Arial"/>
                <w:b/>
                <w:bCs/>
                <w:color w:val="808080" w:themeColor="background1" w:themeShade="80"/>
                <w:sz w:val="20"/>
                <w:szCs w:val="20"/>
                <w:lang w:eastAsia="de-DE"/>
              </w:rPr>
              <w:t>Unverbindliche Sprachfassung der Vergabeunterlagen</w:t>
            </w:r>
          </w:p>
        </w:tc>
        <w:tc>
          <w:tcPr>
            <w:tcW w:w="5672" w:type="dxa"/>
            <w:gridSpan w:val="5"/>
            <w:tcBorders>
              <w:top w:val="single" w:sz="4" w:space="0" w:color="auto"/>
              <w:left w:val="single" w:sz="4" w:space="0" w:color="auto"/>
              <w:bottom w:val="single" w:sz="4" w:space="0" w:color="auto"/>
              <w:right w:val="single" w:sz="4" w:space="0" w:color="auto"/>
            </w:tcBorders>
            <w:shd w:val="clear" w:color="000000" w:fill="auto"/>
          </w:tcPr>
          <w:p w14:paraId="507A0780" w14:textId="77777777" w:rsidR="00F904A8" w:rsidRPr="00A23DF4" w:rsidRDefault="00F904A8" w:rsidP="00F904A8">
            <w:pPr>
              <w:spacing w:after="0" w:line="240" w:lineRule="auto"/>
              <w:rPr>
                <w:rFonts w:ascii="Arial" w:eastAsia="Times New Roman" w:hAnsi="Arial" w:cs="Arial"/>
                <w:b/>
                <w:bCs/>
                <w:color w:val="808080" w:themeColor="background1" w:themeShade="80"/>
                <w:sz w:val="20"/>
                <w:szCs w:val="20"/>
                <w:lang w:eastAsia="de-DE"/>
              </w:rPr>
            </w:pPr>
            <w:r w:rsidRPr="00A23DF4">
              <w:rPr>
                <w:rFonts w:ascii="Arial" w:eastAsia="Times New Roman" w:hAnsi="Arial" w:cs="Arial"/>
                <w:b/>
                <w:bCs/>
                <w:color w:val="808080" w:themeColor="background1" w:themeShade="80"/>
                <w:sz w:val="20"/>
                <w:szCs w:val="20"/>
                <w:lang w:eastAsia="de-DE"/>
              </w:rPr>
              <w:t>i.d.R. nicht auszufüllen</w:t>
            </w:r>
          </w:p>
        </w:tc>
      </w:tr>
      <w:tr w:rsidR="00F904A8" w14:paraId="78438509" w14:textId="77777777" w:rsidTr="00F5228F">
        <w:trPr>
          <w:trHeight w:val="300"/>
        </w:trPr>
        <w:tc>
          <w:tcPr>
            <w:tcW w:w="9508" w:type="dxa"/>
            <w:gridSpan w:val="11"/>
            <w:tcBorders>
              <w:top w:val="single" w:sz="4" w:space="0" w:color="auto"/>
              <w:left w:val="nil"/>
              <w:bottom w:val="nil"/>
              <w:right w:val="nil"/>
            </w:tcBorders>
            <w:shd w:val="clear" w:color="000000" w:fill="auto"/>
            <w:noWrap/>
          </w:tcPr>
          <w:p w14:paraId="4E71A13D" w14:textId="77777777" w:rsidR="00F904A8" w:rsidRPr="00786EB7" w:rsidRDefault="00F904A8" w:rsidP="00F904A8">
            <w:pPr>
              <w:spacing w:after="0" w:line="240" w:lineRule="auto"/>
              <w:rPr>
                <w:rFonts w:ascii="Arial" w:eastAsia="Times New Roman" w:hAnsi="Arial" w:cs="Arial"/>
                <w:b/>
                <w:bCs/>
                <w:color w:val="000000"/>
                <w:sz w:val="20"/>
                <w:szCs w:val="20"/>
                <w:lang w:eastAsia="de-DE"/>
              </w:rPr>
            </w:pPr>
            <w:r w:rsidRPr="00786EB7">
              <w:rPr>
                <w:rFonts w:ascii="Arial" w:eastAsia="Times New Roman" w:hAnsi="Arial" w:cs="Arial"/>
                <w:b/>
                <w:bCs/>
                <w:color w:val="000000"/>
                <w:sz w:val="20"/>
                <w:szCs w:val="20"/>
                <w:lang w:eastAsia="de-DE"/>
              </w:rPr>
              <w:t>Zugang zu bestimmten Auftragsunterlagen ist beschränkt</w:t>
            </w:r>
          </w:p>
        </w:tc>
      </w:tr>
      <w:tr w:rsidR="00F904A8" w:rsidRPr="00857E18" w14:paraId="7E565CB6" w14:textId="77777777" w:rsidTr="00F5228F">
        <w:trPr>
          <w:trHeight w:val="85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F0594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A9E89F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BT-14</w:t>
            </w:r>
          </w:p>
        </w:tc>
        <w:tc>
          <w:tcPr>
            <w:tcW w:w="2400" w:type="dxa"/>
            <w:tcBorders>
              <w:top w:val="single" w:sz="4" w:space="0" w:color="auto"/>
              <w:left w:val="nil"/>
              <w:bottom w:val="single" w:sz="4" w:space="0" w:color="auto"/>
              <w:right w:val="single" w:sz="4" w:space="0" w:color="auto"/>
            </w:tcBorders>
            <w:shd w:val="clear" w:color="auto" w:fill="auto"/>
            <w:hideMark/>
          </w:tcPr>
          <w:p w14:paraId="0F204637" w14:textId="6B834C05"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Zugang zu bestimmten Auftragsunterlagen ist </w:t>
            </w:r>
            <w:r>
              <w:rPr>
                <w:rFonts w:ascii="Arial" w:eastAsia="Times New Roman" w:hAnsi="Arial" w:cs="Arial"/>
                <w:b/>
                <w:bCs/>
                <w:color w:val="000000"/>
                <w:sz w:val="20"/>
                <w:szCs w:val="20"/>
                <w:lang w:eastAsia="de-DE"/>
              </w:rPr>
              <w:t>be</w:t>
            </w:r>
            <w:r w:rsidRPr="00857E18">
              <w:rPr>
                <w:rFonts w:ascii="Arial" w:eastAsia="Times New Roman" w:hAnsi="Arial" w:cs="Arial"/>
                <w:b/>
                <w:bCs/>
                <w:color w:val="000000"/>
                <w:sz w:val="20"/>
                <w:szCs w:val="20"/>
                <w:lang w:eastAsia="de-DE"/>
              </w:rPr>
              <w:t>schränkt</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64327243" w14:textId="3E3FF706"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"Keine Einschränkung des Zugangs zu Dokumenten". Eine Beschränkung des Zugangs kommt nur in den in § 41 Abs. 2 VgV angegebenen Ausnahmefällen in Betracht. Die Gründe für die Beschränkung sind im Vergabevermerk zu dokumentieren. </w:t>
            </w:r>
          </w:p>
        </w:tc>
      </w:tr>
      <w:tr w:rsidR="00F904A8" w:rsidRPr="00857E18" w14:paraId="1C7878E6" w14:textId="77777777" w:rsidTr="00F5228F">
        <w:trPr>
          <w:trHeight w:val="6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2D65A8B4" w14:textId="77777777" w:rsidR="00F904A8" w:rsidRPr="00A23DF4" w:rsidRDefault="00F904A8" w:rsidP="00F904A8">
            <w:pPr>
              <w:spacing w:after="0" w:line="240" w:lineRule="auto"/>
              <w:jc w:val="center"/>
              <w:rPr>
                <w:rFonts w:ascii="Arial" w:eastAsia="Times New Roman" w:hAnsi="Arial" w:cs="Arial"/>
                <w:color w:val="808080" w:themeColor="background1" w:themeShade="80"/>
                <w:sz w:val="20"/>
                <w:szCs w:val="20"/>
                <w:lang w:eastAsia="de-DE"/>
              </w:rPr>
            </w:pPr>
            <w:r w:rsidRPr="00A23DF4">
              <w:rPr>
                <w:rFonts w:ascii="Arial" w:eastAsia="Times New Roman" w:hAnsi="Arial" w:cs="Arial"/>
                <w:color w:val="808080" w:themeColor="background1" w:themeShade="80"/>
                <w:sz w:val="20"/>
                <w:szCs w:val="20"/>
                <w:lang w:eastAsia="de-DE"/>
              </w:rPr>
              <w:t>n</w:t>
            </w:r>
          </w:p>
        </w:tc>
        <w:tc>
          <w:tcPr>
            <w:tcW w:w="1115" w:type="dxa"/>
            <w:gridSpan w:val="2"/>
            <w:tcBorders>
              <w:top w:val="nil"/>
              <w:left w:val="nil"/>
              <w:bottom w:val="single" w:sz="4" w:space="0" w:color="auto"/>
              <w:right w:val="single" w:sz="4" w:space="0" w:color="auto"/>
            </w:tcBorders>
            <w:shd w:val="clear" w:color="auto" w:fill="auto"/>
            <w:noWrap/>
            <w:hideMark/>
          </w:tcPr>
          <w:p w14:paraId="3005D443" w14:textId="77777777" w:rsidR="00F904A8" w:rsidRPr="00A23DF4" w:rsidRDefault="00F904A8" w:rsidP="00F904A8">
            <w:pPr>
              <w:spacing w:after="0" w:line="240" w:lineRule="auto"/>
              <w:jc w:val="center"/>
              <w:rPr>
                <w:rFonts w:ascii="Arial" w:eastAsia="Times New Roman" w:hAnsi="Arial" w:cs="Arial"/>
                <w:color w:val="808080" w:themeColor="background1" w:themeShade="80"/>
                <w:sz w:val="20"/>
                <w:szCs w:val="20"/>
                <w:lang w:eastAsia="de-DE"/>
              </w:rPr>
            </w:pPr>
            <w:r w:rsidRPr="00A23DF4">
              <w:rPr>
                <w:rFonts w:ascii="Arial" w:eastAsia="Times New Roman" w:hAnsi="Arial" w:cs="Arial"/>
                <w:color w:val="808080" w:themeColor="background1" w:themeShade="80"/>
                <w:sz w:val="20"/>
                <w:szCs w:val="20"/>
                <w:lang w:eastAsia="de-DE"/>
              </w:rPr>
              <w:t>BT-707</w:t>
            </w:r>
          </w:p>
        </w:tc>
        <w:tc>
          <w:tcPr>
            <w:tcW w:w="2400" w:type="dxa"/>
            <w:tcBorders>
              <w:top w:val="nil"/>
              <w:left w:val="nil"/>
              <w:bottom w:val="single" w:sz="4" w:space="0" w:color="auto"/>
              <w:right w:val="single" w:sz="4" w:space="0" w:color="auto"/>
            </w:tcBorders>
            <w:shd w:val="clear" w:color="auto" w:fill="auto"/>
            <w:hideMark/>
          </w:tcPr>
          <w:p w14:paraId="6AACE421" w14:textId="77777777" w:rsidR="00F904A8" w:rsidRPr="00A23DF4" w:rsidRDefault="00F904A8" w:rsidP="00F904A8">
            <w:pPr>
              <w:spacing w:after="0" w:line="240" w:lineRule="auto"/>
              <w:rPr>
                <w:rFonts w:ascii="Arial" w:eastAsia="Times New Roman" w:hAnsi="Arial" w:cs="Arial"/>
                <w:b/>
                <w:bCs/>
                <w:color w:val="808080" w:themeColor="background1" w:themeShade="80"/>
                <w:sz w:val="20"/>
                <w:szCs w:val="20"/>
                <w:lang w:eastAsia="de-DE"/>
              </w:rPr>
            </w:pPr>
            <w:r w:rsidRPr="00A23DF4">
              <w:rPr>
                <w:rFonts w:ascii="Arial" w:eastAsia="Times New Roman" w:hAnsi="Arial" w:cs="Arial"/>
                <w:b/>
                <w:bCs/>
                <w:color w:val="808080" w:themeColor="background1" w:themeShade="80"/>
                <w:sz w:val="20"/>
                <w:szCs w:val="20"/>
                <w:lang w:eastAsia="de-DE"/>
              </w:rPr>
              <w:t>Begründung für die Beschränkung des Zugangs zu bestimmten Auftragsunterlagen</w:t>
            </w:r>
          </w:p>
        </w:tc>
        <w:tc>
          <w:tcPr>
            <w:tcW w:w="5681" w:type="dxa"/>
            <w:gridSpan w:val="6"/>
            <w:tcBorders>
              <w:top w:val="nil"/>
              <w:left w:val="nil"/>
              <w:bottom w:val="single" w:sz="4" w:space="0" w:color="auto"/>
              <w:right w:val="single" w:sz="4" w:space="0" w:color="auto"/>
            </w:tcBorders>
            <w:shd w:val="clear" w:color="auto" w:fill="auto"/>
            <w:noWrap/>
            <w:hideMark/>
          </w:tcPr>
          <w:p w14:paraId="05B8C55F" w14:textId="77777777" w:rsidR="00F904A8" w:rsidRPr="00A23DF4" w:rsidRDefault="00F904A8" w:rsidP="00F904A8">
            <w:pPr>
              <w:spacing w:after="0" w:line="240" w:lineRule="auto"/>
              <w:rPr>
                <w:rFonts w:ascii="Arial" w:eastAsia="Times New Roman" w:hAnsi="Arial" w:cs="Arial"/>
                <w:color w:val="808080" w:themeColor="background1" w:themeShade="80"/>
                <w:sz w:val="20"/>
                <w:szCs w:val="20"/>
                <w:lang w:eastAsia="de-DE"/>
              </w:rPr>
            </w:pPr>
            <w:r w:rsidRPr="00A23DF4">
              <w:rPr>
                <w:rFonts w:ascii="Arial" w:eastAsia="Times New Roman" w:hAnsi="Arial" w:cs="Arial"/>
                <w:color w:val="808080" w:themeColor="background1" w:themeShade="80"/>
                <w:sz w:val="20"/>
                <w:szCs w:val="20"/>
                <w:lang w:eastAsia="de-DE"/>
              </w:rPr>
              <w:t>i.d.R. ist hier nichts auszuwählen</w:t>
            </w:r>
          </w:p>
        </w:tc>
      </w:tr>
      <w:tr w:rsidR="00F904A8" w:rsidRPr="00857E18" w14:paraId="720F47B9"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D920A7"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2C67E1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BT-15</w:t>
            </w:r>
          </w:p>
        </w:tc>
        <w:tc>
          <w:tcPr>
            <w:tcW w:w="2400" w:type="dxa"/>
            <w:tcBorders>
              <w:top w:val="single" w:sz="4" w:space="0" w:color="auto"/>
              <w:left w:val="nil"/>
              <w:bottom w:val="single" w:sz="4" w:space="0" w:color="auto"/>
              <w:right w:val="single" w:sz="4" w:space="0" w:color="auto"/>
            </w:tcBorders>
            <w:shd w:val="clear" w:color="auto" w:fill="auto"/>
            <w:hideMark/>
          </w:tcPr>
          <w:p w14:paraId="73E0D109"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Internetadresse der Auftragsunterlagen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12C03072" w14:textId="20314D16"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auf die Vergabeunterlagen wird automatisch erzeugt.</w:t>
            </w:r>
            <w:r>
              <w:rPr>
                <w:rFonts w:ascii="Arial" w:eastAsia="Times New Roman" w:hAnsi="Arial" w:cs="Arial"/>
                <w:color w:val="000000"/>
                <w:sz w:val="20"/>
                <w:szCs w:val="20"/>
                <w:lang w:eastAsia="de-DE"/>
              </w:rPr>
              <w:t xml:space="preserve"> Dieser darf nicht verändert oder gelöscht werden.</w:t>
            </w:r>
          </w:p>
        </w:tc>
      </w:tr>
      <w:tr w:rsidR="00F904A8" w:rsidRPr="00857E18" w14:paraId="314ACF8F"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3F7AE5"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15A723D"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BT-615</w:t>
            </w:r>
          </w:p>
        </w:tc>
        <w:tc>
          <w:tcPr>
            <w:tcW w:w="2400" w:type="dxa"/>
            <w:tcBorders>
              <w:top w:val="single" w:sz="4" w:space="0" w:color="auto"/>
              <w:left w:val="nil"/>
              <w:bottom w:val="single" w:sz="4" w:space="0" w:color="auto"/>
              <w:right w:val="single" w:sz="4" w:space="0" w:color="auto"/>
            </w:tcBorders>
            <w:shd w:val="clear" w:color="auto" w:fill="auto"/>
            <w:hideMark/>
          </w:tcPr>
          <w:p w14:paraId="15DD8034" w14:textId="77777777" w:rsidR="00F904A8" w:rsidRPr="00857E18" w:rsidRDefault="00F904A8" w:rsidP="00F904A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Informationen über zugangsbeschränkte Dokumente einsehbar unter</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6D8C0FE6" w14:textId="4FF196D3" w:rsidR="00F904A8" w:rsidRPr="00857E18" w:rsidRDefault="00F904A8" w:rsidP="00F904A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F904A8" w:rsidRPr="00857E18" w14:paraId="2CFBC371"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097519" w14:textId="77777777" w:rsidR="00F904A8" w:rsidRPr="00812A80" w:rsidRDefault="00F904A8" w:rsidP="00F904A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BDDF2E2" w14:textId="77777777" w:rsidR="00F904A8" w:rsidRPr="00812A80" w:rsidRDefault="00F904A8" w:rsidP="00F904A8">
            <w:pPr>
              <w:spacing w:after="0" w:line="240" w:lineRule="auto"/>
              <w:jc w:val="center"/>
              <w:rPr>
                <w:rFonts w:ascii="Arial" w:eastAsia="Times New Roman" w:hAnsi="Arial" w:cs="Arial"/>
                <w:sz w:val="20"/>
                <w:szCs w:val="20"/>
                <w:lang w:eastAsia="de-DE"/>
              </w:rPr>
            </w:pPr>
            <w:r w:rsidRPr="00812A80">
              <w:rPr>
                <w:rFonts w:ascii="Arial" w:eastAsia="Times New Roman" w:hAnsi="Arial" w:cs="Arial"/>
                <w:sz w:val="20"/>
                <w:szCs w:val="20"/>
                <w:lang w:eastAsia="de-DE"/>
              </w:rPr>
              <w:t>OPT-140</w:t>
            </w:r>
          </w:p>
        </w:tc>
        <w:tc>
          <w:tcPr>
            <w:tcW w:w="2400" w:type="dxa"/>
            <w:tcBorders>
              <w:top w:val="single" w:sz="4" w:space="0" w:color="auto"/>
              <w:left w:val="nil"/>
              <w:bottom w:val="single" w:sz="4" w:space="0" w:color="auto"/>
              <w:right w:val="single" w:sz="4" w:space="0" w:color="auto"/>
            </w:tcBorders>
            <w:shd w:val="clear" w:color="auto" w:fill="auto"/>
            <w:hideMark/>
          </w:tcPr>
          <w:p w14:paraId="3CBBA7C9" w14:textId="0CE5CAEA" w:rsidR="00F904A8" w:rsidRPr="00E11BEA" w:rsidRDefault="00F904A8" w:rsidP="00F904A8">
            <w:pPr>
              <w:spacing w:after="0" w:line="240" w:lineRule="auto"/>
              <w:rPr>
                <w:rFonts w:ascii="Arial" w:eastAsia="Times New Roman" w:hAnsi="Arial" w:cs="Arial"/>
                <w:b/>
                <w:bCs/>
                <w:sz w:val="20"/>
                <w:szCs w:val="20"/>
                <w:lang w:eastAsia="de-DE"/>
              </w:rPr>
            </w:pPr>
            <w:r w:rsidRPr="00E11BEA">
              <w:rPr>
                <w:rFonts w:ascii="Arial" w:eastAsia="Times New Roman" w:hAnsi="Arial" w:cs="Arial"/>
                <w:b/>
                <w:bCs/>
                <w:sz w:val="20"/>
                <w:szCs w:val="20"/>
                <w:lang w:eastAsia="de-DE"/>
              </w:rPr>
              <w:t>Referenz - ID für die Ang</w:t>
            </w:r>
            <w:r>
              <w:rPr>
                <w:rFonts w:ascii="Arial" w:eastAsia="Times New Roman" w:hAnsi="Arial" w:cs="Arial"/>
                <w:b/>
                <w:bCs/>
                <w:sz w:val="20"/>
                <w:szCs w:val="20"/>
                <w:lang w:eastAsia="de-DE"/>
              </w:rPr>
              <w:t>a</w:t>
            </w:r>
            <w:r w:rsidRPr="00E11BEA">
              <w:rPr>
                <w:rFonts w:ascii="Arial" w:eastAsia="Times New Roman" w:hAnsi="Arial" w:cs="Arial"/>
                <w:b/>
                <w:bCs/>
                <w:sz w:val="20"/>
                <w:szCs w:val="20"/>
                <w:lang w:eastAsia="de-DE"/>
              </w:rPr>
              <w:t>ben zu den Beschaffungsunterlagen in diesem Los</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0620A237" w14:textId="77777777" w:rsidR="00F904A8" w:rsidRPr="00812A80"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Wird automatisch ausgefüllt, bitte nicht löschen!</w:t>
            </w:r>
          </w:p>
        </w:tc>
      </w:tr>
      <w:tr w:rsidR="00F904A8" w:rsidRPr="00857E18" w14:paraId="27A94555" w14:textId="77777777" w:rsidTr="00F5228F">
        <w:trPr>
          <w:trHeight w:val="285"/>
        </w:trPr>
        <w:tc>
          <w:tcPr>
            <w:tcW w:w="312" w:type="dxa"/>
            <w:gridSpan w:val="2"/>
            <w:tcBorders>
              <w:top w:val="nil"/>
              <w:left w:val="nil"/>
              <w:bottom w:val="nil"/>
              <w:right w:val="nil"/>
            </w:tcBorders>
            <w:shd w:val="clear" w:color="auto" w:fill="auto"/>
            <w:noWrap/>
            <w:hideMark/>
          </w:tcPr>
          <w:p w14:paraId="51858703"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0A996A7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3A95173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04A777BD"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BC6ADF0"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63E964A3" w14:textId="6067E166" w:rsidR="00F904A8" w:rsidRPr="00D64577"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Ad-hoc-Kommunikationskanal</w:t>
            </w:r>
          </w:p>
        </w:tc>
      </w:tr>
      <w:tr w:rsidR="00F904A8" w:rsidRPr="00857E18" w14:paraId="5445A576"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0B992B"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37FFDD5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BT-632</w:t>
            </w:r>
          </w:p>
        </w:tc>
        <w:tc>
          <w:tcPr>
            <w:tcW w:w="2400" w:type="dxa"/>
            <w:tcBorders>
              <w:top w:val="single" w:sz="4" w:space="0" w:color="auto"/>
              <w:left w:val="nil"/>
              <w:bottom w:val="single" w:sz="4" w:space="0" w:color="auto"/>
              <w:right w:val="single" w:sz="4" w:space="0" w:color="auto"/>
            </w:tcBorders>
            <w:shd w:val="clear" w:color="auto" w:fill="auto"/>
            <w:hideMark/>
          </w:tcPr>
          <w:p w14:paraId="6DDA25F8"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Name</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64EF881D"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F904A8" w:rsidRPr="00857E18" w14:paraId="27890E09" w14:textId="77777777" w:rsidTr="00F5228F">
        <w:trPr>
          <w:trHeight w:val="300"/>
        </w:trPr>
        <w:tc>
          <w:tcPr>
            <w:tcW w:w="312" w:type="dxa"/>
            <w:gridSpan w:val="2"/>
            <w:tcBorders>
              <w:top w:val="nil"/>
              <w:left w:val="single" w:sz="4" w:space="0" w:color="auto"/>
              <w:bottom w:val="single" w:sz="4" w:space="0" w:color="auto"/>
              <w:right w:val="single" w:sz="4" w:space="0" w:color="auto"/>
            </w:tcBorders>
            <w:shd w:val="clear" w:color="auto" w:fill="auto"/>
            <w:noWrap/>
            <w:hideMark/>
          </w:tcPr>
          <w:p w14:paraId="0EE99369"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nil"/>
              <w:left w:val="nil"/>
              <w:bottom w:val="single" w:sz="4" w:space="0" w:color="auto"/>
              <w:right w:val="single" w:sz="4" w:space="0" w:color="auto"/>
            </w:tcBorders>
            <w:shd w:val="clear" w:color="auto" w:fill="auto"/>
            <w:noWrap/>
            <w:hideMark/>
          </w:tcPr>
          <w:p w14:paraId="31C8DA1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BT-124</w:t>
            </w:r>
          </w:p>
        </w:tc>
        <w:tc>
          <w:tcPr>
            <w:tcW w:w="2400" w:type="dxa"/>
            <w:tcBorders>
              <w:top w:val="nil"/>
              <w:left w:val="nil"/>
              <w:bottom w:val="single" w:sz="4" w:space="0" w:color="auto"/>
              <w:right w:val="single" w:sz="4" w:space="0" w:color="auto"/>
            </w:tcBorders>
            <w:shd w:val="clear" w:color="auto" w:fill="auto"/>
            <w:hideMark/>
          </w:tcPr>
          <w:p w14:paraId="01629D7D"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URL</w:t>
            </w:r>
          </w:p>
        </w:tc>
        <w:tc>
          <w:tcPr>
            <w:tcW w:w="5681" w:type="dxa"/>
            <w:gridSpan w:val="6"/>
            <w:tcBorders>
              <w:top w:val="nil"/>
              <w:left w:val="nil"/>
              <w:bottom w:val="single" w:sz="4" w:space="0" w:color="auto"/>
              <w:right w:val="single" w:sz="4" w:space="0" w:color="auto"/>
            </w:tcBorders>
            <w:shd w:val="clear" w:color="auto" w:fill="auto"/>
            <w:noWrap/>
            <w:hideMark/>
          </w:tcPr>
          <w:p w14:paraId="3F4079AF"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F904A8" w:rsidRPr="00857E18" w14:paraId="6788E8A6" w14:textId="77777777" w:rsidTr="00F5228F">
        <w:trPr>
          <w:trHeight w:val="285"/>
        </w:trPr>
        <w:tc>
          <w:tcPr>
            <w:tcW w:w="312" w:type="dxa"/>
            <w:gridSpan w:val="2"/>
            <w:tcBorders>
              <w:top w:val="nil"/>
              <w:left w:val="nil"/>
              <w:bottom w:val="nil"/>
              <w:right w:val="nil"/>
            </w:tcBorders>
            <w:shd w:val="clear" w:color="auto" w:fill="auto"/>
            <w:noWrap/>
            <w:hideMark/>
          </w:tcPr>
          <w:p w14:paraId="4FEC3DF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35113C1D"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713BFE2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591DAF0"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0756EF5" w14:textId="77777777" w:rsidTr="00F5228F">
        <w:trPr>
          <w:trHeight w:val="285"/>
        </w:trPr>
        <w:tc>
          <w:tcPr>
            <w:tcW w:w="312" w:type="dxa"/>
            <w:gridSpan w:val="2"/>
            <w:tcBorders>
              <w:top w:val="nil"/>
              <w:left w:val="nil"/>
              <w:bottom w:val="nil"/>
              <w:right w:val="nil"/>
            </w:tcBorders>
            <w:shd w:val="clear" w:color="auto" w:fill="auto"/>
            <w:noWrap/>
          </w:tcPr>
          <w:p w14:paraId="08DBD977"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75325A6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27C3401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087F8DF4"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F1C64E9" w14:textId="77777777" w:rsidTr="00F5228F">
        <w:trPr>
          <w:trHeight w:val="285"/>
        </w:trPr>
        <w:tc>
          <w:tcPr>
            <w:tcW w:w="312" w:type="dxa"/>
            <w:gridSpan w:val="2"/>
            <w:tcBorders>
              <w:top w:val="nil"/>
              <w:left w:val="nil"/>
              <w:bottom w:val="nil"/>
              <w:right w:val="nil"/>
            </w:tcBorders>
            <w:shd w:val="clear" w:color="auto" w:fill="auto"/>
            <w:noWrap/>
          </w:tcPr>
          <w:p w14:paraId="34B5855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32C9C37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015D343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6FA885A8"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69F7687"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300E7B5D" w14:textId="28B62CE0" w:rsidR="00F904A8" w:rsidRPr="00D64577"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Organisation, die zusätzliche Informationen bereitstellt</w:t>
            </w:r>
          </w:p>
        </w:tc>
      </w:tr>
      <w:tr w:rsidR="00F904A8" w:rsidRPr="00857E18" w14:paraId="3D24CFC0"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92E76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04C4CD9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0D0ED10D" w14:textId="01069E22" w:rsidR="00F904A8" w:rsidRPr="00E11BEA" w:rsidRDefault="00F904A8" w:rsidP="00F904A8">
            <w:pPr>
              <w:spacing w:after="0" w:line="240" w:lineRule="auto"/>
              <w:rPr>
                <w:rFonts w:ascii="Arial" w:eastAsia="Times New Roman" w:hAnsi="Arial" w:cs="Arial"/>
                <w:b/>
                <w:bCs/>
                <w:color w:val="000000"/>
                <w:sz w:val="20"/>
                <w:szCs w:val="20"/>
                <w:lang w:eastAsia="de-DE"/>
              </w:rPr>
            </w:pPr>
            <w:r w:rsidRPr="00E11BEA">
              <w:rPr>
                <w:rFonts w:ascii="Arial" w:eastAsia="Times New Roman" w:hAnsi="Arial" w:cs="Arial"/>
                <w:b/>
                <w:bCs/>
                <w:color w:val="000000"/>
                <w:sz w:val="20"/>
                <w:szCs w:val="20"/>
                <w:lang w:eastAsia="de-DE"/>
              </w:rPr>
              <w:t>Referenz - ID zur Organisation, die zu</w:t>
            </w:r>
            <w:r>
              <w:rPr>
                <w:rFonts w:ascii="Arial" w:eastAsia="Times New Roman" w:hAnsi="Arial" w:cs="Arial"/>
                <w:b/>
                <w:bCs/>
                <w:color w:val="000000"/>
                <w:sz w:val="20"/>
                <w:szCs w:val="20"/>
                <w:lang w:eastAsia="de-DE"/>
              </w:rPr>
              <w:t>-</w:t>
            </w:r>
            <w:r w:rsidRPr="00E11BEA">
              <w:rPr>
                <w:rFonts w:ascii="Arial" w:eastAsia="Times New Roman" w:hAnsi="Arial" w:cs="Arial"/>
                <w:b/>
                <w:bCs/>
                <w:color w:val="000000"/>
                <w:sz w:val="20"/>
                <w:szCs w:val="20"/>
                <w:lang w:eastAsia="de-DE"/>
              </w:rPr>
              <w:t>sätzliche Informationen bereitstellt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0C769AFF"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die Vergabestelle </w:t>
            </w:r>
          </w:p>
        </w:tc>
      </w:tr>
      <w:tr w:rsidR="00F904A8" w:rsidRPr="00857E18" w14:paraId="58EDE870" w14:textId="77777777" w:rsidTr="00F5228F">
        <w:trPr>
          <w:trHeight w:val="300"/>
        </w:trPr>
        <w:tc>
          <w:tcPr>
            <w:tcW w:w="9508" w:type="dxa"/>
            <w:gridSpan w:val="11"/>
            <w:tcBorders>
              <w:top w:val="single" w:sz="4" w:space="0" w:color="auto"/>
              <w:bottom w:val="single" w:sz="4" w:space="0" w:color="auto"/>
            </w:tcBorders>
            <w:shd w:val="clear" w:color="auto" w:fill="auto"/>
            <w:noWrap/>
            <w:vAlign w:val="center"/>
            <w:hideMark/>
          </w:tcPr>
          <w:p w14:paraId="6470DD7D" w14:textId="7BABE332" w:rsidR="00F904A8" w:rsidRPr="00857E18" w:rsidRDefault="00F945ED"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noProof/>
                <w:color w:val="000000"/>
                <w:sz w:val="20"/>
                <w:szCs w:val="20"/>
                <w:lang w:eastAsia="de-DE"/>
              </w:rPr>
              <mc:AlternateContent>
                <mc:Choice Requires="wps">
                  <w:drawing>
                    <wp:anchor distT="0" distB="0" distL="114300" distR="114300" simplePos="0" relativeHeight="251703296" behindDoc="0" locked="0" layoutInCell="1" allowOverlap="1" wp14:anchorId="0C37DDEB" wp14:editId="6538CE0C">
                      <wp:simplePos x="0" y="0"/>
                      <wp:positionH relativeFrom="column">
                        <wp:posOffset>6339205</wp:posOffset>
                      </wp:positionH>
                      <wp:positionV relativeFrom="paragraph">
                        <wp:posOffset>128905</wp:posOffset>
                      </wp:positionV>
                      <wp:extent cx="0" cy="619125"/>
                      <wp:effectExtent l="0" t="0" r="19050" b="28575"/>
                      <wp:wrapNone/>
                      <wp:docPr id="24" name="Gerader Verbinder 24"/>
                      <wp:cNvGraphicFramePr/>
                      <a:graphic xmlns:a="http://schemas.openxmlformats.org/drawingml/2006/main">
                        <a:graphicData uri="http://schemas.microsoft.com/office/word/2010/wordprocessingShape">
                          <wps:wsp>
                            <wps:cNvCnPr/>
                            <wps:spPr bwMode="auto">
                              <a:xfrm>
                                <a:off x="0" y="0"/>
                                <a:ext cx="0" cy="619125"/>
                              </a:xfrm>
                              <a:prstGeom prst="line">
                                <a:avLst/>
                              </a:prstGeom>
                              <a:solidFill>
                                <a:schemeClr val="bg1"/>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1390982" id="Gerader Verbinder 2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99.15pt,10.15pt" to="499.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" filled="t" fillcolor="white [3212]" strokecolor="#00b0f0" strokeweight="1.5pt">
                      <v:shadow color="#fd0 [3214]"/>
                    </v:line>
                  </w:pict>
                </mc:Fallback>
              </mc:AlternateContent>
            </w:r>
            <w:r w:rsidR="00F904A8" w:rsidRPr="00857E18">
              <w:rPr>
                <w:rFonts w:ascii="Arial" w:eastAsia="Times New Roman" w:hAnsi="Arial" w:cs="Arial"/>
                <w:b/>
                <w:bCs/>
                <w:color w:val="000000"/>
                <w:sz w:val="20"/>
                <w:szCs w:val="20"/>
                <w:lang w:eastAsia="de-DE"/>
              </w:rPr>
              <w:t>Organisation, die Unterlagen bereitstellt</w:t>
            </w:r>
          </w:p>
        </w:tc>
      </w:tr>
      <w:tr w:rsidR="00F904A8" w:rsidRPr="00857E18" w14:paraId="269D4188"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FAFD5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6CD58E4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57BF2E6D" w14:textId="3154DAA5" w:rsidR="00F904A8" w:rsidRPr="00E11BEA" w:rsidRDefault="00F904A8" w:rsidP="00F904A8">
            <w:pPr>
              <w:spacing w:after="0" w:line="240" w:lineRule="auto"/>
              <w:rPr>
                <w:rFonts w:ascii="Arial" w:eastAsia="Times New Roman" w:hAnsi="Arial" w:cs="Arial"/>
                <w:b/>
                <w:bCs/>
                <w:color w:val="000000"/>
                <w:sz w:val="20"/>
                <w:szCs w:val="20"/>
                <w:lang w:eastAsia="de-DE"/>
              </w:rPr>
            </w:pPr>
            <w:r w:rsidRPr="00E11BEA">
              <w:rPr>
                <w:rFonts w:ascii="Arial" w:eastAsia="Times New Roman" w:hAnsi="Arial" w:cs="Arial"/>
                <w:b/>
                <w:bCs/>
                <w:color w:val="000000"/>
                <w:sz w:val="20"/>
                <w:szCs w:val="20"/>
                <w:lang w:eastAsia="de-DE"/>
              </w:rPr>
              <w:t>Referenz-ID zur Organisation, die die Angebotsunterlagen bereitstellt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5C64EB21" w14:textId="59545E5E" w:rsidR="00F904A8" w:rsidRPr="00857E18" w:rsidRDefault="00F945ED" w:rsidP="00F945ED">
            <w:pPr>
              <w:spacing w:after="0" w:line="240" w:lineRule="auto"/>
              <w:rPr>
                <w:rFonts w:ascii="Arial" w:eastAsia="Times New Roman" w:hAnsi="Arial" w:cs="Arial"/>
                <w:color w:val="000000"/>
                <w:sz w:val="20"/>
                <w:szCs w:val="20"/>
                <w:lang w:eastAsia="de-DE"/>
              </w:rPr>
            </w:pPr>
            <w:r w:rsidRPr="00A23DF4">
              <w:rPr>
                <w:rFonts w:ascii="Arial" w:eastAsia="Times New Roman" w:hAnsi="Arial" w:cs="Arial"/>
                <w:sz w:val="20"/>
                <w:szCs w:val="20"/>
                <w:lang w:eastAsia="de-DE"/>
              </w:rPr>
              <w:t xml:space="preserve">i.d.R. </w:t>
            </w:r>
            <w:r w:rsidRPr="00A23DF4">
              <w:rPr>
                <w:rFonts w:ascii="Arial" w:eastAsia="Times New Roman" w:hAnsi="Arial" w:cs="Arial"/>
                <w:sz w:val="20"/>
                <w:szCs w:val="20"/>
                <w:u w:val="single"/>
                <w:lang w:eastAsia="de-DE"/>
              </w:rPr>
              <w:t>keine</w:t>
            </w:r>
            <w:r w:rsidRPr="00A23DF4">
              <w:rPr>
                <w:rFonts w:ascii="Arial" w:eastAsia="Times New Roman" w:hAnsi="Arial" w:cs="Arial"/>
                <w:sz w:val="20"/>
                <w:szCs w:val="20"/>
                <w:lang w:eastAsia="de-DE"/>
              </w:rPr>
              <w:t xml:space="preserve"> ORG-Einheit auswählen – in der Bekanntmachung erscheint sonst irreführenderweise: „Organisation, die einen Offline­Zugang zu den Vergabeunterlagen bereitstellt“</w:t>
            </w:r>
          </w:p>
        </w:tc>
      </w:tr>
      <w:tr w:rsidR="00F904A8" w:rsidRPr="00857E18" w14:paraId="29717BEC" w14:textId="77777777" w:rsidTr="00F5228F">
        <w:trPr>
          <w:trHeight w:val="285"/>
        </w:trPr>
        <w:tc>
          <w:tcPr>
            <w:tcW w:w="312" w:type="dxa"/>
            <w:gridSpan w:val="2"/>
            <w:tcBorders>
              <w:top w:val="nil"/>
              <w:left w:val="nil"/>
              <w:bottom w:val="nil"/>
              <w:right w:val="nil"/>
            </w:tcBorders>
            <w:shd w:val="clear" w:color="auto" w:fill="auto"/>
            <w:noWrap/>
            <w:hideMark/>
          </w:tcPr>
          <w:p w14:paraId="79E7D180"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4D5D063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4C39F2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FBE7A94"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5D9E8F3" w14:textId="77777777" w:rsidTr="00F5228F">
        <w:trPr>
          <w:trHeight w:val="300"/>
        </w:trPr>
        <w:tc>
          <w:tcPr>
            <w:tcW w:w="3827" w:type="dxa"/>
            <w:gridSpan w:val="5"/>
            <w:tcBorders>
              <w:top w:val="nil"/>
              <w:left w:val="nil"/>
              <w:bottom w:val="nil"/>
              <w:right w:val="nil"/>
            </w:tcBorders>
            <w:shd w:val="clear" w:color="000000" w:fill="D0CECE"/>
            <w:noWrap/>
            <w:vAlign w:val="center"/>
            <w:hideMark/>
          </w:tcPr>
          <w:p w14:paraId="38AD907F" w14:textId="1AD52DFD"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Überprüfung</w:t>
            </w:r>
          </w:p>
        </w:tc>
        <w:tc>
          <w:tcPr>
            <w:tcW w:w="5681" w:type="dxa"/>
            <w:gridSpan w:val="6"/>
            <w:tcBorders>
              <w:top w:val="nil"/>
              <w:left w:val="nil"/>
              <w:bottom w:val="nil"/>
              <w:right w:val="nil"/>
            </w:tcBorders>
            <w:shd w:val="clear" w:color="000000" w:fill="D0CECE"/>
            <w:noWrap/>
            <w:hideMark/>
          </w:tcPr>
          <w:p w14:paraId="758D393E"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3797B003" w14:textId="77777777" w:rsidTr="00F5228F">
        <w:trPr>
          <w:trHeight w:val="248"/>
        </w:trPr>
        <w:tc>
          <w:tcPr>
            <w:tcW w:w="312" w:type="dxa"/>
            <w:gridSpan w:val="2"/>
            <w:tcBorders>
              <w:top w:val="nil"/>
              <w:left w:val="nil"/>
              <w:bottom w:val="nil"/>
              <w:right w:val="nil"/>
            </w:tcBorders>
            <w:shd w:val="clear" w:color="auto" w:fill="auto"/>
            <w:noWrap/>
            <w:hideMark/>
          </w:tcPr>
          <w:p w14:paraId="53CA7BA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9F5C90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052DB67D"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5BE7B94"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6F3EB7C4" w14:textId="77777777" w:rsidTr="00F5228F">
        <w:trPr>
          <w:trHeight w:val="300"/>
        </w:trPr>
        <w:tc>
          <w:tcPr>
            <w:tcW w:w="9508" w:type="dxa"/>
            <w:gridSpan w:val="11"/>
            <w:tcBorders>
              <w:top w:val="nil"/>
              <w:left w:val="nil"/>
              <w:bottom w:val="nil"/>
              <w:right w:val="nil"/>
            </w:tcBorders>
            <w:shd w:val="clear" w:color="000000" w:fill="E7E6E6"/>
            <w:noWrap/>
            <w:vAlign w:val="center"/>
            <w:hideMark/>
          </w:tcPr>
          <w:p w14:paraId="165252C9" w14:textId="6FCC7114" w:rsidR="00F904A8" w:rsidRPr="00D64577"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Fristen für </w:t>
            </w:r>
            <w:r>
              <w:rPr>
                <w:rFonts w:ascii="Arial" w:eastAsia="Times New Roman" w:hAnsi="Arial" w:cs="Arial"/>
                <w:b/>
                <w:bCs/>
                <w:color w:val="000000"/>
                <w:sz w:val="20"/>
                <w:szCs w:val="20"/>
                <w:lang w:eastAsia="de-DE"/>
              </w:rPr>
              <w:t>Nachprüfungsverfahren</w:t>
            </w:r>
          </w:p>
        </w:tc>
      </w:tr>
      <w:tr w:rsidR="00F904A8" w:rsidRPr="00857E18" w14:paraId="6A979CAB" w14:textId="77777777" w:rsidTr="00F5228F">
        <w:trPr>
          <w:trHeight w:val="3705"/>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1CD6BC"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7166BFF0"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BT-99</w:t>
            </w:r>
          </w:p>
        </w:tc>
        <w:tc>
          <w:tcPr>
            <w:tcW w:w="2400" w:type="dxa"/>
            <w:tcBorders>
              <w:top w:val="single" w:sz="4" w:space="0" w:color="auto"/>
              <w:left w:val="nil"/>
              <w:bottom w:val="single" w:sz="4" w:space="0" w:color="auto"/>
              <w:right w:val="single" w:sz="4" w:space="0" w:color="auto"/>
            </w:tcBorders>
            <w:shd w:val="clear" w:color="auto" w:fill="auto"/>
            <w:hideMark/>
          </w:tcPr>
          <w:p w14:paraId="0DDE4BA2"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Informationen über die Überprüfungsfristen</w:t>
            </w:r>
          </w:p>
        </w:tc>
        <w:tc>
          <w:tcPr>
            <w:tcW w:w="5681" w:type="dxa"/>
            <w:gridSpan w:val="6"/>
            <w:tcBorders>
              <w:top w:val="single" w:sz="4" w:space="0" w:color="auto"/>
              <w:left w:val="nil"/>
              <w:bottom w:val="single" w:sz="4" w:space="0" w:color="auto"/>
              <w:right w:val="single" w:sz="4" w:space="0" w:color="auto"/>
            </w:tcBorders>
            <w:shd w:val="clear" w:color="auto" w:fill="auto"/>
            <w:hideMark/>
          </w:tcPr>
          <w:p w14:paraId="240839A1" w14:textId="33652522"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w:t>
            </w:r>
            <w:r w:rsidRPr="00857E18">
              <w:rPr>
                <w:rFonts w:ascii="Arial" w:eastAsia="Times New Roman" w:hAnsi="Arial" w:cs="Arial"/>
                <w:color w:val="000000"/>
                <w:sz w:val="20"/>
                <w:szCs w:val="20"/>
                <w:lang w:eastAsia="de-DE"/>
              </w:rPr>
              <w:br/>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Der Nachprüfungsantrag ist nach § 160 Abs. 3 GWB unzulässig, soweit der Antragsteller den geltend gemachten Verstoß gegen Vergabevorschriften vor Einreichen des Nachprüfungsantrags erkannt und gegenüber dem Auftraggeber nicht innerhalb einer Frist von zehn Kalendertagen gerügt hat; Verstöße gegen Vergabevorschriften, die aufgrund der Bekanntmachung erkennbar sind, müssen spätestens bis zum Ablauf der in der Bekanntmachung benannten Frist zur Bewerbung oder zur Angebotsabgabe gegenüber dem Auftraggeber gerügt werden, Verstöße gegen Vergabevorschriften, die erst in den Vergabeunterlagen erkennbar sind, spätestens bis zum Ablauf der Frist zur Bewerbung oder zur Angebotsabgabe. Der Nachprüfungsantrag ist ebenfalls unzulässig, wenn mehr als 15 Kalendertage nach Eingang der Mitteilung des Auftraggebers, einer Rüge nicht abhelfen zu wollen, vergangen sind. </w:t>
            </w:r>
            <w:r>
              <w:rPr>
                <w:rFonts w:ascii="Arial" w:eastAsia="Times New Roman" w:hAnsi="Arial" w:cs="Arial"/>
                <w:b/>
                <w:bCs/>
                <w:i/>
                <w:iCs/>
                <w:color w:val="000000"/>
                <w:sz w:val="20"/>
                <w:szCs w:val="20"/>
                <w:lang w:eastAsia="de-DE"/>
              </w:rPr>
              <w:t>„</w:t>
            </w:r>
          </w:p>
        </w:tc>
      </w:tr>
      <w:tr w:rsidR="00F904A8" w:rsidRPr="00857E18" w14:paraId="042BE212" w14:textId="77777777" w:rsidTr="00F5228F">
        <w:trPr>
          <w:trHeight w:val="285"/>
        </w:trPr>
        <w:tc>
          <w:tcPr>
            <w:tcW w:w="312" w:type="dxa"/>
            <w:gridSpan w:val="2"/>
            <w:tcBorders>
              <w:top w:val="nil"/>
              <w:left w:val="nil"/>
              <w:bottom w:val="nil"/>
              <w:right w:val="nil"/>
            </w:tcBorders>
            <w:shd w:val="clear" w:color="auto" w:fill="auto"/>
            <w:noWrap/>
            <w:hideMark/>
          </w:tcPr>
          <w:p w14:paraId="55623B63"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348D3B0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291F45C1"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2FC3C366"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153574C4" w14:textId="77777777" w:rsidTr="00F5228F">
        <w:trPr>
          <w:trHeight w:val="300"/>
        </w:trPr>
        <w:tc>
          <w:tcPr>
            <w:tcW w:w="9508" w:type="dxa"/>
            <w:gridSpan w:val="11"/>
            <w:tcBorders>
              <w:top w:val="nil"/>
              <w:left w:val="nil"/>
              <w:bottom w:val="single" w:sz="4" w:space="0" w:color="auto"/>
              <w:right w:val="nil"/>
            </w:tcBorders>
            <w:shd w:val="clear" w:color="000000" w:fill="E7E6E6"/>
            <w:noWrap/>
            <w:vAlign w:val="center"/>
            <w:hideMark/>
          </w:tcPr>
          <w:p w14:paraId="251AEE52" w14:textId="0CA0A19A" w:rsidR="00F904A8" w:rsidRPr="00857E1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Stelle für Rechtsbehelfs- / Nachprüfungsverfahren</w:t>
            </w:r>
          </w:p>
        </w:tc>
      </w:tr>
      <w:tr w:rsidR="00F904A8" w:rsidRPr="00857E18" w14:paraId="04B2D52A" w14:textId="77777777" w:rsidTr="00F5228F">
        <w:trPr>
          <w:trHeight w:val="300"/>
        </w:trPr>
        <w:tc>
          <w:tcPr>
            <w:tcW w:w="312" w:type="dxa"/>
            <w:gridSpan w:val="2"/>
            <w:tcBorders>
              <w:top w:val="single" w:sz="4" w:space="0" w:color="auto"/>
              <w:left w:val="single" w:sz="4" w:space="0" w:color="auto"/>
              <w:right w:val="single" w:sz="4" w:space="0" w:color="auto"/>
            </w:tcBorders>
            <w:shd w:val="clear" w:color="auto" w:fill="auto"/>
            <w:noWrap/>
          </w:tcPr>
          <w:p w14:paraId="3ECD46CA"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right w:val="single" w:sz="4" w:space="0" w:color="auto"/>
            </w:tcBorders>
            <w:shd w:val="clear" w:color="auto" w:fill="auto"/>
            <w:noWrap/>
          </w:tcPr>
          <w:p w14:paraId="64218713"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right w:val="single" w:sz="4" w:space="0" w:color="auto"/>
            </w:tcBorders>
            <w:shd w:val="clear" w:color="auto" w:fill="auto"/>
          </w:tcPr>
          <w:p w14:paraId="7547DFFB" w14:textId="01D957C5" w:rsidR="00F904A8" w:rsidRPr="009D534F" w:rsidRDefault="00F904A8" w:rsidP="00F904A8">
            <w:pPr>
              <w:spacing w:after="0" w:line="240" w:lineRule="auto"/>
              <w:rPr>
                <w:rFonts w:ascii="Arial" w:eastAsia="Times New Roman" w:hAnsi="Arial" w:cs="Arial"/>
                <w:b/>
                <w:bCs/>
                <w:color w:val="000000"/>
                <w:sz w:val="20"/>
                <w:szCs w:val="20"/>
                <w:lang w:eastAsia="de-DE"/>
              </w:rPr>
            </w:pPr>
            <w:r w:rsidRPr="009D534F">
              <w:rPr>
                <w:rFonts w:ascii="Arial" w:eastAsia="Times New Roman" w:hAnsi="Arial" w:cs="Arial"/>
                <w:b/>
                <w:bCs/>
                <w:color w:val="000000"/>
                <w:sz w:val="20"/>
                <w:szCs w:val="20"/>
                <w:lang w:eastAsia="de-DE"/>
              </w:rPr>
              <w:t>Referenz - ID der Stelle für Rechtsbehelfs- / Nachprüfungs</w:t>
            </w:r>
            <w:r>
              <w:rPr>
                <w:rFonts w:ascii="Arial" w:eastAsia="Times New Roman" w:hAnsi="Arial" w:cs="Arial"/>
                <w:b/>
                <w:bCs/>
                <w:color w:val="000000"/>
                <w:sz w:val="20"/>
                <w:szCs w:val="20"/>
                <w:lang w:eastAsia="de-DE"/>
              </w:rPr>
              <w:t>-</w:t>
            </w:r>
            <w:r w:rsidRPr="009D534F">
              <w:rPr>
                <w:rFonts w:ascii="Arial" w:eastAsia="Times New Roman" w:hAnsi="Arial" w:cs="Arial"/>
                <w:b/>
                <w:bCs/>
                <w:color w:val="000000"/>
                <w:sz w:val="20"/>
                <w:szCs w:val="20"/>
                <w:lang w:eastAsia="de-DE"/>
              </w:rPr>
              <w:t>verfahren</w:t>
            </w:r>
          </w:p>
        </w:tc>
        <w:tc>
          <w:tcPr>
            <w:tcW w:w="5681" w:type="dxa"/>
            <w:gridSpan w:val="6"/>
            <w:tcBorders>
              <w:top w:val="single" w:sz="4" w:space="0" w:color="auto"/>
              <w:left w:val="nil"/>
              <w:right w:val="single" w:sz="4" w:space="0" w:color="auto"/>
            </w:tcBorders>
            <w:shd w:val="clear" w:color="auto" w:fill="auto"/>
            <w:noWrap/>
          </w:tcPr>
          <w:p w14:paraId="61689897" w14:textId="5D73EC11"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die </w:t>
            </w:r>
            <w:r>
              <w:rPr>
                <w:rFonts w:ascii="Arial" w:eastAsia="Times New Roman" w:hAnsi="Arial" w:cs="Arial"/>
                <w:color w:val="000000"/>
                <w:sz w:val="20"/>
                <w:szCs w:val="20"/>
                <w:lang w:eastAsia="de-DE"/>
              </w:rPr>
              <w:t xml:space="preserve">zuständige </w:t>
            </w:r>
            <w:r w:rsidRPr="00857E18">
              <w:rPr>
                <w:rFonts w:ascii="Arial" w:eastAsia="Times New Roman" w:hAnsi="Arial" w:cs="Arial"/>
                <w:color w:val="000000"/>
                <w:sz w:val="20"/>
                <w:szCs w:val="20"/>
                <w:lang w:eastAsia="de-DE"/>
              </w:rPr>
              <w:t>Vergabekammer (§ 156 GWB).</w:t>
            </w:r>
            <w:r w:rsidRPr="00857E18">
              <w:rPr>
                <w:rFonts w:ascii="Arial" w:eastAsia="Times New Roman" w:hAnsi="Arial" w:cs="Arial"/>
                <w:color w:val="000000"/>
                <w:sz w:val="20"/>
                <w:szCs w:val="20"/>
                <w:lang w:eastAsia="de-DE"/>
              </w:rPr>
              <w:br/>
              <w:t>Zwingend anzugeben sind die Offizielle Bezeichnung, Land und Ort.</w:t>
            </w:r>
            <w:r w:rsidRPr="00857E18">
              <w:rPr>
                <w:rFonts w:ascii="Arial" w:eastAsia="Times New Roman" w:hAnsi="Arial" w:cs="Arial"/>
                <w:color w:val="000000"/>
                <w:sz w:val="20"/>
                <w:szCs w:val="20"/>
                <w:lang w:eastAsia="de-DE"/>
              </w:rPr>
              <w:br/>
              <w:t>Für Vergabeverfahren im Bundeshochbau:</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Vergabekammern des Bundes, Bundeskartellamt</w:t>
            </w:r>
            <w:r w:rsidRPr="00857E18">
              <w:rPr>
                <w:rFonts w:ascii="Arial" w:eastAsia="Times New Roman" w:hAnsi="Arial" w:cs="Arial"/>
                <w:b/>
                <w:bCs/>
                <w:i/>
                <w:iCs/>
                <w:color w:val="000000"/>
                <w:sz w:val="20"/>
                <w:szCs w:val="20"/>
                <w:lang w:eastAsia="de-DE"/>
              </w:rPr>
              <w:br/>
              <w:t>Villemombler Straße 76, 53123 Bonn, Deutschland</w:t>
            </w:r>
            <w:r w:rsidRPr="00857E18">
              <w:rPr>
                <w:rFonts w:ascii="Arial" w:eastAsia="Times New Roman" w:hAnsi="Arial" w:cs="Arial"/>
                <w:color w:val="000000"/>
                <w:sz w:val="20"/>
                <w:szCs w:val="20"/>
                <w:lang w:eastAsia="de-DE"/>
              </w:rPr>
              <w:br/>
              <w:t>Im Übrigen:</w:t>
            </w:r>
            <w:r w:rsidRPr="00857E18">
              <w:rPr>
                <w:rFonts w:ascii="Arial" w:eastAsia="Times New Roman" w:hAnsi="Arial" w:cs="Arial"/>
                <w:color w:val="000000"/>
                <w:sz w:val="20"/>
                <w:szCs w:val="20"/>
                <w:lang w:eastAsia="de-DE"/>
              </w:rPr>
              <w:br/>
              <w:t xml:space="preserve">Für die Regierungsbezirke Oberbayern, Niederbayern und </w:t>
            </w:r>
          </w:p>
        </w:tc>
      </w:tr>
      <w:tr w:rsidR="00F904A8" w:rsidRPr="00857E18" w14:paraId="30C254C2" w14:textId="77777777" w:rsidTr="00F5228F">
        <w:trPr>
          <w:trHeight w:val="992"/>
        </w:trPr>
        <w:tc>
          <w:tcPr>
            <w:tcW w:w="312" w:type="dxa"/>
            <w:gridSpan w:val="2"/>
            <w:tcBorders>
              <w:left w:val="single" w:sz="4" w:space="0" w:color="auto"/>
              <w:bottom w:val="single" w:sz="4" w:space="0" w:color="auto"/>
              <w:right w:val="single" w:sz="4" w:space="0" w:color="auto"/>
            </w:tcBorders>
            <w:shd w:val="clear" w:color="auto" w:fill="auto"/>
            <w:noWrap/>
          </w:tcPr>
          <w:p w14:paraId="5BA86CD8"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1115" w:type="dxa"/>
            <w:gridSpan w:val="2"/>
            <w:tcBorders>
              <w:left w:val="nil"/>
              <w:bottom w:val="single" w:sz="4" w:space="0" w:color="auto"/>
              <w:right w:val="single" w:sz="4" w:space="0" w:color="auto"/>
            </w:tcBorders>
            <w:shd w:val="clear" w:color="auto" w:fill="auto"/>
            <w:noWrap/>
          </w:tcPr>
          <w:p w14:paraId="67648A56"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p>
        </w:tc>
        <w:tc>
          <w:tcPr>
            <w:tcW w:w="2400" w:type="dxa"/>
            <w:tcBorders>
              <w:left w:val="nil"/>
              <w:bottom w:val="single" w:sz="4" w:space="0" w:color="auto"/>
              <w:right w:val="single" w:sz="4" w:space="0" w:color="auto"/>
            </w:tcBorders>
            <w:shd w:val="clear" w:color="auto" w:fill="auto"/>
          </w:tcPr>
          <w:p w14:paraId="171BE65A" w14:textId="77777777" w:rsidR="00F904A8" w:rsidRPr="00857E18" w:rsidRDefault="00F904A8" w:rsidP="00F904A8">
            <w:pPr>
              <w:spacing w:after="0" w:line="240" w:lineRule="auto"/>
              <w:rPr>
                <w:rFonts w:ascii="Arial" w:eastAsia="Times New Roman" w:hAnsi="Arial" w:cs="Arial"/>
                <w:b/>
                <w:bCs/>
                <w:color w:val="000000"/>
                <w:sz w:val="20"/>
                <w:szCs w:val="20"/>
                <w:lang w:eastAsia="de-DE"/>
              </w:rPr>
            </w:pPr>
          </w:p>
        </w:tc>
        <w:tc>
          <w:tcPr>
            <w:tcW w:w="5681" w:type="dxa"/>
            <w:gridSpan w:val="6"/>
            <w:tcBorders>
              <w:left w:val="nil"/>
              <w:bottom w:val="single" w:sz="4" w:space="0" w:color="auto"/>
              <w:right w:val="single" w:sz="4" w:space="0" w:color="auto"/>
            </w:tcBorders>
            <w:shd w:val="clear" w:color="auto" w:fill="auto"/>
            <w:hideMark/>
          </w:tcPr>
          <w:p w14:paraId="2460CDC2"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Schwaben: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 xml:space="preserve">Vergabekammer Südbayern, Regierung von Oberbayern, </w:t>
            </w:r>
            <w:r w:rsidRPr="00857E18">
              <w:rPr>
                <w:rFonts w:ascii="Arial" w:eastAsia="Times New Roman" w:hAnsi="Arial" w:cs="Arial"/>
                <w:b/>
                <w:bCs/>
                <w:i/>
                <w:iCs/>
                <w:color w:val="000000"/>
                <w:sz w:val="20"/>
                <w:szCs w:val="20"/>
                <w:lang w:eastAsia="de-DE"/>
              </w:rPr>
              <w:br/>
              <w:t>80534 München, Deutschland</w:t>
            </w:r>
            <w:r w:rsidRPr="00857E18">
              <w:rPr>
                <w:rFonts w:ascii="Arial" w:eastAsia="Times New Roman" w:hAnsi="Arial" w:cs="Arial"/>
                <w:color w:val="000000"/>
                <w:sz w:val="20"/>
                <w:szCs w:val="20"/>
                <w:lang w:eastAsia="de-DE"/>
              </w:rPr>
              <w:br/>
              <w:t>Für die Regierungsbezirke Oberpfalz, Oberfranken, Mittelfranken und Unterfranken: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 xml:space="preserve">Vergabekammer Nordbayern, Regierung von Mittelfranken, Postfach 606, 91511 Ansbach, Deutschland  </w:t>
            </w:r>
          </w:p>
        </w:tc>
      </w:tr>
      <w:tr w:rsidR="00F904A8" w:rsidRPr="00857E18" w14:paraId="31817AAC" w14:textId="77777777" w:rsidTr="00F5228F">
        <w:trPr>
          <w:trHeight w:val="285"/>
        </w:trPr>
        <w:tc>
          <w:tcPr>
            <w:tcW w:w="312" w:type="dxa"/>
            <w:gridSpan w:val="2"/>
            <w:tcBorders>
              <w:top w:val="nil"/>
              <w:left w:val="nil"/>
              <w:bottom w:val="nil"/>
              <w:right w:val="nil"/>
            </w:tcBorders>
            <w:shd w:val="clear" w:color="auto" w:fill="auto"/>
            <w:noWrap/>
            <w:hideMark/>
          </w:tcPr>
          <w:p w14:paraId="2A3A62AE"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CE87CA3"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E02416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5792B047"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4AD6029" w14:textId="77777777" w:rsidTr="00F5228F">
        <w:trPr>
          <w:trHeight w:val="340"/>
        </w:trPr>
        <w:tc>
          <w:tcPr>
            <w:tcW w:w="9508" w:type="dxa"/>
            <w:gridSpan w:val="11"/>
            <w:tcBorders>
              <w:top w:val="nil"/>
              <w:left w:val="nil"/>
              <w:bottom w:val="nil"/>
              <w:right w:val="nil"/>
            </w:tcBorders>
            <w:shd w:val="clear" w:color="000000" w:fill="E7E6E6"/>
            <w:noWrap/>
            <w:vAlign w:val="center"/>
            <w:hideMark/>
          </w:tcPr>
          <w:p w14:paraId="1DBF730C" w14:textId="48C5C442" w:rsidR="00F904A8" w:rsidRPr="00D64577"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Organisation, die </w:t>
            </w:r>
            <w:r>
              <w:rPr>
                <w:rFonts w:ascii="Arial" w:eastAsia="Times New Roman" w:hAnsi="Arial" w:cs="Arial"/>
                <w:b/>
                <w:bCs/>
                <w:color w:val="000000"/>
                <w:sz w:val="20"/>
                <w:szCs w:val="20"/>
                <w:lang w:eastAsia="de-DE"/>
              </w:rPr>
              <w:t>Nachprüfungs</w:t>
            </w:r>
            <w:r w:rsidRPr="00857E18">
              <w:rPr>
                <w:rFonts w:ascii="Arial" w:eastAsia="Times New Roman" w:hAnsi="Arial" w:cs="Arial"/>
                <w:b/>
                <w:bCs/>
                <w:color w:val="000000"/>
                <w:sz w:val="20"/>
                <w:szCs w:val="20"/>
                <w:lang w:eastAsia="de-DE"/>
              </w:rPr>
              <w:t>informationen bereitstellt</w:t>
            </w:r>
          </w:p>
        </w:tc>
      </w:tr>
      <w:tr w:rsidR="00F904A8" w:rsidRPr="00857E18" w14:paraId="14440780" w14:textId="77777777" w:rsidTr="00F5228F">
        <w:trPr>
          <w:trHeight w:val="6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4EE5B4"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5FCEF7F1" w14:textId="77777777" w:rsidR="00F904A8" w:rsidRPr="00857E18" w:rsidRDefault="00F904A8" w:rsidP="00F904A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220AB251" w14:textId="321B30A2" w:rsidR="00F904A8" w:rsidRPr="009D534F" w:rsidRDefault="00F904A8" w:rsidP="00F904A8">
            <w:pPr>
              <w:spacing w:after="0" w:line="240" w:lineRule="auto"/>
              <w:rPr>
                <w:rFonts w:ascii="Arial" w:eastAsia="Times New Roman" w:hAnsi="Arial" w:cs="Arial"/>
                <w:b/>
                <w:bCs/>
                <w:color w:val="000000"/>
                <w:sz w:val="20"/>
                <w:szCs w:val="20"/>
                <w:lang w:eastAsia="de-DE"/>
              </w:rPr>
            </w:pPr>
            <w:r w:rsidRPr="009D534F">
              <w:rPr>
                <w:rFonts w:ascii="Arial" w:eastAsia="Times New Roman" w:hAnsi="Arial" w:cs="Arial"/>
                <w:b/>
                <w:bCs/>
                <w:color w:val="000000"/>
                <w:sz w:val="20"/>
                <w:szCs w:val="20"/>
                <w:lang w:eastAsia="de-DE"/>
              </w:rPr>
              <w:t xml:space="preserve">Referenz - </w:t>
            </w:r>
            <w:r>
              <w:rPr>
                <w:rFonts w:ascii="Arial" w:eastAsia="Times New Roman" w:hAnsi="Arial" w:cs="Arial"/>
                <w:b/>
                <w:bCs/>
                <w:color w:val="000000"/>
                <w:sz w:val="20"/>
                <w:szCs w:val="20"/>
                <w:lang w:eastAsia="de-DE"/>
              </w:rPr>
              <w:t>ID der Stelle, die Überprüfungs</w:t>
            </w:r>
            <w:r w:rsidRPr="009D534F">
              <w:rPr>
                <w:rFonts w:ascii="Arial" w:eastAsia="Times New Roman" w:hAnsi="Arial" w:cs="Arial"/>
                <w:b/>
                <w:bCs/>
                <w:color w:val="000000"/>
                <w:sz w:val="20"/>
                <w:szCs w:val="20"/>
                <w:lang w:eastAsia="de-DE"/>
              </w:rPr>
              <w:t>infor</w:t>
            </w:r>
            <w:r>
              <w:rPr>
                <w:rFonts w:ascii="Arial" w:eastAsia="Times New Roman" w:hAnsi="Arial" w:cs="Arial"/>
                <w:b/>
                <w:bCs/>
                <w:color w:val="000000"/>
                <w:sz w:val="20"/>
                <w:szCs w:val="20"/>
                <w:lang w:eastAsia="de-DE"/>
              </w:rPr>
              <w:t>-</w:t>
            </w:r>
            <w:r w:rsidRPr="009D534F">
              <w:rPr>
                <w:rFonts w:ascii="Arial" w:eastAsia="Times New Roman" w:hAnsi="Arial" w:cs="Arial"/>
                <w:b/>
                <w:bCs/>
                <w:color w:val="000000"/>
                <w:sz w:val="20"/>
                <w:szCs w:val="20"/>
                <w:lang w:eastAsia="de-DE"/>
              </w:rPr>
              <w:t>mationen bereitstellt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0F679822" w14:textId="37AC1FFA"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die Vergabestelle </w:t>
            </w:r>
          </w:p>
        </w:tc>
      </w:tr>
      <w:tr w:rsidR="00F904A8" w:rsidRPr="00857E18" w14:paraId="5CCDFEAF" w14:textId="77777777" w:rsidTr="00F5228F">
        <w:trPr>
          <w:trHeight w:val="285"/>
        </w:trPr>
        <w:tc>
          <w:tcPr>
            <w:tcW w:w="312" w:type="dxa"/>
            <w:gridSpan w:val="2"/>
            <w:tcBorders>
              <w:top w:val="nil"/>
              <w:left w:val="nil"/>
              <w:bottom w:val="nil"/>
              <w:right w:val="nil"/>
            </w:tcBorders>
            <w:shd w:val="clear" w:color="auto" w:fill="auto"/>
            <w:noWrap/>
            <w:hideMark/>
          </w:tcPr>
          <w:p w14:paraId="10E0875B"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10B556F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17D648A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12AEF3DC"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728289EF" w14:textId="77777777" w:rsidTr="00F5228F">
        <w:trPr>
          <w:trHeight w:val="285"/>
        </w:trPr>
        <w:tc>
          <w:tcPr>
            <w:tcW w:w="312" w:type="dxa"/>
            <w:gridSpan w:val="2"/>
            <w:tcBorders>
              <w:top w:val="nil"/>
              <w:left w:val="nil"/>
              <w:bottom w:val="nil"/>
              <w:right w:val="nil"/>
            </w:tcBorders>
            <w:shd w:val="clear" w:color="auto" w:fill="auto"/>
            <w:noWrap/>
          </w:tcPr>
          <w:p w14:paraId="22A76AFE"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0BC063E0"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6EC4346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781C58AB"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1C71A233" w14:textId="77777777" w:rsidTr="00F5228F">
        <w:trPr>
          <w:trHeight w:val="285"/>
        </w:trPr>
        <w:tc>
          <w:tcPr>
            <w:tcW w:w="312" w:type="dxa"/>
            <w:gridSpan w:val="2"/>
            <w:tcBorders>
              <w:top w:val="nil"/>
              <w:left w:val="nil"/>
              <w:bottom w:val="nil"/>
              <w:right w:val="nil"/>
            </w:tcBorders>
            <w:shd w:val="clear" w:color="auto" w:fill="auto"/>
            <w:noWrap/>
          </w:tcPr>
          <w:p w14:paraId="71808F58"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tcPr>
          <w:p w14:paraId="6C0827F7"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tcPr>
          <w:p w14:paraId="0FF2187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tcPr>
          <w:p w14:paraId="55A0FF5E"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EDF2218" w14:textId="77777777" w:rsidTr="00F5228F">
        <w:trPr>
          <w:trHeight w:val="300"/>
        </w:trPr>
        <w:tc>
          <w:tcPr>
            <w:tcW w:w="3827" w:type="dxa"/>
            <w:gridSpan w:val="5"/>
            <w:tcBorders>
              <w:top w:val="nil"/>
              <w:left w:val="nil"/>
              <w:bottom w:val="nil"/>
              <w:right w:val="nil"/>
            </w:tcBorders>
            <w:shd w:val="clear" w:color="000000" w:fill="E7E6E6"/>
            <w:noWrap/>
            <w:vAlign w:val="center"/>
            <w:hideMark/>
          </w:tcPr>
          <w:p w14:paraId="3A8808D9" w14:textId="71CABD85" w:rsidR="00F904A8" w:rsidRPr="00857E18" w:rsidRDefault="00F904A8" w:rsidP="00F904A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Schlichtungsstelle</w:t>
            </w:r>
          </w:p>
        </w:tc>
        <w:tc>
          <w:tcPr>
            <w:tcW w:w="5681" w:type="dxa"/>
            <w:gridSpan w:val="6"/>
            <w:tcBorders>
              <w:top w:val="nil"/>
              <w:left w:val="nil"/>
              <w:bottom w:val="nil"/>
              <w:right w:val="nil"/>
            </w:tcBorders>
            <w:shd w:val="clear" w:color="000000" w:fill="E7E6E6"/>
            <w:noWrap/>
            <w:hideMark/>
          </w:tcPr>
          <w:p w14:paraId="0FC8367D" w14:textId="77777777"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F904A8" w:rsidRPr="00857E18" w14:paraId="5DA78DAE" w14:textId="77777777" w:rsidTr="00F5228F">
        <w:trPr>
          <w:trHeight w:val="300"/>
        </w:trPr>
        <w:tc>
          <w:tcPr>
            <w:tcW w:w="3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2BAD8A"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15" w:type="dxa"/>
            <w:gridSpan w:val="2"/>
            <w:tcBorders>
              <w:top w:val="single" w:sz="4" w:space="0" w:color="auto"/>
              <w:left w:val="nil"/>
              <w:bottom w:val="single" w:sz="4" w:space="0" w:color="auto"/>
              <w:right w:val="single" w:sz="4" w:space="0" w:color="auto"/>
            </w:tcBorders>
            <w:shd w:val="clear" w:color="auto" w:fill="auto"/>
            <w:noWrap/>
            <w:hideMark/>
          </w:tcPr>
          <w:p w14:paraId="23AD512A" w14:textId="77777777" w:rsidR="00F904A8" w:rsidRPr="00857E18" w:rsidRDefault="00F904A8" w:rsidP="00F904A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0" w:type="dxa"/>
            <w:tcBorders>
              <w:top w:val="single" w:sz="4" w:space="0" w:color="auto"/>
              <w:left w:val="nil"/>
              <w:bottom w:val="single" w:sz="4" w:space="0" w:color="auto"/>
              <w:right w:val="single" w:sz="4" w:space="0" w:color="auto"/>
            </w:tcBorders>
            <w:shd w:val="clear" w:color="auto" w:fill="auto"/>
            <w:hideMark/>
          </w:tcPr>
          <w:p w14:paraId="4B0F7D6B" w14:textId="66FF8284" w:rsidR="00F904A8" w:rsidRPr="009D534F" w:rsidRDefault="00F904A8" w:rsidP="00F904A8">
            <w:pPr>
              <w:spacing w:after="0" w:line="240" w:lineRule="auto"/>
              <w:rPr>
                <w:rFonts w:ascii="Arial" w:eastAsia="Times New Roman" w:hAnsi="Arial" w:cs="Arial"/>
                <w:b/>
                <w:bCs/>
                <w:color w:val="808080"/>
                <w:sz w:val="20"/>
                <w:szCs w:val="20"/>
                <w:lang w:eastAsia="de-DE"/>
              </w:rPr>
            </w:pPr>
            <w:r w:rsidRPr="009D534F">
              <w:rPr>
                <w:rFonts w:ascii="Arial" w:eastAsia="Times New Roman" w:hAnsi="Arial" w:cs="Arial"/>
                <w:b/>
                <w:bCs/>
                <w:color w:val="979797" w:themeColor="text2" w:themeTint="99"/>
                <w:sz w:val="20"/>
                <w:szCs w:val="20"/>
                <w:lang w:eastAsia="de-DE"/>
              </w:rPr>
              <w:t>Referenz-ID der Organisation, die als Schlichtungsstelle eingesetzt ist</w:t>
            </w:r>
          </w:p>
        </w:tc>
        <w:tc>
          <w:tcPr>
            <w:tcW w:w="5681" w:type="dxa"/>
            <w:gridSpan w:val="6"/>
            <w:tcBorders>
              <w:top w:val="single" w:sz="4" w:space="0" w:color="auto"/>
              <w:left w:val="nil"/>
              <w:bottom w:val="single" w:sz="4" w:space="0" w:color="auto"/>
              <w:right w:val="single" w:sz="4" w:space="0" w:color="auto"/>
            </w:tcBorders>
            <w:shd w:val="clear" w:color="auto" w:fill="auto"/>
            <w:noWrap/>
            <w:hideMark/>
          </w:tcPr>
          <w:p w14:paraId="2C4B3E73" w14:textId="77777777" w:rsidR="00F904A8" w:rsidRPr="00857E18" w:rsidRDefault="00F904A8" w:rsidP="00F904A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F904A8" w:rsidRPr="00857E18" w14:paraId="5F2CDB92" w14:textId="77777777" w:rsidTr="00F5228F">
        <w:trPr>
          <w:trHeight w:val="285"/>
        </w:trPr>
        <w:tc>
          <w:tcPr>
            <w:tcW w:w="312" w:type="dxa"/>
            <w:gridSpan w:val="2"/>
            <w:tcBorders>
              <w:top w:val="nil"/>
              <w:left w:val="nil"/>
              <w:bottom w:val="nil"/>
              <w:right w:val="nil"/>
            </w:tcBorders>
            <w:shd w:val="clear" w:color="auto" w:fill="auto"/>
            <w:noWrap/>
            <w:hideMark/>
          </w:tcPr>
          <w:p w14:paraId="7FF3261F"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nil"/>
              <w:right w:val="nil"/>
            </w:tcBorders>
            <w:shd w:val="clear" w:color="auto" w:fill="auto"/>
            <w:noWrap/>
            <w:hideMark/>
          </w:tcPr>
          <w:p w14:paraId="2E0A7244"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nil"/>
              <w:right w:val="nil"/>
            </w:tcBorders>
            <w:shd w:val="clear" w:color="auto" w:fill="auto"/>
            <w:hideMark/>
          </w:tcPr>
          <w:p w14:paraId="61CE700B"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nil"/>
              <w:right w:val="nil"/>
            </w:tcBorders>
            <w:shd w:val="clear" w:color="auto" w:fill="auto"/>
            <w:noWrap/>
            <w:hideMark/>
          </w:tcPr>
          <w:p w14:paraId="47AD51ED"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06AA1A6D" w14:textId="77777777" w:rsidTr="00F5228F">
        <w:trPr>
          <w:trHeight w:val="285"/>
        </w:trPr>
        <w:tc>
          <w:tcPr>
            <w:tcW w:w="312" w:type="dxa"/>
            <w:gridSpan w:val="2"/>
            <w:tcBorders>
              <w:top w:val="nil"/>
              <w:left w:val="nil"/>
              <w:bottom w:val="single" w:sz="4" w:space="0" w:color="auto"/>
              <w:right w:val="nil"/>
            </w:tcBorders>
            <w:shd w:val="clear" w:color="auto" w:fill="auto"/>
            <w:noWrap/>
            <w:hideMark/>
          </w:tcPr>
          <w:p w14:paraId="56F04E26"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nil"/>
              <w:left w:val="nil"/>
              <w:bottom w:val="single" w:sz="4" w:space="0" w:color="auto"/>
              <w:right w:val="nil"/>
            </w:tcBorders>
            <w:shd w:val="clear" w:color="auto" w:fill="auto"/>
            <w:noWrap/>
            <w:hideMark/>
          </w:tcPr>
          <w:p w14:paraId="5BF2E70A"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nil"/>
              <w:left w:val="nil"/>
              <w:bottom w:val="single" w:sz="4" w:space="0" w:color="auto"/>
              <w:right w:val="nil"/>
            </w:tcBorders>
            <w:shd w:val="clear" w:color="auto" w:fill="auto"/>
            <w:hideMark/>
          </w:tcPr>
          <w:p w14:paraId="10963F4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nil"/>
              <w:left w:val="nil"/>
              <w:bottom w:val="single" w:sz="4" w:space="0" w:color="auto"/>
              <w:right w:val="nil"/>
            </w:tcBorders>
            <w:shd w:val="clear" w:color="auto" w:fill="auto"/>
            <w:noWrap/>
            <w:hideMark/>
          </w:tcPr>
          <w:p w14:paraId="6F07508D"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77AE6681" w14:textId="77777777" w:rsidTr="00F5228F">
        <w:trPr>
          <w:trHeight w:val="340"/>
        </w:trPr>
        <w:tc>
          <w:tcPr>
            <w:tcW w:w="9508" w:type="dxa"/>
            <w:gridSpan w:val="11"/>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4673D7B" w14:textId="6CCE0814"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Ändern</w:t>
            </w:r>
          </w:p>
        </w:tc>
      </w:tr>
      <w:tr w:rsidR="00F904A8" w:rsidRPr="00857E18" w14:paraId="5327C4E8" w14:textId="77777777" w:rsidTr="00F5228F">
        <w:trPr>
          <w:trHeight w:val="285"/>
        </w:trPr>
        <w:tc>
          <w:tcPr>
            <w:tcW w:w="9508" w:type="dxa"/>
            <w:gridSpan w:val="11"/>
            <w:tcBorders>
              <w:top w:val="single" w:sz="4" w:space="0" w:color="auto"/>
              <w:left w:val="nil"/>
              <w:right w:val="nil"/>
            </w:tcBorders>
            <w:shd w:val="clear" w:color="auto" w:fill="auto"/>
            <w:noWrap/>
            <w:hideMark/>
          </w:tcPr>
          <w:p w14:paraId="2919859E" w14:textId="336D8746"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 xml:space="preserve"> Erscheint nur bei Änderungen</w:t>
            </w:r>
            <w:r w:rsidRPr="00857E18">
              <w:rPr>
                <w:rFonts w:ascii="Arial" w:eastAsia="Times New Roman" w:hAnsi="Arial" w:cs="Arial"/>
                <w:color w:val="000000"/>
                <w:sz w:val="20"/>
                <w:szCs w:val="20"/>
                <w:lang w:eastAsia="de-DE"/>
              </w:rPr>
              <w:t xml:space="preserve"> der Auftragsbekanntmachung </w:t>
            </w:r>
            <w:r>
              <w:rPr>
                <w:rFonts w:ascii="Arial" w:eastAsia="Times New Roman" w:hAnsi="Arial" w:cs="Arial"/>
                <w:color w:val="000000"/>
                <w:sz w:val="20"/>
                <w:szCs w:val="20"/>
                <w:lang w:eastAsia="de-DE"/>
              </w:rPr>
              <w:t>und ist dann entsprechend auszufüllen</w:t>
            </w:r>
            <w:r w:rsidRPr="00857E18">
              <w:rPr>
                <w:rFonts w:ascii="Arial" w:eastAsia="Times New Roman" w:hAnsi="Arial" w:cs="Arial"/>
                <w:color w:val="000000"/>
                <w:sz w:val="20"/>
                <w:szCs w:val="20"/>
                <w:lang w:eastAsia="de-DE"/>
              </w:rPr>
              <w:t>.</w:t>
            </w:r>
          </w:p>
        </w:tc>
      </w:tr>
      <w:tr w:rsidR="00F904A8" w:rsidRPr="00857E18" w14:paraId="78EF5606" w14:textId="77777777" w:rsidTr="00F5228F">
        <w:trPr>
          <w:trHeight w:val="340"/>
        </w:trPr>
        <w:tc>
          <w:tcPr>
            <w:tcW w:w="9508" w:type="dxa"/>
            <w:gridSpan w:val="11"/>
            <w:shd w:val="clear" w:color="auto" w:fill="auto"/>
            <w:noWrap/>
          </w:tcPr>
          <w:p w14:paraId="122A3992"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5F62670B" w14:textId="77777777" w:rsidTr="00F5228F">
        <w:trPr>
          <w:trHeight w:val="340"/>
        </w:trPr>
        <w:tc>
          <w:tcPr>
            <w:tcW w:w="9508" w:type="dxa"/>
            <w:gridSpan w:val="11"/>
            <w:tcBorders>
              <w:bottom w:val="single" w:sz="4" w:space="0" w:color="auto"/>
            </w:tcBorders>
            <w:shd w:val="clear" w:color="auto" w:fill="auto"/>
            <w:noWrap/>
          </w:tcPr>
          <w:p w14:paraId="4B002398" w14:textId="77777777" w:rsidR="00F904A8" w:rsidRPr="00857E18" w:rsidRDefault="00F904A8" w:rsidP="00F904A8">
            <w:pPr>
              <w:spacing w:after="0" w:line="240" w:lineRule="auto"/>
              <w:rPr>
                <w:rFonts w:ascii="Arial" w:eastAsia="Times New Roman" w:hAnsi="Arial" w:cs="Arial"/>
                <w:color w:val="000000"/>
                <w:sz w:val="20"/>
                <w:szCs w:val="20"/>
                <w:lang w:eastAsia="de-DE"/>
              </w:rPr>
            </w:pPr>
          </w:p>
        </w:tc>
      </w:tr>
      <w:tr w:rsidR="00F904A8" w:rsidRPr="00857E18" w14:paraId="1B78435C" w14:textId="77777777" w:rsidTr="00F5228F">
        <w:trPr>
          <w:trHeight w:val="340"/>
        </w:trPr>
        <w:tc>
          <w:tcPr>
            <w:tcW w:w="9508" w:type="dxa"/>
            <w:gridSpan w:val="11"/>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BE35673" w14:textId="5AA513EB"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Organisationen</w:t>
            </w:r>
          </w:p>
        </w:tc>
      </w:tr>
      <w:tr w:rsidR="00D851EA" w:rsidRPr="00857E18" w14:paraId="1D23CF43" w14:textId="77777777" w:rsidTr="003333DC">
        <w:trPr>
          <w:trHeight w:val="285"/>
        </w:trPr>
        <w:tc>
          <w:tcPr>
            <w:tcW w:w="9508" w:type="dxa"/>
            <w:gridSpan w:val="11"/>
            <w:tcBorders>
              <w:top w:val="single" w:sz="4" w:space="0" w:color="auto"/>
              <w:left w:val="nil"/>
              <w:right w:val="nil"/>
            </w:tcBorders>
            <w:shd w:val="clear" w:color="auto" w:fill="auto"/>
            <w:noWrap/>
          </w:tcPr>
          <w:p w14:paraId="33FA1C7E" w14:textId="75431460" w:rsidR="00D851EA" w:rsidRPr="00857E18" w:rsidRDefault="00D851EA" w:rsidP="00F904A8">
            <w:pPr>
              <w:spacing w:after="0" w:line="240" w:lineRule="auto"/>
              <w:rPr>
                <w:rFonts w:ascii="Arial" w:eastAsia="Times New Roman" w:hAnsi="Arial" w:cs="Arial"/>
                <w:sz w:val="20"/>
                <w:szCs w:val="20"/>
                <w:lang w:eastAsia="de-DE"/>
              </w:rPr>
            </w:pPr>
            <w:r w:rsidRPr="001C3F9F">
              <w:rPr>
                <w:rFonts w:ascii="Arial" w:eastAsia="Times New Roman" w:hAnsi="Arial" w:cs="Arial"/>
                <w:sz w:val="20"/>
                <w:szCs w:val="20"/>
                <w:lang w:eastAsia="de-DE"/>
              </w:rPr>
              <w:t xml:space="preserve">Hier sind i.d.R. keine </w:t>
            </w:r>
            <w:r>
              <w:rPr>
                <w:rFonts w:ascii="Arial" w:eastAsia="Times New Roman" w:hAnsi="Arial" w:cs="Arial"/>
                <w:sz w:val="20"/>
                <w:szCs w:val="20"/>
                <w:lang w:eastAsia="de-DE"/>
              </w:rPr>
              <w:t xml:space="preserve">Eintragungen </w:t>
            </w:r>
            <w:r w:rsidRPr="001C3F9F">
              <w:rPr>
                <w:rFonts w:ascii="Arial" w:eastAsia="Times New Roman" w:hAnsi="Arial" w:cs="Arial"/>
                <w:sz w:val="20"/>
                <w:szCs w:val="20"/>
                <w:lang w:eastAsia="de-DE"/>
              </w:rPr>
              <w:t>notwendig.</w:t>
            </w:r>
          </w:p>
        </w:tc>
      </w:tr>
      <w:tr w:rsidR="00D851EA" w:rsidRPr="00857E18" w14:paraId="62888821" w14:textId="77777777" w:rsidTr="00D851EA">
        <w:trPr>
          <w:trHeight w:val="285"/>
        </w:trPr>
        <w:tc>
          <w:tcPr>
            <w:tcW w:w="312" w:type="dxa"/>
            <w:gridSpan w:val="2"/>
            <w:tcBorders>
              <w:left w:val="nil"/>
              <w:right w:val="nil"/>
            </w:tcBorders>
            <w:shd w:val="clear" w:color="auto" w:fill="auto"/>
            <w:noWrap/>
          </w:tcPr>
          <w:p w14:paraId="2EF594F4" w14:textId="77777777" w:rsidR="00D851EA" w:rsidRPr="00857E18" w:rsidRDefault="00D851EA"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1E602724"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69CA4307" w14:textId="77777777" w:rsidR="00D851EA" w:rsidRPr="00857E18" w:rsidRDefault="00D851EA"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0F7A512B" w14:textId="77777777" w:rsidR="00D851EA" w:rsidRPr="00857E18" w:rsidRDefault="00D851EA" w:rsidP="00F904A8">
            <w:pPr>
              <w:spacing w:after="0" w:line="240" w:lineRule="auto"/>
              <w:rPr>
                <w:rFonts w:ascii="Arial" w:eastAsia="Times New Roman" w:hAnsi="Arial" w:cs="Arial"/>
                <w:sz w:val="20"/>
                <w:szCs w:val="20"/>
                <w:lang w:eastAsia="de-DE"/>
              </w:rPr>
            </w:pPr>
          </w:p>
        </w:tc>
      </w:tr>
      <w:tr w:rsidR="00F904A8" w:rsidRPr="00857E18" w14:paraId="56F133C0" w14:textId="77777777" w:rsidTr="00F5228F">
        <w:trPr>
          <w:trHeight w:val="285"/>
        </w:trPr>
        <w:tc>
          <w:tcPr>
            <w:tcW w:w="4750" w:type="dxa"/>
            <w:gridSpan w:val="7"/>
            <w:tcBorders>
              <w:left w:val="nil"/>
              <w:right w:val="nil"/>
            </w:tcBorders>
            <w:shd w:val="clear" w:color="auto" w:fill="E5E5E5" w:themeFill="accent4" w:themeFillTint="33"/>
            <w:noWrap/>
          </w:tcPr>
          <w:p w14:paraId="082ADED7" w14:textId="162F925A" w:rsidR="00F904A8" w:rsidRPr="00857E18" w:rsidRDefault="00F904A8" w:rsidP="00F904A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Organisation</w:t>
            </w:r>
            <w:r w:rsidRPr="000C6922">
              <w:rPr>
                <w:rFonts w:ascii="Arial" w:eastAsia="Times New Roman" w:hAnsi="Arial" w:cs="Arial"/>
                <w:color w:val="000000"/>
                <w:sz w:val="20"/>
                <w:szCs w:val="20"/>
                <w:lang w:eastAsia="de-DE"/>
              </w:rPr>
              <w:t> </w:t>
            </w:r>
          </w:p>
        </w:tc>
        <w:tc>
          <w:tcPr>
            <w:tcW w:w="2376" w:type="dxa"/>
            <w:gridSpan w:val="2"/>
            <w:tcBorders>
              <w:left w:val="nil"/>
              <w:right w:val="nil"/>
            </w:tcBorders>
            <w:shd w:val="clear" w:color="auto" w:fill="E5E5E5" w:themeFill="accent4" w:themeFillTint="33"/>
          </w:tcPr>
          <w:p w14:paraId="6FB38909"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2382" w:type="dxa"/>
            <w:gridSpan w:val="2"/>
            <w:tcBorders>
              <w:left w:val="nil"/>
              <w:right w:val="nil"/>
            </w:tcBorders>
            <w:shd w:val="clear" w:color="auto" w:fill="E5E5E5" w:themeFill="accent4" w:themeFillTint="33"/>
          </w:tcPr>
          <w:p w14:paraId="4CB500EC" w14:textId="53492D35"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A37689" w14:paraId="3525AB65"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hideMark/>
          </w:tcPr>
          <w:p w14:paraId="1146D8DE"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p w14:paraId="65FA6B67" w14:textId="77777777" w:rsidR="00F904A8" w:rsidRDefault="00F904A8" w:rsidP="00F904A8">
            <w:pPr>
              <w:spacing w:after="0" w:line="240" w:lineRule="auto"/>
              <w:jc w:val="center"/>
              <w:rPr>
                <w:rFonts w:ascii="Arial" w:eastAsia="Times New Roman" w:hAnsi="Arial" w:cs="Arial"/>
                <w:color w:val="000000"/>
                <w:sz w:val="20"/>
                <w:szCs w:val="20"/>
                <w:lang w:eastAsia="de-DE"/>
              </w:rPr>
            </w:pPr>
          </w:p>
          <w:p w14:paraId="52F73572" w14:textId="77777777" w:rsidR="00F904A8" w:rsidRPr="000C6922" w:rsidRDefault="00F904A8" w:rsidP="00F904A8">
            <w:pPr>
              <w:spacing w:after="0" w:line="240" w:lineRule="auto"/>
              <w:jc w:val="center"/>
              <w:rPr>
                <w:rFonts w:ascii="Arial" w:eastAsia="Times New Roman" w:hAnsi="Arial" w:cs="Arial"/>
                <w:color w:val="000000"/>
                <w:sz w:val="20"/>
                <w:szCs w:val="20"/>
                <w:lang w:eastAsia="de-DE"/>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CA26E2" w14:textId="77777777" w:rsidR="00F904A8" w:rsidRPr="009F7F44" w:rsidRDefault="00F904A8" w:rsidP="00F904A8">
            <w:pPr>
              <w:spacing w:after="0" w:line="240" w:lineRule="auto"/>
              <w:jc w:val="center"/>
              <w:rPr>
                <w:rFonts w:ascii="Arial" w:eastAsia="Times New Roman" w:hAnsi="Arial" w:cs="Arial"/>
                <w:color w:val="000000"/>
                <w:sz w:val="20"/>
                <w:szCs w:val="20"/>
                <w:lang w:eastAsia="de-DE"/>
              </w:rPr>
            </w:pPr>
            <w:r w:rsidRPr="009F7F44">
              <w:rPr>
                <w:rFonts w:ascii="Arial" w:eastAsia="Times New Roman" w:hAnsi="Arial" w:cs="Arial"/>
                <w:color w:val="000000"/>
                <w:sz w:val="20"/>
                <w:szCs w:val="20"/>
                <w:lang w:eastAsia="de-DE"/>
              </w:rPr>
              <w:t>BT-500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42AF74" w14:textId="77777777" w:rsidR="00F904A8" w:rsidRPr="000C6922" w:rsidRDefault="00F904A8" w:rsidP="00F904A8">
            <w:pPr>
              <w:spacing w:after="0" w:line="240" w:lineRule="auto"/>
              <w:rPr>
                <w:rFonts w:ascii="Times New Roman" w:eastAsia="Times New Roman" w:hAnsi="Times New Roman" w:cs="Times New Roman"/>
                <w:sz w:val="20"/>
                <w:szCs w:val="20"/>
                <w:lang w:eastAsia="de-DE"/>
              </w:rPr>
            </w:pPr>
            <w:r w:rsidRPr="009F7F44">
              <w:rPr>
                <w:rFonts w:ascii="Arial" w:eastAsia="Times New Roman" w:hAnsi="Arial" w:cs="Arial"/>
                <w:bCs/>
                <w:color w:val="000000"/>
                <w:sz w:val="20"/>
                <w:szCs w:val="20"/>
                <w:lang w:eastAsia="de-DE"/>
              </w:rPr>
              <w:t>Die offizielle Bezeichnung der Organisation</w:t>
            </w:r>
            <w:r>
              <w:rPr>
                <w:rFonts w:ascii="Times New Roman" w:eastAsia="Times New Roman" w:hAnsi="Times New Roman" w:cs="Times New Roman"/>
                <w:sz w:val="20"/>
                <w:szCs w:val="20"/>
                <w:lang w:eastAsia="de-DE"/>
              </w:rPr>
              <w:t xml:space="preserve"> </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51B8A7" w14:textId="77777777" w:rsidR="00F904A8" w:rsidRPr="00A37689"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w:t>
            </w:r>
            <w:r w:rsidRPr="000C6922">
              <w:rPr>
                <w:rFonts w:ascii="Arial" w:eastAsia="Times New Roman" w:hAnsi="Arial" w:cs="Arial"/>
                <w:color w:val="000000"/>
                <w:sz w:val="20"/>
                <w:szCs w:val="20"/>
                <w:lang w:eastAsia="de-DE"/>
              </w:rPr>
              <w:t xml:space="preserve"> aus den e-forms Grunddaten auswählen (drop down)</w:t>
            </w:r>
            <w:r>
              <w:rPr>
                <w:rFonts w:ascii="Arial" w:eastAsia="Times New Roman" w:hAnsi="Arial" w:cs="Arial"/>
                <w:color w:val="000000"/>
                <w:sz w:val="20"/>
                <w:szCs w:val="20"/>
                <w:lang w:eastAsia="de-DE"/>
              </w:rPr>
              <w:t>, Stelle die die Leistung beschaffen möchte, Vergabekammer oder Nachprüfungsstelle</w:t>
            </w:r>
          </w:p>
        </w:tc>
      </w:tr>
      <w:tr w:rsidR="00F904A8" w14:paraId="15DD278E"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012D1B8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3A860214" w14:textId="77777777" w:rsidR="00F904A8" w:rsidRPr="009F7F44"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20A92A8" w14:textId="77777777" w:rsidR="00F904A8" w:rsidRPr="009F7F44" w:rsidRDefault="00F904A8" w:rsidP="00F904A8">
            <w:pPr>
              <w:spacing w:after="0" w:line="240" w:lineRule="auto"/>
              <w:rPr>
                <w:rFonts w:ascii="Arial" w:eastAsia="Times New Roman" w:hAnsi="Arial" w:cs="Arial"/>
                <w:bCs/>
                <w:color w:val="000000"/>
                <w:sz w:val="20"/>
                <w:szCs w:val="20"/>
                <w:lang w:eastAsia="de-DE"/>
              </w:rPr>
            </w:pPr>
            <w:r w:rsidRPr="00F20236">
              <w:rPr>
                <w:rFonts w:ascii="Arial" w:eastAsia="Times New Roman" w:hAnsi="Arial" w:cs="Arial"/>
                <w:bCs/>
                <w:color w:val="000000"/>
                <w:sz w:val="20"/>
                <w:szCs w:val="20"/>
                <w:lang w:eastAsia="de-DE"/>
              </w:rPr>
              <w:t>Identifikationsnummer</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2AA910B9"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bei Auftraggebern: Leitweg-ID </w:t>
            </w:r>
          </w:p>
          <w:p w14:paraId="32F34CF1"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bei Unternehmen: Wirtschafts-Identifikationsnummer oder andere eindeutig identifizierbare Nummer (z. B: Umsatzsteuer-ID)</w:t>
            </w:r>
          </w:p>
          <w:p w14:paraId="3ADB9B2F"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Hinweis:  Werden mehrere Organisationen erfasst, darf eine Registriernummer (z. B. Leitweg-ID) nur einmal pro Mandant verwendet werden. Wird eine Organisation mehrmals erfasst (z. B. StBA, StBA-Vergabestelle) ist bei der zweiten Organisation die Telefonnummer als Registriernummer einzutragen. </w:t>
            </w:r>
          </w:p>
        </w:tc>
      </w:tr>
      <w:tr w:rsidR="00F904A8" w:rsidRPr="00DA5861" w14:paraId="1667BD14"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0431F04" w14:textId="77777777" w:rsidR="00F904A8" w:rsidRPr="00DA5861" w:rsidRDefault="00F904A8" w:rsidP="00F904A8">
            <w:pPr>
              <w:spacing w:after="0" w:line="240" w:lineRule="auto"/>
              <w:jc w:val="center"/>
              <w:rPr>
                <w:rFonts w:ascii="Arial" w:eastAsia="Times New Roman" w:hAnsi="Arial" w:cs="Arial"/>
                <w:color w:val="808080" w:themeColor="background1" w:themeShade="80"/>
                <w:sz w:val="20"/>
                <w:szCs w:val="20"/>
                <w:lang w:eastAsia="de-DE"/>
              </w:rPr>
            </w:pPr>
            <w:r>
              <w:rPr>
                <w:rFonts w:ascii="Arial" w:eastAsia="Times New Roman" w:hAnsi="Arial" w:cs="Arial"/>
                <w:color w:val="808080" w:themeColor="background1" w:themeShade="80"/>
                <w:sz w:val="20"/>
                <w:szCs w:val="20"/>
                <w:lang w:eastAsia="de-DE"/>
              </w:rPr>
              <w:t>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0A09D1A5" w14:textId="77777777" w:rsidR="00F904A8" w:rsidRPr="00DA5861" w:rsidRDefault="00F904A8" w:rsidP="00F904A8">
            <w:pPr>
              <w:spacing w:after="0" w:line="240" w:lineRule="auto"/>
              <w:jc w:val="center"/>
              <w:rPr>
                <w:rFonts w:ascii="Arial" w:eastAsia="Times New Roman" w:hAnsi="Arial" w:cs="Arial"/>
                <w:color w:val="808080" w:themeColor="background1" w:themeShade="80"/>
                <w:sz w:val="20"/>
                <w:szCs w:val="20"/>
                <w:lang w:eastAsia="de-DE"/>
              </w:rPr>
            </w:pPr>
            <w:r w:rsidRPr="00DA5861">
              <w:rPr>
                <w:rFonts w:ascii="Arial" w:eastAsia="Times New Roman" w:hAnsi="Arial" w:cs="Arial"/>
                <w:color w:val="808080" w:themeColor="background1" w:themeShade="80"/>
                <w:sz w:val="20"/>
                <w:szCs w:val="20"/>
                <w:lang w:eastAsia="de-DE"/>
              </w:rPr>
              <w:t>BT-16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5BC5DB7" w14:textId="77777777" w:rsidR="00F904A8" w:rsidRPr="00DA5861" w:rsidRDefault="00F904A8" w:rsidP="00F904A8">
            <w:pPr>
              <w:spacing w:after="0" w:line="240" w:lineRule="auto"/>
              <w:rPr>
                <w:rFonts w:ascii="Arial" w:eastAsia="Times New Roman" w:hAnsi="Arial" w:cs="Arial"/>
                <w:bCs/>
                <w:color w:val="808080" w:themeColor="background1" w:themeShade="80"/>
                <w:sz w:val="20"/>
                <w:szCs w:val="20"/>
                <w:lang w:eastAsia="de-DE"/>
              </w:rPr>
            </w:pPr>
            <w:r w:rsidRPr="00DA5861">
              <w:rPr>
                <w:rFonts w:ascii="Arial" w:eastAsia="Times New Roman" w:hAnsi="Arial" w:cs="Arial"/>
                <w:bCs/>
                <w:color w:val="808080" w:themeColor="background1" w:themeShade="80"/>
                <w:sz w:val="20"/>
                <w:szCs w:val="20"/>
                <w:lang w:eastAsia="de-DE"/>
              </w:rPr>
              <w:t>Abteilung</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166406DB" w14:textId="77777777" w:rsidR="00F904A8" w:rsidRPr="00DA5861" w:rsidRDefault="00F904A8" w:rsidP="00F904A8">
            <w:pPr>
              <w:spacing w:after="0" w:line="240" w:lineRule="auto"/>
              <w:rPr>
                <w:rFonts w:ascii="Arial" w:eastAsia="Times New Roman" w:hAnsi="Arial" w:cs="Arial"/>
                <w:color w:val="808080" w:themeColor="background1" w:themeShade="80"/>
                <w:sz w:val="20"/>
                <w:szCs w:val="20"/>
                <w:lang w:eastAsia="de-DE"/>
              </w:rPr>
            </w:pPr>
            <w:r w:rsidRPr="00DA5861">
              <w:rPr>
                <w:rFonts w:ascii="Arial" w:eastAsia="Times New Roman" w:hAnsi="Arial" w:cs="Arial"/>
                <w:color w:val="808080" w:themeColor="background1" w:themeShade="80"/>
                <w:sz w:val="20"/>
                <w:szCs w:val="20"/>
                <w:lang w:eastAsia="de-DE"/>
              </w:rPr>
              <w:t>i.d.R. keine Eintragung</w:t>
            </w:r>
          </w:p>
        </w:tc>
      </w:tr>
      <w:tr w:rsidR="00F904A8" w14:paraId="2182158B"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4CD609D"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7600314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06FBDF3"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Internetadresse der Organisation</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59D6D3A4"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Internetadresse der Organisation des BT-500</w:t>
            </w:r>
          </w:p>
        </w:tc>
      </w:tr>
      <w:tr w:rsidR="00F904A8" w:rsidRPr="00857E18" w14:paraId="3DDEAF95" w14:textId="77777777" w:rsidTr="00F5228F">
        <w:trPr>
          <w:trHeight w:val="285"/>
        </w:trPr>
        <w:tc>
          <w:tcPr>
            <w:tcW w:w="312" w:type="dxa"/>
            <w:gridSpan w:val="2"/>
            <w:tcBorders>
              <w:top w:val="single" w:sz="4" w:space="0" w:color="auto"/>
              <w:left w:val="nil"/>
              <w:right w:val="nil"/>
            </w:tcBorders>
            <w:shd w:val="clear" w:color="auto" w:fill="auto"/>
            <w:noWrap/>
            <w:hideMark/>
          </w:tcPr>
          <w:p w14:paraId="6FBCE22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top w:val="single" w:sz="4" w:space="0" w:color="auto"/>
              <w:left w:val="nil"/>
              <w:right w:val="nil"/>
            </w:tcBorders>
            <w:shd w:val="clear" w:color="auto" w:fill="auto"/>
            <w:noWrap/>
            <w:hideMark/>
          </w:tcPr>
          <w:p w14:paraId="3C3C17A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top w:val="single" w:sz="4" w:space="0" w:color="auto"/>
              <w:left w:val="nil"/>
              <w:right w:val="nil"/>
            </w:tcBorders>
            <w:shd w:val="clear" w:color="auto" w:fill="auto"/>
            <w:hideMark/>
          </w:tcPr>
          <w:p w14:paraId="686451A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top w:val="single" w:sz="4" w:space="0" w:color="auto"/>
              <w:left w:val="nil"/>
              <w:right w:val="nil"/>
            </w:tcBorders>
            <w:shd w:val="clear" w:color="auto" w:fill="auto"/>
            <w:noWrap/>
            <w:hideMark/>
          </w:tcPr>
          <w:p w14:paraId="6B9E959E"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498D74B9" w14:textId="77777777" w:rsidTr="00F5228F">
        <w:trPr>
          <w:trHeight w:val="285"/>
        </w:trPr>
        <w:tc>
          <w:tcPr>
            <w:tcW w:w="3827" w:type="dxa"/>
            <w:gridSpan w:val="5"/>
            <w:tcBorders>
              <w:left w:val="nil"/>
              <w:right w:val="nil"/>
            </w:tcBorders>
            <w:shd w:val="clear" w:color="auto" w:fill="E5E5E5" w:themeFill="accent4" w:themeFillTint="33"/>
            <w:noWrap/>
          </w:tcPr>
          <w:p w14:paraId="391D2E21" w14:textId="3A16BCBD" w:rsidR="00F904A8" w:rsidRPr="00A428CA" w:rsidRDefault="00F904A8" w:rsidP="00F904A8">
            <w:pPr>
              <w:spacing w:after="0" w:line="240" w:lineRule="auto"/>
              <w:rPr>
                <w:rFonts w:ascii="Arial" w:eastAsia="Times New Roman" w:hAnsi="Arial" w:cs="Arial"/>
                <w:b/>
                <w:sz w:val="20"/>
                <w:szCs w:val="20"/>
                <w:lang w:eastAsia="de-DE"/>
              </w:rPr>
            </w:pPr>
            <w:r w:rsidRPr="00A428CA">
              <w:rPr>
                <w:rFonts w:ascii="Arial" w:eastAsia="Times New Roman" w:hAnsi="Arial" w:cs="Arial"/>
                <w:b/>
                <w:sz w:val="20"/>
                <w:szCs w:val="20"/>
                <w:lang w:eastAsia="de-DE"/>
              </w:rPr>
              <w:t>Adresse</w:t>
            </w:r>
          </w:p>
        </w:tc>
        <w:tc>
          <w:tcPr>
            <w:tcW w:w="5681" w:type="dxa"/>
            <w:gridSpan w:val="6"/>
            <w:tcBorders>
              <w:left w:val="nil"/>
              <w:right w:val="nil"/>
            </w:tcBorders>
            <w:shd w:val="clear" w:color="auto" w:fill="E5E5E5" w:themeFill="accent4" w:themeFillTint="33"/>
            <w:noWrap/>
          </w:tcPr>
          <w:p w14:paraId="2F7F813B"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14:paraId="354045A6"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1202D70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1200201B" w14:textId="77777777" w:rsidR="00F904A8" w:rsidRPr="009F7F44"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BT-510 (a,b,c)</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29DC6940" w14:textId="77777777" w:rsidR="00F904A8" w:rsidRPr="009F7F44"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 xml:space="preserve">Postanschrift </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07BE93FF"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Straße, Hausnummer oder Postfach </w:t>
            </w:r>
          </w:p>
        </w:tc>
      </w:tr>
      <w:tr w:rsidR="00F904A8" w14:paraId="1F105C2B"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7DBCCAFE"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4EC45C5F"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5E188A24"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Ort</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6E787AEA"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Ort des Behörden-/Firmensitzes</w:t>
            </w:r>
          </w:p>
        </w:tc>
      </w:tr>
      <w:tr w:rsidR="00F904A8" w14:paraId="3E2BBC29"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51ACAC85"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68634E6B"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4C4527C"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Postleitzahl</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3A9D434D" w14:textId="77777777" w:rsidR="00F904A8" w:rsidRDefault="00F904A8" w:rsidP="00F904A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Postleitzahl des Behörden-/Firmensitzes</w:t>
            </w:r>
          </w:p>
        </w:tc>
      </w:tr>
      <w:tr w:rsidR="00F904A8" w14:paraId="7146D915"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EDE4CE8"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21393C38"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2BC80550"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Nuts-Code</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3380A727" w14:textId="77777777" w:rsidR="00F904A8" w:rsidRDefault="00F904A8" w:rsidP="00F904A8">
            <w:pPr>
              <w:pStyle w:val="123rechteSpalte"/>
            </w:pPr>
            <w:r w:rsidRPr="00B647E8">
              <w:t xml:space="preserve">Die Systematik der Gebietseinheiten für die Statistik (NUTS, </w:t>
            </w:r>
            <w:r w:rsidRPr="0020685D">
              <w:t>Nomenclature</w:t>
            </w:r>
            <w:r w:rsidRPr="00B647E8">
              <w:t xml:space="preserve"> </w:t>
            </w:r>
            <w:r w:rsidRPr="0020685D">
              <w:t>of</w:t>
            </w:r>
            <w:r w:rsidRPr="00B647E8">
              <w:t xml:space="preserve"> Territorial Units </w:t>
            </w:r>
            <w:r w:rsidRPr="0020685D">
              <w:t>for</w:t>
            </w:r>
            <w:r w:rsidRPr="00B647E8">
              <w:t xml:space="preserve"> </w:t>
            </w:r>
            <w:r w:rsidRPr="0020685D">
              <w:t>Statistics</w:t>
            </w:r>
            <w:r w:rsidRPr="00B647E8">
              <w:t>) wurde von Eurostat eingeführt, um eine einheitliche Gliederung der Gebietseinheiten im Hinblick auf die Erstellung regionaler Statistiken für die Europäische Union zu schaffen</w:t>
            </w:r>
            <w:r>
              <w:t>.</w:t>
            </w:r>
          </w:p>
          <w:p w14:paraId="69995BE1" w14:textId="77777777" w:rsidR="00F904A8" w:rsidRPr="00A37689" w:rsidRDefault="00F904A8" w:rsidP="00F904A8">
            <w:pPr>
              <w:spacing w:after="0" w:line="240" w:lineRule="auto"/>
              <w:rPr>
                <w:sz w:val="20"/>
                <w:szCs w:val="20"/>
              </w:rPr>
            </w:pPr>
            <w:r w:rsidRPr="00A37689">
              <w:rPr>
                <w:sz w:val="20"/>
                <w:szCs w:val="20"/>
              </w:rPr>
              <w:t>Weitere Informationen zum NUTS-Code unter</w:t>
            </w:r>
          </w:p>
          <w:p w14:paraId="3B66C957" w14:textId="77777777" w:rsidR="00F904A8" w:rsidRDefault="00C83406" w:rsidP="00F904A8">
            <w:pPr>
              <w:spacing w:after="0" w:line="240" w:lineRule="auto"/>
              <w:rPr>
                <w:rFonts w:ascii="Arial" w:eastAsia="Times New Roman" w:hAnsi="Arial" w:cs="Arial"/>
                <w:color w:val="000000"/>
                <w:sz w:val="20"/>
                <w:szCs w:val="20"/>
                <w:lang w:eastAsia="de-DE"/>
              </w:rPr>
            </w:pPr>
            <w:hyperlink r:id="rId15" w:history="1">
              <w:r w:rsidR="00F904A8" w:rsidRPr="00A37689">
                <w:rPr>
                  <w:rStyle w:val="Hyperlink"/>
                  <w:sz w:val="20"/>
                  <w:szCs w:val="20"/>
                </w:rPr>
                <w:t>Informationen zur NUTS-Klassifikation - Statistisches Bundesamt (destatis.de)</w:t>
              </w:r>
            </w:hyperlink>
          </w:p>
        </w:tc>
      </w:tr>
      <w:tr w:rsidR="00F904A8" w:rsidRPr="00A37689" w14:paraId="47999AED"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4602E99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78C86CDE"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C057C21"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Land</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3977E504" w14:textId="77777777" w:rsidR="00F904A8" w:rsidRPr="00A37689" w:rsidRDefault="00F904A8" w:rsidP="00F904A8">
            <w:pPr>
              <w:spacing w:after="0" w:line="240" w:lineRule="auto"/>
              <w:rPr>
                <w:sz w:val="20"/>
                <w:szCs w:val="20"/>
              </w:rPr>
            </w:pPr>
            <w:r w:rsidRPr="00A37689">
              <w:rPr>
                <w:sz w:val="20"/>
                <w:szCs w:val="20"/>
              </w:rPr>
              <w:t>Deutschland</w:t>
            </w:r>
          </w:p>
        </w:tc>
      </w:tr>
      <w:tr w:rsidR="00F904A8" w:rsidRPr="00857E18" w14:paraId="0A50FCF1" w14:textId="77777777" w:rsidTr="00F5228F">
        <w:trPr>
          <w:trHeight w:val="285"/>
        </w:trPr>
        <w:tc>
          <w:tcPr>
            <w:tcW w:w="312" w:type="dxa"/>
            <w:gridSpan w:val="2"/>
            <w:tcBorders>
              <w:left w:val="nil"/>
              <w:right w:val="nil"/>
            </w:tcBorders>
            <w:shd w:val="clear" w:color="auto" w:fill="auto"/>
            <w:noWrap/>
          </w:tcPr>
          <w:p w14:paraId="1946E399"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4F962ADE"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4EF7542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01649266"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7C606D0" w14:textId="77777777" w:rsidTr="00F5228F">
        <w:trPr>
          <w:trHeight w:val="285"/>
        </w:trPr>
        <w:tc>
          <w:tcPr>
            <w:tcW w:w="312" w:type="dxa"/>
            <w:gridSpan w:val="2"/>
            <w:tcBorders>
              <w:left w:val="nil"/>
              <w:right w:val="nil"/>
            </w:tcBorders>
            <w:shd w:val="clear" w:color="auto" w:fill="auto"/>
            <w:noWrap/>
          </w:tcPr>
          <w:p w14:paraId="2023D469"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1998919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0D1638B5"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288A2BFB"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F7E89EF" w14:textId="77777777" w:rsidTr="00F5228F">
        <w:trPr>
          <w:trHeight w:val="285"/>
        </w:trPr>
        <w:tc>
          <w:tcPr>
            <w:tcW w:w="3827" w:type="dxa"/>
            <w:gridSpan w:val="5"/>
            <w:tcBorders>
              <w:left w:val="nil"/>
              <w:right w:val="nil"/>
            </w:tcBorders>
            <w:shd w:val="clear" w:color="auto" w:fill="E5E5E5" w:themeFill="accent4" w:themeFillTint="33"/>
            <w:noWrap/>
          </w:tcPr>
          <w:p w14:paraId="43B62AC2" w14:textId="07005640" w:rsidR="00F904A8" w:rsidRPr="00A428CA" w:rsidRDefault="00F904A8" w:rsidP="00F904A8">
            <w:pPr>
              <w:spacing w:after="0" w:line="240" w:lineRule="auto"/>
              <w:rPr>
                <w:rFonts w:ascii="Arial" w:eastAsia="Times New Roman" w:hAnsi="Arial" w:cs="Arial"/>
                <w:b/>
                <w:sz w:val="20"/>
                <w:szCs w:val="20"/>
                <w:lang w:eastAsia="de-DE"/>
              </w:rPr>
            </w:pPr>
            <w:r w:rsidRPr="00A428CA">
              <w:rPr>
                <w:rFonts w:ascii="Arial" w:eastAsia="Times New Roman" w:hAnsi="Arial" w:cs="Arial"/>
                <w:b/>
                <w:sz w:val="20"/>
                <w:szCs w:val="20"/>
                <w:lang w:eastAsia="de-DE"/>
              </w:rPr>
              <w:t>Kontaktstelle</w:t>
            </w:r>
          </w:p>
        </w:tc>
        <w:tc>
          <w:tcPr>
            <w:tcW w:w="5681" w:type="dxa"/>
            <w:gridSpan w:val="6"/>
            <w:tcBorders>
              <w:left w:val="nil"/>
              <w:right w:val="nil"/>
            </w:tcBorders>
            <w:shd w:val="clear" w:color="auto" w:fill="E5E5E5" w:themeFill="accent4" w:themeFillTint="33"/>
            <w:noWrap/>
          </w:tcPr>
          <w:p w14:paraId="3E932EFE"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14:paraId="53326DB2"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3CDA87E1" w14:textId="77777777" w:rsidR="00F904A8" w:rsidRDefault="00F904A8" w:rsidP="00F904A8">
            <w:pPr>
              <w:spacing w:after="0" w:line="240" w:lineRule="auto"/>
              <w:jc w:val="center"/>
              <w:rPr>
                <w:rFonts w:ascii="Arial" w:eastAsia="Times New Roman" w:hAnsi="Arial" w:cs="Arial"/>
                <w:color w:val="000000"/>
                <w:sz w:val="20"/>
                <w:szCs w:val="20"/>
                <w:lang w:eastAsia="de-DE"/>
              </w:rPr>
            </w:pPr>
            <w:r w:rsidRPr="00A55858">
              <w:rPr>
                <w:rFonts w:ascii="Arial" w:eastAsia="Times New Roman" w:hAnsi="Arial" w:cs="Arial"/>
                <w:color w:val="808080" w:themeColor="background1" w:themeShade="80"/>
                <w:sz w:val="20"/>
                <w:szCs w:val="20"/>
                <w:lang w:eastAsia="de-DE"/>
              </w:rPr>
              <w:t>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269B91F0" w14:textId="77777777" w:rsidR="00F904A8" w:rsidRDefault="00F904A8" w:rsidP="00F904A8">
            <w:pPr>
              <w:spacing w:after="0" w:line="240" w:lineRule="auto"/>
              <w:jc w:val="center"/>
              <w:rPr>
                <w:rFonts w:ascii="Arial" w:eastAsia="Times New Roman" w:hAnsi="Arial" w:cs="Arial"/>
                <w:color w:val="000000"/>
                <w:sz w:val="20"/>
                <w:szCs w:val="20"/>
                <w:lang w:eastAsia="de-DE"/>
              </w:rPr>
            </w:pPr>
            <w:r w:rsidRPr="00A55858">
              <w:rPr>
                <w:rFonts w:ascii="Arial" w:eastAsia="Times New Roman" w:hAnsi="Arial" w:cs="Arial"/>
                <w:color w:val="808080" w:themeColor="background1" w:themeShade="80"/>
                <w:sz w:val="20"/>
                <w:szCs w:val="20"/>
                <w:lang w:eastAsia="de-DE"/>
              </w:rPr>
              <w:t>BT-502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93A7DCD" w14:textId="77777777" w:rsidR="00F904A8" w:rsidRDefault="00F904A8" w:rsidP="00F904A8">
            <w:pPr>
              <w:spacing w:after="0" w:line="240" w:lineRule="auto"/>
              <w:rPr>
                <w:rFonts w:ascii="Arial" w:eastAsia="Times New Roman" w:hAnsi="Arial" w:cs="Arial"/>
                <w:bCs/>
                <w:color w:val="000000"/>
                <w:sz w:val="20"/>
                <w:szCs w:val="20"/>
                <w:lang w:eastAsia="de-DE"/>
              </w:rPr>
            </w:pPr>
            <w:r w:rsidRPr="00A55858">
              <w:rPr>
                <w:rFonts w:ascii="Arial" w:eastAsia="Times New Roman" w:hAnsi="Arial" w:cs="Arial"/>
                <w:color w:val="808080" w:themeColor="background1" w:themeShade="80"/>
                <w:sz w:val="20"/>
                <w:szCs w:val="20"/>
                <w:lang w:eastAsia="de-DE"/>
              </w:rPr>
              <w:t>Kontaktstelle</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13F9049B" w14:textId="77777777" w:rsidR="00F904A8" w:rsidRDefault="00F904A8" w:rsidP="00F904A8">
            <w:pPr>
              <w:spacing w:after="0" w:line="240" w:lineRule="auto"/>
            </w:pPr>
            <w:r>
              <w:rPr>
                <w:rFonts w:ascii="Arial" w:eastAsia="Times New Roman" w:hAnsi="Arial" w:cs="Arial"/>
                <w:color w:val="808080" w:themeColor="background1" w:themeShade="80"/>
                <w:sz w:val="20"/>
                <w:szCs w:val="20"/>
                <w:lang w:eastAsia="de-DE"/>
              </w:rPr>
              <w:t>i.d.</w:t>
            </w:r>
            <w:r w:rsidRPr="00A55858">
              <w:rPr>
                <w:rFonts w:ascii="Arial" w:eastAsia="Times New Roman" w:hAnsi="Arial" w:cs="Arial"/>
                <w:color w:val="808080" w:themeColor="background1" w:themeShade="80"/>
                <w:sz w:val="20"/>
                <w:szCs w:val="20"/>
                <w:lang w:eastAsia="de-DE"/>
              </w:rPr>
              <w:t>R. keine Eintragung</w:t>
            </w:r>
          </w:p>
        </w:tc>
      </w:tr>
      <w:tr w:rsidR="00F904A8" w14:paraId="59F1A636"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50A73921"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3A477D4E"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639EFCC4"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E-Mail</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6553C677" w14:textId="77777777" w:rsidR="00F904A8" w:rsidRDefault="00F904A8" w:rsidP="00F904A8">
            <w:pPr>
              <w:spacing w:after="0" w:line="240" w:lineRule="auto"/>
            </w:pPr>
            <w:r>
              <w:rPr>
                <w:rFonts w:ascii="Arial" w:eastAsia="Times New Roman" w:hAnsi="Arial" w:cs="Arial"/>
                <w:color w:val="000000"/>
                <w:sz w:val="20"/>
                <w:szCs w:val="20"/>
                <w:lang w:eastAsia="de-DE"/>
              </w:rPr>
              <w:t>E-Mail der Vergabestelle (Funktionsadresse)</w:t>
            </w:r>
          </w:p>
        </w:tc>
      </w:tr>
      <w:tr w:rsidR="00F904A8" w14:paraId="666138FE"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6823D6F"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6D7BA0AA"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ACF95B1"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Telefon</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48AE6B8F" w14:textId="77777777" w:rsidR="00F904A8" w:rsidRDefault="00F904A8" w:rsidP="00F904A8">
            <w:pPr>
              <w:spacing w:after="0" w:line="240" w:lineRule="auto"/>
            </w:pPr>
            <w:r>
              <w:rPr>
                <w:rFonts w:ascii="Arial" w:eastAsia="Times New Roman" w:hAnsi="Arial" w:cs="Arial"/>
                <w:color w:val="000000"/>
                <w:sz w:val="20"/>
                <w:szCs w:val="20"/>
                <w:lang w:eastAsia="de-DE"/>
              </w:rPr>
              <w:t>Telefonnummer der Vergabestelle +49…</w:t>
            </w:r>
          </w:p>
        </w:tc>
      </w:tr>
      <w:tr w:rsidR="00F904A8" w:rsidRPr="00A37689" w14:paraId="5E26C3BD"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3AD465A1"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014BA6E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E4EEED1"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Fax</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452CAE47" w14:textId="77777777" w:rsidR="00F904A8" w:rsidRPr="00A37689" w:rsidRDefault="00F904A8" w:rsidP="00F904A8">
            <w:pPr>
              <w:spacing w:after="0" w:line="240" w:lineRule="auto"/>
              <w:rPr>
                <w:sz w:val="20"/>
                <w:szCs w:val="20"/>
              </w:rPr>
            </w:pPr>
            <w:r w:rsidRPr="00A37689">
              <w:rPr>
                <w:sz w:val="20"/>
                <w:szCs w:val="20"/>
              </w:rPr>
              <w:t>Faxnummer der Vergabestelle</w:t>
            </w:r>
          </w:p>
        </w:tc>
      </w:tr>
      <w:tr w:rsidR="00F904A8" w:rsidRPr="00857E18" w14:paraId="0EA448E8" w14:textId="77777777" w:rsidTr="00F5228F">
        <w:trPr>
          <w:trHeight w:val="285"/>
        </w:trPr>
        <w:tc>
          <w:tcPr>
            <w:tcW w:w="312" w:type="dxa"/>
            <w:gridSpan w:val="2"/>
            <w:tcBorders>
              <w:left w:val="nil"/>
              <w:right w:val="nil"/>
            </w:tcBorders>
            <w:shd w:val="clear" w:color="auto" w:fill="auto"/>
            <w:noWrap/>
          </w:tcPr>
          <w:p w14:paraId="1746FA7F"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190493FC"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5FADE6B6"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2D78CEDA"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FE13619" w14:textId="77777777" w:rsidTr="00F5228F">
        <w:trPr>
          <w:trHeight w:val="285"/>
        </w:trPr>
        <w:tc>
          <w:tcPr>
            <w:tcW w:w="312" w:type="dxa"/>
            <w:gridSpan w:val="2"/>
            <w:tcBorders>
              <w:left w:val="nil"/>
              <w:right w:val="nil"/>
            </w:tcBorders>
            <w:shd w:val="clear" w:color="auto" w:fill="auto"/>
            <w:noWrap/>
          </w:tcPr>
          <w:p w14:paraId="7AE185A1"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38D0600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2D000392"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7495BF85"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54F08D46" w14:textId="77777777" w:rsidTr="00F5228F">
        <w:trPr>
          <w:trHeight w:val="285"/>
        </w:trPr>
        <w:tc>
          <w:tcPr>
            <w:tcW w:w="312" w:type="dxa"/>
            <w:gridSpan w:val="2"/>
            <w:tcBorders>
              <w:left w:val="nil"/>
              <w:right w:val="nil"/>
            </w:tcBorders>
            <w:shd w:val="clear" w:color="auto" w:fill="auto"/>
            <w:noWrap/>
          </w:tcPr>
          <w:p w14:paraId="7737ABA2"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right w:val="nil"/>
            </w:tcBorders>
            <w:shd w:val="clear" w:color="auto" w:fill="auto"/>
            <w:noWrap/>
          </w:tcPr>
          <w:p w14:paraId="2DC063A8"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right w:val="nil"/>
            </w:tcBorders>
            <w:shd w:val="clear" w:color="auto" w:fill="auto"/>
          </w:tcPr>
          <w:p w14:paraId="48BBFCF9"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right w:val="nil"/>
            </w:tcBorders>
            <w:shd w:val="clear" w:color="auto" w:fill="auto"/>
            <w:noWrap/>
          </w:tcPr>
          <w:p w14:paraId="6EE4A73C"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22B71C54" w14:textId="77777777" w:rsidTr="00F5228F">
        <w:trPr>
          <w:trHeight w:val="285"/>
        </w:trPr>
        <w:tc>
          <w:tcPr>
            <w:tcW w:w="9508" w:type="dxa"/>
            <w:gridSpan w:val="11"/>
            <w:tcBorders>
              <w:left w:val="nil"/>
              <w:right w:val="nil"/>
            </w:tcBorders>
            <w:shd w:val="clear" w:color="auto" w:fill="E5E5E5" w:themeFill="accent4" w:themeFillTint="33"/>
            <w:noWrap/>
          </w:tcPr>
          <w:p w14:paraId="4C8B9A9B" w14:textId="50F0B7EA" w:rsidR="00F904A8" w:rsidRPr="00857E18" w:rsidRDefault="00F904A8" w:rsidP="00F904A8">
            <w:pPr>
              <w:spacing w:after="0" w:line="240" w:lineRule="auto"/>
              <w:rPr>
                <w:rFonts w:ascii="Arial" w:eastAsia="Times New Roman" w:hAnsi="Arial" w:cs="Arial"/>
                <w:sz w:val="20"/>
                <w:szCs w:val="20"/>
                <w:lang w:eastAsia="de-DE"/>
              </w:rPr>
            </w:pPr>
            <w:r w:rsidRPr="006B4C35">
              <w:rPr>
                <w:rFonts w:ascii="Arial" w:eastAsia="Times New Roman" w:hAnsi="Arial" w:cs="Arial"/>
                <w:b/>
                <w:bCs/>
                <w:color w:val="000000"/>
                <w:sz w:val="20"/>
                <w:szCs w:val="20"/>
                <w:lang w:eastAsia="de-DE"/>
              </w:rPr>
              <w:t>Informationen, die sich ausschließlich auf den Beschaffer beziehen</w:t>
            </w:r>
          </w:p>
        </w:tc>
      </w:tr>
      <w:tr w:rsidR="00F904A8" w:rsidRPr="00235057" w14:paraId="16FDE3C9"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4002C26C"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44E98360"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D61C10E"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Federführendes Mitglied</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3A38255B" w14:textId="6D2C461C" w:rsidR="00F904A8" w:rsidRPr="00235057" w:rsidRDefault="00F904A8" w:rsidP="00F904A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F904A8" w:rsidRPr="00235057" w14:paraId="0B8CD291"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51853B0"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314F4D39"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A5245B8"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Zentrale Beschaffungsstelle</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51497EA8" w14:textId="77777777" w:rsidR="00F904A8" w:rsidRPr="00235057" w:rsidRDefault="00F904A8" w:rsidP="00F904A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F904A8" w:rsidRPr="00235057" w14:paraId="52174058"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3476CEDB"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4CEA7AA7" w14:textId="77777777" w:rsidR="00F904A8" w:rsidRDefault="00F904A8" w:rsidP="00F904A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5A70435D" w14:textId="77777777" w:rsidR="00F904A8" w:rsidRDefault="00F904A8" w:rsidP="00F904A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Organisation</w:t>
            </w: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1FD539CD" w14:textId="77777777" w:rsidR="00F904A8" w:rsidRPr="00235057" w:rsidRDefault="00F904A8" w:rsidP="00F904A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F904A8" w:rsidRPr="00235057" w14:paraId="70816BEA" w14:textId="77777777" w:rsidTr="00F5228F">
        <w:trPr>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10C45C3" w14:textId="77777777" w:rsidR="00F904A8" w:rsidRDefault="00F904A8" w:rsidP="00F904A8">
            <w:pPr>
              <w:spacing w:after="0" w:line="240" w:lineRule="auto"/>
              <w:jc w:val="center"/>
              <w:rPr>
                <w:rFonts w:ascii="Arial" w:eastAsia="Times New Roman" w:hAnsi="Arial" w:cs="Arial"/>
                <w:color w:val="000000"/>
                <w:sz w:val="20"/>
                <w:szCs w:val="20"/>
                <w:lang w:eastAsia="de-DE"/>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14:paraId="2EDD22DB" w14:textId="77777777" w:rsidR="00F904A8" w:rsidRDefault="00F904A8" w:rsidP="00F904A8">
            <w:pPr>
              <w:spacing w:after="0" w:line="240" w:lineRule="auto"/>
              <w:jc w:val="center"/>
              <w:rPr>
                <w:rFonts w:ascii="Arial" w:eastAsia="Times New Roman" w:hAnsi="Arial" w:cs="Arial"/>
                <w:color w:val="000000"/>
                <w:sz w:val="20"/>
                <w:szCs w:val="20"/>
                <w:lang w:eastAsia="de-DE"/>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748EFD4D" w14:textId="77777777" w:rsidR="00F904A8" w:rsidRDefault="00F904A8" w:rsidP="00F904A8">
            <w:pPr>
              <w:spacing w:after="0" w:line="240" w:lineRule="auto"/>
              <w:rPr>
                <w:rFonts w:ascii="Arial" w:eastAsia="Times New Roman" w:hAnsi="Arial" w:cs="Arial"/>
                <w:bCs/>
                <w:color w:val="000000"/>
                <w:sz w:val="20"/>
                <w:szCs w:val="20"/>
                <w:lang w:eastAsia="de-DE"/>
              </w:rPr>
            </w:pP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Pr>
          <w:p w14:paraId="2C9879B2" w14:textId="77777777" w:rsidR="00F904A8" w:rsidRPr="00235057" w:rsidRDefault="00F904A8" w:rsidP="00F904A8">
            <w:pPr>
              <w:spacing w:after="0" w:line="240" w:lineRule="auto"/>
              <w:rPr>
                <w:sz w:val="20"/>
                <w:szCs w:val="20"/>
              </w:rPr>
            </w:pPr>
            <w:r w:rsidRPr="00235057">
              <w:rPr>
                <w:sz w:val="20"/>
                <w:szCs w:val="20"/>
              </w:rPr>
              <w:t xml:space="preserve">Hinweis: Wenn bei OPP-051 oder OPP-052 „ja“ oder „nein“ angekreuzt wurde, muss im jeweils anderen Datenfeld „keine Angabe“ ausgewählt werden. </w:t>
            </w:r>
          </w:p>
        </w:tc>
      </w:tr>
      <w:tr w:rsidR="00F904A8" w:rsidRPr="00857E18" w14:paraId="517AAC42" w14:textId="77777777" w:rsidTr="00F5228F">
        <w:trPr>
          <w:trHeight w:val="285"/>
        </w:trPr>
        <w:tc>
          <w:tcPr>
            <w:tcW w:w="312" w:type="dxa"/>
            <w:gridSpan w:val="2"/>
            <w:tcBorders>
              <w:left w:val="nil"/>
              <w:bottom w:val="single" w:sz="4" w:space="0" w:color="auto"/>
              <w:right w:val="nil"/>
            </w:tcBorders>
            <w:shd w:val="clear" w:color="auto" w:fill="auto"/>
            <w:noWrap/>
          </w:tcPr>
          <w:p w14:paraId="2A882251" w14:textId="77777777" w:rsidR="00F904A8" w:rsidRPr="00857E18" w:rsidRDefault="00F904A8" w:rsidP="00F904A8">
            <w:pPr>
              <w:spacing w:after="0" w:line="240" w:lineRule="auto"/>
              <w:rPr>
                <w:rFonts w:ascii="Arial" w:eastAsia="Times New Roman" w:hAnsi="Arial" w:cs="Arial"/>
                <w:sz w:val="20"/>
                <w:szCs w:val="20"/>
                <w:lang w:eastAsia="de-DE"/>
              </w:rPr>
            </w:pPr>
          </w:p>
        </w:tc>
        <w:tc>
          <w:tcPr>
            <w:tcW w:w="1115" w:type="dxa"/>
            <w:gridSpan w:val="2"/>
            <w:tcBorders>
              <w:left w:val="nil"/>
              <w:bottom w:val="single" w:sz="4" w:space="0" w:color="auto"/>
              <w:right w:val="nil"/>
            </w:tcBorders>
            <w:shd w:val="clear" w:color="auto" w:fill="auto"/>
            <w:noWrap/>
          </w:tcPr>
          <w:p w14:paraId="43994FFF"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2400" w:type="dxa"/>
            <w:tcBorders>
              <w:left w:val="nil"/>
              <w:bottom w:val="single" w:sz="4" w:space="0" w:color="auto"/>
              <w:right w:val="nil"/>
            </w:tcBorders>
            <w:shd w:val="clear" w:color="auto" w:fill="auto"/>
          </w:tcPr>
          <w:p w14:paraId="6B9EC9EB" w14:textId="77777777" w:rsidR="00F904A8" w:rsidRPr="00857E18" w:rsidRDefault="00F904A8" w:rsidP="00F904A8">
            <w:pPr>
              <w:spacing w:after="0" w:line="240" w:lineRule="auto"/>
              <w:jc w:val="center"/>
              <w:rPr>
                <w:rFonts w:ascii="Arial" w:eastAsia="Times New Roman" w:hAnsi="Arial" w:cs="Arial"/>
                <w:sz w:val="20"/>
                <w:szCs w:val="20"/>
                <w:lang w:eastAsia="de-DE"/>
              </w:rPr>
            </w:pPr>
          </w:p>
        </w:tc>
        <w:tc>
          <w:tcPr>
            <w:tcW w:w="5681" w:type="dxa"/>
            <w:gridSpan w:val="6"/>
            <w:tcBorders>
              <w:left w:val="nil"/>
              <w:bottom w:val="single" w:sz="4" w:space="0" w:color="auto"/>
              <w:right w:val="nil"/>
            </w:tcBorders>
            <w:shd w:val="clear" w:color="auto" w:fill="auto"/>
            <w:noWrap/>
          </w:tcPr>
          <w:p w14:paraId="45B525DF" w14:textId="77777777" w:rsidR="00F904A8" w:rsidRPr="00857E18" w:rsidRDefault="00F904A8" w:rsidP="00F904A8">
            <w:pPr>
              <w:spacing w:after="0" w:line="240" w:lineRule="auto"/>
              <w:rPr>
                <w:rFonts w:ascii="Arial" w:eastAsia="Times New Roman" w:hAnsi="Arial" w:cs="Arial"/>
                <w:sz w:val="20"/>
                <w:szCs w:val="20"/>
                <w:lang w:eastAsia="de-DE"/>
              </w:rPr>
            </w:pPr>
          </w:p>
        </w:tc>
      </w:tr>
      <w:tr w:rsidR="00F904A8" w:rsidRPr="00857E18" w14:paraId="3C46F5AE" w14:textId="77777777" w:rsidTr="00F5228F">
        <w:trPr>
          <w:trHeight w:val="340"/>
        </w:trPr>
        <w:tc>
          <w:tcPr>
            <w:tcW w:w="9508" w:type="dxa"/>
            <w:gridSpan w:val="11"/>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3CAF5DD" w14:textId="11E60BCD" w:rsidR="00F904A8" w:rsidRPr="00857E18" w:rsidRDefault="00F904A8" w:rsidP="00F904A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MetaData</w:t>
            </w:r>
          </w:p>
        </w:tc>
      </w:tr>
      <w:tr w:rsidR="00F904A8" w:rsidRPr="00857E18" w14:paraId="3B6411EF" w14:textId="77777777" w:rsidTr="00F5228F">
        <w:trPr>
          <w:trHeight w:val="340"/>
        </w:trPr>
        <w:tc>
          <w:tcPr>
            <w:tcW w:w="9508" w:type="dxa"/>
            <w:gridSpan w:val="11"/>
            <w:tcBorders>
              <w:top w:val="single" w:sz="4" w:space="0" w:color="auto"/>
              <w:left w:val="nil"/>
              <w:right w:val="nil"/>
            </w:tcBorders>
            <w:shd w:val="clear" w:color="auto" w:fill="auto"/>
            <w:noWrap/>
          </w:tcPr>
          <w:p w14:paraId="679ADED9" w14:textId="250EFB84" w:rsidR="00F904A8" w:rsidRPr="00857E18" w:rsidRDefault="00F904A8" w:rsidP="00F904A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Hier sind i.d.R.</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keine Angaben notwendig.</w:t>
            </w:r>
          </w:p>
        </w:tc>
      </w:tr>
    </w:tbl>
    <w:p w14:paraId="53181875" w14:textId="190F4BE9" w:rsidR="00307EA2" w:rsidRPr="00150FFD" w:rsidRDefault="00307EA2" w:rsidP="00150FFD"/>
    <w:sectPr w:rsidR="00307EA2" w:rsidRPr="00150FFD" w:rsidSect="00786EB7">
      <w:headerReference w:type="default" r:id="rId16"/>
      <w:footerReference w:type="default" r:id="rId17"/>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D9A5A" w14:textId="77777777" w:rsidR="0013337E" w:rsidRDefault="0013337E" w:rsidP="00413D87">
      <w:pPr>
        <w:spacing w:after="0" w:line="240" w:lineRule="auto"/>
      </w:pPr>
      <w:r>
        <w:separator/>
      </w:r>
    </w:p>
  </w:endnote>
  <w:endnote w:type="continuationSeparator" w:id="0">
    <w:p w14:paraId="71696BC9" w14:textId="77777777" w:rsidR="0013337E" w:rsidRDefault="0013337E" w:rsidP="0041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83240"/>
      <w:docPartObj>
        <w:docPartGallery w:val="Page Numbers (Bottom of Page)"/>
        <w:docPartUnique/>
      </w:docPartObj>
    </w:sdtPr>
    <w:sdtEndPr/>
    <w:sdtContent>
      <w:sdt>
        <w:sdtPr>
          <w:id w:val="-1769616900"/>
          <w:docPartObj>
            <w:docPartGallery w:val="Page Numbers (Top of Page)"/>
            <w:docPartUnique/>
          </w:docPartObj>
        </w:sdtPr>
        <w:sdtEndPr/>
        <w:sdtContent>
          <w:p w14:paraId="3D58D4C7" w14:textId="05030ABF" w:rsidR="0013337E" w:rsidRDefault="0013337E">
            <w:pPr>
              <w:pStyle w:val="Fuzeile"/>
              <w:jc w:val="right"/>
            </w:pPr>
            <w:r w:rsidRPr="00080AF3">
              <w:rPr>
                <w:sz w:val="16"/>
                <w:szCs w:val="16"/>
              </w:rPr>
              <w:t xml:space="preserve">Seite </w:t>
            </w:r>
            <w:r w:rsidRPr="00080AF3">
              <w:rPr>
                <w:bCs/>
                <w:sz w:val="16"/>
                <w:szCs w:val="16"/>
              </w:rPr>
              <w:fldChar w:fldCharType="begin"/>
            </w:r>
            <w:r w:rsidRPr="00080AF3">
              <w:rPr>
                <w:bCs/>
                <w:sz w:val="16"/>
                <w:szCs w:val="16"/>
              </w:rPr>
              <w:instrText>PAGE</w:instrText>
            </w:r>
            <w:r w:rsidRPr="00080AF3">
              <w:rPr>
                <w:bCs/>
                <w:sz w:val="16"/>
                <w:szCs w:val="16"/>
              </w:rPr>
              <w:fldChar w:fldCharType="separate"/>
            </w:r>
            <w:r w:rsidR="00C83406">
              <w:rPr>
                <w:bCs/>
                <w:noProof/>
                <w:sz w:val="16"/>
                <w:szCs w:val="16"/>
              </w:rPr>
              <w:t>28</w:t>
            </w:r>
            <w:r w:rsidRPr="00080AF3">
              <w:rPr>
                <w:bCs/>
                <w:sz w:val="16"/>
                <w:szCs w:val="16"/>
              </w:rPr>
              <w:fldChar w:fldCharType="end"/>
            </w:r>
            <w:r w:rsidRPr="00080AF3">
              <w:rPr>
                <w:sz w:val="16"/>
                <w:szCs w:val="16"/>
              </w:rPr>
              <w:t xml:space="preserve"> von </w:t>
            </w:r>
            <w:r w:rsidRPr="00080AF3">
              <w:rPr>
                <w:bCs/>
                <w:sz w:val="16"/>
                <w:szCs w:val="16"/>
              </w:rPr>
              <w:fldChar w:fldCharType="begin"/>
            </w:r>
            <w:r w:rsidRPr="00080AF3">
              <w:rPr>
                <w:bCs/>
                <w:sz w:val="16"/>
                <w:szCs w:val="16"/>
              </w:rPr>
              <w:instrText>NUMPAGES</w:instrText>
            </w:r>
            <w:r w:rsidRPr="00080AF3">
              <w:rPr>
                <w:bCs/>
                <w:sz w:val="16"/>
                <w:szCs w:val="16"/>
              </w:rPr>
              <w:fldChar w:fldCharType="separate"/>
            </w:r>
            <w:r w:rsidR="00C83406">
              <w:rPr>
                <w:bCs/>
                <w:noProof/>
                <w:sz w:val="16"/>
                <w:szCs w:val="16"/>
              </w:rPr>
              <w:t>29</w:t>
            </w:r>
            <w:r w:rsidRPr="00080AF3">
              <w:rPr>
                <w:bCs/>
                <w:sz w:val="16"/>
                <w:szCs w:val="16"/>
              </w:rPr>
              <w:fldChar w:fldCharType="end"/>
            </w:r>
          </w:p>
        </w:sdtContent>
      </w:sdt>
    </w:sdtContent>
  </w:sdt>
  <w:p w14:paraId="13E7A1D3" w14:textId="05031C99" w:rsidR="0013337E" w:rsidRPr="00080AF3" w:rsidRDefault="0013337E" w:rsidP="00080AF3">
    <w:pPr>
      <w:pStyle w:val="Fuzeile"/>
      <w:tabs>
        <w:tab w:val="clear" w:pos="4536"/>
        <w:tab w:val="clear" w:pos="9072"/>
        <w:tab w:val="left" w:pos="7785"/>
      </w:tabs>
      <w:rPr>
        <w:sz w:val="16"/>
        <w:szCs w:val="16"/>
      </w:rPr>
    </w:pPr>
    <w:r w:rsidRPr="00080AF3">
      <w:rPr>
        <w:sz w:val="16"/>
        <w:szCs w:val="16"/>
      </w:rPr>
      <w:t xml:space="preserve">© VHF Bayern – Stand </w:t>
    </w:r>
    <w:r>
      <w:rPr>
        <w:sz w:val="16"/>
        <w:szCs w:val="16"/>
      </w:rPr>
      <w:t>21.11.2024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1B72" w14:textId="77777777" w:rsidR="0013337E" w:rsidRDefault="0013337E" w:rsidP="00413D87">
      <w:pPr>
        <w:spacing w:after="0" w:line="240" w:lineRule="auto"/>
      </w:pPr>
      <w:r>
        <w:separator/>
      </w:r>
    </w:p>
  </w:footnote>
  <w:footnote w:type="continuationSeparator" w:id="0">
    <w:p w14:paraId="401352D8" w14:textId="77777777" w:rsidR="0013337E" w:rsidRDefault="0013337E" w:rsidP="0041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BA62" w14:textId="4BDAEFCA" w:rsidR="0013337E" w:rsidRPr="001F3DC6" w:rsidRDefault="0013337E" w:rsidP="001F3DC6">
    <w:pPr>
      <w:pStyle w:val="Kopfzeile"/>
      <w:jc w:val="right"/>
      <w:rPr>
        <w:b/>
        <w:sz w:val="28"/>
        <w:szCs w:val="28"/>
      </w:rPr>
    </w:pPr>
    <w:r w:rsidRPr="001F3DC6">
      <w:rPr>
        <w:b/>
        <w:sz w:val="28"/>
        <w:szCs w:val="28"/>
      </w:rPr>
      <w:t>III.</w:t>
    </w:r>
    <w:r>
      <w:rPr>
        <w:b/>
        <w:sz w:val="28"/>
        <w:szCs w:val="28"/>
      </w:rPr>
      <w:t>10</w:t>
    </w:r>
    <w:r w:rsidRPr="001F3DC6">
      <w:rPr>
        <w:b/>
        <w:sz w:val="28"/>
        <w:szCs w:val="28"/>
      </w:rPr>
      <w:t>4</w:t>
    </w:r>
  </w:p>
  <w:p w14:paraId="50450B8E" w14:textId="76052205" w:rsidR="0013337E" w:rsidRPr="001F3DC6" w:rsidRDefault="0013337E" w:rsidP="001F3DC6">
    <w:pPr>
      <w:pStyle w:val="Kopfzeile"/>
      <w:jc w:val="right"/>
      <w:rPr>
        <w:sz w:val="18"/>
        <w:szCs w:val="18"/>
      </w:rPr>
    </w:pPr>
    <w:r w:rsidRPr="001F3DC6">
      <w:rPr>
        <w:sz w:val="18"/>
        <w:szCs w:val="18"/>
      </w:rPr>
      <w:t xml:space="preserve">(Anleitung zur Auftragsbekanntmachung EU </w:t>
    </w:r>
    <w:r>
      <w:rPr>
        <w:sz w:val="18"/>
        <w:szCs w:val="18"/>
      </w:rPr>
      <w:t>–</w:t>
    </w:r>
    <w:r w:rsidRPr="001F3DC6">
      <w:rPr>
        <w:sz w:val="18"/>
        <w:szCs w:val="18"/>
      </w:rPr>
      <w:t xml:space="preserve"> </w:t>
    </w:r>
    <w:r>
      <w:rPr>
        <w:sz w:val="18"/>
        <w:szCs w:val="18"/>
      </w:rPr>
      <w:t>Offenes V</w:t>
    </w:r>
    <w:r w:rsidRPr="001F3DC6">
      <w:rPr>
        <w:sz w:val="18"/>
        <w:szCs w:val="18"/>
      </w:rPr>
      <w:t>erfahren</w:t>
    </w:r>
    <w:r>
      <w:rPr>
        <w:sz w:val="18"/>
        <w:szCs w:val="18"/>
      </w:rPr>
      <w:t xml:space="preserve"> / e-Form Nr. 16</w:t>
    </w:r>
    <w:r w:rsidRPr="001F3DC6">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C98"/>
    <w:multiLevelType w:val="hybridMultilevel"/>
    <w:tmpl w:val="D4EE2634"/>
    <w:lvl w:ilvl="0" w:tplc="BE3A5D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C783B"/>
    <w:multiLevelType w:val="hybridMultilevel"/>
    <w:tmpl w:val="C0DEB6B8"/>
    <w:lvl w:ilvl="0" w:tplc="E81289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81536B"/>
    <w:multiLevelType w:val="hybridMultilevel"/>
    <w:tmpl w:val="0534EC4E"/>
    <w:lvl w:ilvl="0" w:tplc="BE3A5D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60B4A"/>
    <w:multiLevelType w:val="hybridMultilevel"/>
    <w:tmpl w:val="2BDC0A12"/>
    <w:lvl w:ilvl="0" w:tplc="F926E0B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F3099B"/>
    <w:multiLevelType w:val="hybridMultilevel"/>
    <w:tmpl w:val="2590897A"/>
    <w:lvl w:ilvl="0" w:tplc="5406EA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A9"/>
    <w:rsid w:val="00011C6D"/>
    <w:rsid w:val="000169DE"/>
    <w:rsid w:val="00043804"/>
    <w:rsid w:val="0006461D"/>
    <w:rsid w:val="0006601D"/>
    <w:rsid w:val="00067554"/>
    <w:rsid w:val="000746C7"/>
    <w:rsid w:val="00077A68"/>
    <w:rsid w:val="00080AF3"/>
    <w:rsid w:val="00081089"/>
    <w:rsid w:val="000C6A81"/>
    <w:rsid w:val="000D2732"/>
    <w:rsid w:val="000D2733"/>
    <w:rsid w:val="000E4456"/>
    <w:rsid w:val="000E4F4C"/>
    <w:rsid w:val="000F7A23"/>
    <w:rsid w:val="00120AEF"/>
    <w:rsid w:val="001307AD"/>
    <w:rsid w:val="00131C3B"/>
    <w:rsid w:val="0013337E"/>
    <w:rsid w:val="00136BC8"/>
    <w:rsid w:val="00150FFD"/>
    <w:rsid w:val="0015340E"/>
    <w:rsid w:val="001545DE"/>
    <w:rsid w:val="0016090E"/>
    <w:rsid w:val="0018741A"/>
    <w:rsid w:val="001B02C8"/>
    <w:rsid w:val="001B4661"/>
    <w:rsid w:val="001B7812"/>
    <w:rsid w:val="001D2E88"/>
    <w:rsid w:val="001F3DC6"/>
    <w:rsid w:val="00213FB5"/>
    <w:rsid w:val="00223A83"/>
    <w:rsid w:val="00226937"/>
    <w:rsid w:val="00235BFF"/>
    <w:rsid w:val="00240A3A"/>
    <w:rsid w:val="00247708"/>
    <w:rsid w:val="00254132"/>
    <w:rsid w:val="0026428C"/>
    <w:rsid w:val="002A0B6A"/>
    <w:rsid w:val="002A189B"/>
    <w:rsid w:val="002A5FB6"/>
    <w:rsid w:val="002C1BF4"/>
    <w:rsid w:val="002C345D"/>
    <w:rsid w:val="002C4D38"/>
    <w:rsid w:val="002C776A"/>
    <w:rsid w:val="002D286C"/>
    <w:rsid w:val="002D47D7"/>
    <w:rsid w:val="002E782E"/>
    <w:rsid w:val="002F5FC0"/>
    <w:rsid w:val="00307EA2"/>
    <w:rsid w:val="00316416"/>
    <w:rsid w:val="00324EA9"/>
    <w:rsid w:val="003333DC"/>
    <w:rsid w:val="00347EA8"/>
    <w:rsid w:val="00350916"/>
    <w:rsid w:val="0037101E"/>
    <w:rsid w:val="00373A70"/>
    <w:rsid w:val="003940E8"/>
    <w:rsid w:val="003C5459"/>
    <w:rsid w:val="003D602D"/>
    <w:rsid w:val="00402A70"/>
    <w:rsid w:val="00413D87"/>
    <w:rsid w:val="00415836"/>
    <w:rsid w:val="004448FB"/>
    <w:rsid w:val="00447480"/>
    <w:rsid w:val="0045670B"/>
    <w:rsid w:val="00464B6E"/>
    <w:rsid w:val="00475C93"/>
    <w:rsid w:val="004B658A"/>
    <w:rsid w:val="004D4933"/>
    <w:rsid w:val="004F0938"/>
    <w:rsid w:val="004F6862"/>
    <w:rsid w:val="00500850"/>
    <w:rsid w:val="0050318F"/>
    <w:rsid w:val="0052467E"/>
    <w:rsid w:val="005541D7"/>
    <w:rsid w:val="0056072F"/>
    <w:rsid w:val="00565731"/>
    <w:rsid w:val="005B4BF1"/>
    <w:rsid w:val="005D3397"/>
    <w:rsid w:val="005D3F03"/>
    <w:rsid w:val="005F7FEE"/>
    <w:rsid w:val="0061723B"/>
    <w:rsid w:val="00622FAD"/>
    <w:rsid w:val="006358CB"/>
    <w:rsid w:val="00657DDC"/>
    <w:rsid w:val="00682ADA"/>
    <w:rsid w:val="00684F9E"/>
    <w:rsid w:val="006932E4"/>
    <w:rsid w:val="006A6B41"/>
    <w:rsid w:val="006B3224"/>
    <w:rsid w:val="006B5B16"/>
    <w:rsid w:val="00700A21"/>
    <w:rsid w:val="00713E6D"/>
    <w:rsid w:val="0072234E"/>
    <w:rsid w:val="00746956"/>
    <w:rsid w:val="00771C79"/>
    <w:rsid w:val="00782AF7"/>
    <w:rsid w:val="00786EB7"/>
    <w:rsid w:val="007D429A"/>
    <w:rsid w:val="007E3236"/>
    <w:rsid w:val="00812A80"/>
    <w:rsid w:val="00842BEA"/>
    <w:rsid w:val="00843790"/>
    <w:rsid w:val="00850270"/>
    <w:rsid w:val="00857E18"/>
    <w:rsid w:val="00862A9A"/>
    <w:rsid w:val="00877AA6"/>
    <w:rsid w:val="00886DA3"/>
    <w:rsid w:val="008A2B71"/>
    <w:rsid w:val="008A4A83"/>
    <w:rsid w:val="008A5E64"/>
    <w:rsid w:val="008B06AB"/>
    <w:rsid w:val="008B320C"/>
    <w:rsid w:val="008E4DDF"/>
    <w:rsid w:val="008F12E2"/>
    <w:rsid w:val="008F2812"/>
    <w:rsid w:val="00907EE5"/>
    <w:rsid w:val="00935123"/>
    <w:rsid w:val="0094074A"/>
    <w:rsid w:val="00941B98"/>
    <w:rsid w:val="00960F87"/>
    <w:rsid w:val="00982D64"/>
    <w:rsid w:val="009A221E"/>
    <w:rsid w:val="009B0A26"/>
    <w:rsid w:val="009B0B70"/>
    <w:rsid w:val="009B3600"/>
    <w:rsid w:val="009D534F"/>
    <w:rsid w:val="00A06A51"/>
    <w:rsid w:val="00A07A62"/>
    <w:rsid w:val="00A12526"/>
    <w:rsid w:val="00A23DF4"/>
    <w:rsid w:val="00A428CA"/>
    <w:rsid w:val="00A72A0B"/>
    <w:rsid w:val="00A76A33"/>
    <w:rsid w:val="00AB5376"/>
    <w:rsid w:val="00AC2EF8"/>
    <w:rsid w:val="00AD0CBE"/>
    <w:rsid w:val="00B0279F"/>
    <w:rsid w:val="00B149EA"/>
    <w:rsid w:val="00B3292F"/>
    <w:rsid w:val="00B5177D"/>
    <w:rsid w:val="00B65A1B"/>
    <w:rsid w:val="00B815E0"/>
    <w:rsid w:val="00B821AD"/>
    <w:rsid w:val="00B82EF2"/>
    <w:rsid w:val="00B82F38"/>
    <w:rsid w:val="00B84D73"/>
    <w:rsid w:val="00B916C4"/>
    <w:rsid w:val="00B93844"/>
    <w:rsid w:val="00BA316C"/>
    <w:rsid w:val="00BD54FC"/>
    <w:rsid w:val="00BE5A09"/>
    <w:rsid w:val="00BF2501"/>
    <w:rsid w:val="00BF7657"/>
    <w:rsid w:val="00C0138F"/>
    <w:rsid w:val="00C20751"/>
    <w:rsid w:val="00C36A88"/>
    <w:rsid w:val="00C4759C"/>
    <w:rsid w:val="00C56892"/>
    <w:rsid w:val="00C60A83"/>
    <w:rsid w:val="00C71EB9"/>
    <w:rsid w:val="00C72A9A"/>
    <w:rsid w:val="00C80756"/>
    <w:rsid w:val="00C83406"/>
    <w:rsid w:val="00CA76C4"/>
    <w:rsid w:val="00CB0B6E"/>
    <w:rsid w:val="00CE299D"/>
    <w:rsid w:val="00CF3CA7"/>
    <w:rsid w:val="00CF4D3F"/>
    <w:rsid w:val="00CF6B76"/>
    <w:rsid w:val="00D11AD7"/>
    <w:rsid w:val="00D3480D"/>
    <w:rsid w:val="00D36843"/>
    <w:rsid w:val="00D37653"/>
    <w:rsid w:val="00D53BBE"/>
    <w:rsid w:val="00D61503"/>
    <w:rsid w:val="00D64577"/>
    <w:rsid w:val="00D675FC"/>
    <w:rsid w:val="00D71A27"/>
    <w:rsid w:val="00D73C6B"/>
    <w:rsid w:val="00D851EA"/>
    <w:rsid w:val="00D872CA"/>
    <w:rsid w:val="00DB7D5D"/>
    <w:rsid w:val="00DD0263"/>
    <w:rsid w:val="00DD2AAC"/>
    <w:rsid w:val="00E00143"/>
    <w:rsid w:val="00E10485"/>
    <w:rsid w:val="00E11BEA"/>
    <w:rsid w:val="00E15E29"/>
    <w:rsid w:val="00E33EF5"/>
    <w:rsid w:val="00E37CD4"/>
    <w:rsid w:val="00E452FA"/>
    <w:rsid w:val="00E51EB8"/>
    <w:rsid w:val="00E53A1C"/>
    <w:rsid w:val="00E64F87"/>
    <w:rsid w:val="00E7590D"/>
    <w:rsid w:val="00E951AE"/>
    <w:rsid w:val="00EB0175"/>
    <w:rsid w:val="00EB67B0"/>
    <w:rsid w:val="00EC2E78"/>
    <w:rsid w:val="00EE3C5F"/>
    <w:rsid w:val="00EF66F7"/>
    <w:rsid w:val="00F214AB"/>
    <w:rsid w:val="00F23476"/>
    <w:rsid w:val="00F23E3C"/>
    <w:rsid w:val="00F2561A"/>
    <w:rsid w:val="00F418D8"/>
    <w:rsid w:val="00F45CEA"/>
    <w:rsid w:val="00F45DEB"/>
    <w:rsid w:val="00F5228F"/>
    <w:rsid w:val="00F52FC5"/>
    <w:rsid w:val="00F5312B"/>
    <w:rsid w:val="00F5772D"/>
    <w:rsid w:val="00F730DE"/>
    <w:rsid w:val="00F735EE"/>
    <w:rsid w:val="00F754BD"/>
    <w:rsid w:val="00F904A8"/>
    <w:rsid w:val="00F909A2"/>
    <w:rsid w:val="00F9272C"/>
    <w:rsid w:val="00F93361"/>
    <w:rsid w:val="00F945ED"/>
    <w:rsid w:val="00FA3655"/>
    <w:rsid w:val="00FB1707"/>
    <w:rsid w:val="00FC560A"/>
    <w:rsid w:val="00FE50AB"/>
    <w:rsid w:val="00FE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18FA"/>
  <w15:chartTrackingRefBased/>
  <w15:docId w15:val="{586A184E-658D-4D2A-8645-E02A2B2F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072F"/>
  </w:style>
  <w:style w:type="paragraph" w:styleId="berschrift1">
    <w:name w:val="heading 1"/>
    <w:basedOn w:val="Standard"/>
    <w:next w:val="Standard"/>
    <w:link w:val="berschrift1Zchn"/>
    <w:uiPriority w:val="9"/>
    <w:qFormat/>
    <w:rsid w:val="00307EA2"/>
    <w:pPr>
      <w:keepNext/>
      <w:keepLines/>
      <w:numPr>
        <w:numId w:val="4"/>
      </w:numPr>
      <w:spacing w:before="360" w:after="240" w:line="240" w:lineRule="auto"/>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4"/>
      </w:numPr>
      <w:spacing w:before="360" w:after="240" w:line="240"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4"/>
      </w:numPr>
      <w:spacing w:before="360" w:after="240" w:line="240" w:lineRule="auto"/>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numPr>
        <w:ilvl w:val="3"/>
        <w:numId w:val="4"/>
      </w:numPr>
      <w:spacing w:before="360" w:after="240" w:line="240" w:lineRule="auto"/>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4"/>
      </w:numPr>
      <w:spacing w:before="360" w:after="240" w:line="240" w:lineRule="auto"/>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4"/>
      </w:numPr>
      <w:spacing w:before="40" w:after="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4"/>
      </w:numPr>
      <w:spacing w:before="40" w:after="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line="240" w:lineRule="auto"/>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character" w:styleId="Hyperlink">
    <w:name w:val="Hyperlink"/>
    <w:basedOn w:val="Absatz-Standardschriftart"/>
    <w:uiPriority w:val="99"/>
    <w:unhideWhenUsed/>
    <w:rsid w:val="00324EA9"/>
    <w:rPr>
      <w:color w:val="0563C1"/>
      <w:u w:val="single"/>
    </w:rPr>
  </w:style>
  <w:style w:type="character" w:styleId="BesuchterLink">
    <w:name w:val="FollowedHyperlink"/>
    <w:basedOn w:val="Absatz-Standardschriftart"/>
    <w:uiPriority w:val="99"/>
    <w:semiHidden/>
    <w:unhideWhenUsed/>
    <w:rsid w:val="00324EA9"/>
    <w:rPr>
      <w:color w:val="954F72"/>
      <w:u w:val="single"/>
    </w:rPr>
  </w:style>
  <w:style w:type="paragraph" w:customStyle="1" w:styleId="msonormal0">
    <w:name w:val="msonormal"/>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0">
    <w:name w:val="font0"/>
    <w:basedOn w:val="Standard"/>
    <w:rsid w:val="00324EA9"/>
    <w:pPr>
      <w:spacing w:before="100" w:beforeAutospacing="1" w:after="100" w:afterAutospacing="1" w:line="240" w:lineRule="auto"/>
    </w:pPr>
    <w:rPr>
      <w:rFonts w:ascii="Arial" w:eastAsia="Times New Roman" w:hAnsi="Arial" w:cs="Arial"/>
      <w:color w:val="000000"/>
      <w:lang w:eastAsia="de-DE"/>
    </w:rPr>
  </w:style>
  <w:style w:type="paragraph" w:customStyle="1" w:styleId="font5">
    <w:name w:val="font5"/>
    <w:basedOn w:val="Standard"/>
    <w:rsid w:val="00324EA9"/>
    <w:pPr>
      <w:spacing w:before="100" w:beforeAutospacing="1" w:after="100" w:afterAutospacing="1" w:line="240" w:lineRule="auto"/>
    </w:pPr>
    <w:rPr>
      <w:rFonts w:ascii="Arial" w:eastAsia="Times New Roman" w:hAnsi="Arial" w:cs="Arial"/>
      <w:b/>
      <w:bCs/>
      <w:color w:val="000000"/>
      <w:lang w:eastAsia="de-DE"/>
    </w:rPr>
  </w:style>
  <w:style w:type="paragraph" w:customStyle="1" w:styleId="font6">
    <w:name w:val="font6"/>
    <w:basedOn w:val="Standard"/>
    <w:rsid w:val="00324EA9"/>
    <w:pPr>
      <w:spacing w:before="100" w:beforeAutospacing="1" w:after="100" w:afterAutospacing="1" w:line="240" w:lineRule="auto"/>
    </w:pPr>
    <w:rPr>
      <w:rFonts w:ascii="Arial" w:eastAsia="Times New Roman" w:hAnsi="Arial" w:cs="Arial"/>
      <w:b/>
      <w:bCs/>
      <w:color w:val="000000"/>
      <w:sz w:val="40"/>
      <w:szCs w:val="40"/>
      <w:lang w:eastAsia="de-DE"/>
    </w:rPr>
  </w:style>
  <w:style w:type="paragraph" w:customStyle="1" w:styleId="font7">
    <w:name w:val="font7"/>
    <w:basedOn w:val="Standard"/>
    <w:rsid w:val="00324EA9"/>
    <w:pPr>
      <w:spacing w:before="100" w:beforeAutospacing="1" w:after="100" w:afterAutospacing="1" w:line="240" w:lineRule="auto"/>
    </w:pPr>
    <w:rPr>
      <w:rFonts w:ascii="Arial" w:eastAsia="Times New Roman" w:hAnsi="Arial" w:cs="Arial"/>
      <w:color w:val="00B050"/>
      <w:lang w:eastAsia="de-DE"/>
    </w:rPr>
  </w:style>
  <w:style w:type="paragraph" w:customStyle="1" w:styleId="font8">
    <w:name w:val="font8"/>
    <w:basedOn w:val="Standard"/>
    <w:rsid w:val="00324EA9"/>
    <w:pPr>
      <w:spacing w:before="100" w:beforeAutospacing="1" w:after="100" w:afterAutospacing="1" w:line="240" w:lineRule="auto"/>
    </w:pPr>
    <w:rPr>
      <w:rFonts w:ascii="Arial" w:eastAsia="Times New Roman" w:hAnsi="Arial" w:cs="Arial"/>
      <w:b/>
      <w:bCs/>
      <w:color w:val="00B050"/>
      <w:lang w:eastAsia="de-DE"/>
    </w:rPr>
  </w:style>
  <w:style w:type="paragraph" w:customStyle="1" w:styleId="font9">
    <w:name w:val="font9"/>
    <w:basedOn w:val="Standard"/>
    <w:rsid w:val="00324EA9"/>
    <w:pPr>
      <w:spacing w:before="100" w:beforeAutospacing="1" w:after="100" w:afterAutospacing="1" w:line="240" w:lineRule="auto"/>
    </w:pPr>
    <w:rPr>
      <w:rFonts w:ascii="Arial" w:eastAsia="Times New Roman" w:hAnsi="Arial" w:cs="Arial"/>
      <w:color w:val="FF0000"/>
      <w:lang w:eastAsia="de-DE"/>
    </w:rPr>
  </w:style>
  <w:style w:type="paragraph" w:customStyle="1" w:styleId="font10">
    <w:name w:val="font10"/>
    <w:basedOn w:val="Standard"/>
    <w:rsid w:val="00324EA9"/>
    <w:pPr>
      <w:spacing w:before="100" w:beforeAutospacing="1" w:after="100" w:afterAutospacing="1" w:line="240" w:lineRule="auto"/>
    </w:pPr>
    <w:rPr>
      <w:rFonts w:ascii="Arial" w:eastAsia="Times New Roman" w:hAnsi="Arial" w:cs="Arial"/>
      <w:i/>
      <w:iCs/>
      <w:color w:val="000000"/>
      <w:lang w:eastAsia="de-DE"/>
    </w:rPr>
  </w:style>
  <w:style w:type="paragraph" w:customStyle="1" w:styleId="font11">
    <w:name w:val="font11"/>
    <w:basedOn w:val="Standard"/>
    <w:rsid w:val="00324EA9"/>
    <w:pPr>
      <w:spacing w:before="100" w:beforeAutospacing="1" w:after="100" w:afterAutospacing="1" w:line="240" w:lineRule="auto"/>
    </w:pPr>
    <w:rPr>
      <w:rFonts w:ascii="Arial" w:eastAsia="Times New Roman" w:hAnsi="Arial" w:cs="Arial"/>
      <w:b/>
      <w:bCs/>
      <w:i/>
      <w:iCs/>
      <w:color w:val="000000"/>
      <w:lang w:eastAsia="de-DE"/>
    </w:rPr>
  </w:style>
  <w:style w:type="paragraph" w:customStyle="1" w:styleId="font12">
    <w:name w:val="font12"/>
    <w:basedOn w:val="Standard"/>
    <w:rsid w:val="00324EA9"/>
    <w:pPr>
      <w:spacing w:before="100" w:beforeAutospacing="1" w:after="100" w:afterAutospacing="1" w:line="240" w:lineRule="auto"/>
    </w:pPr>
    <w:rPr>
      <w:rFonts w:ascii="Arial" w:eastAsia="Times New Roman" w:hAnsi="Arial" w:cs="Arial"/>
      <w:b/>
      <w:bCs/>
      <w:i/>
      <w:iCs/>
      <w:lang w:eastAsia="de-DE"/>
    </w:rPr>
  </w:style>
  <w:style w:type="paragraph" w:customStyle="1" w:styleId="font13">
    <w:name w:val="font13"/>
    <w:basedOn w:val="Standard"/>
    <w:rsid w:val="00324EA9"/>
    <w:pPr>
      <w:spacing w:before="100" w:beforeAutospacing="1" w:after="100" w:afterAutospacing="1" w:line="240" w:lineRule="auto"/>
    </w:pPr>
    <w:rPr>
      <w:rFonts w:ascii="Arial" w:eastAsia="Times New Roman" w:hAnsi="Arial" w:cs="Arial"/>
      <w:b/>
      <w:bCs/>
      <w:i/>
      <w:iCs/>
      <w:color w:val="00B050"/>
      <w:lang w:eastAsia="de-DE"/>
    </w:rPr>
  </w:style>
  <w:style w:type="paragraph" w:customStyle="1" w:styleId="font14">
    <w:name w:val="font14"/>
    <w:basedOn w:val="Standard"/>
    <w:rsid w:val="00324EA9"/>
    <w:pPr>
      <w:spacing w:before="100" w:beforeAutospacing="1" w:after="100" w:afterAutospacing="1" w:line="240" w:lineRule="auto"/>
    </w:pPr>
    <w:rPr>
      <w:rFonts w:ascii="Arial" w:eastAsia="Times New Roman" w:hAnsi="Arial" w:cs="Arial"/>
      <w:color w:val="000000"/>
      <w:sz w:val="36"/>
      <w:szCs w:val="36"/>
      <w:lang w:eastAsia="de-DE"/>
    </w:rPr>
  </w:style>
  <w:style w:type="paragraph" w:customStyle="1" w:styleId="font15">
    <w:name w:val="font15"/>
    <w:basedOn w:val="Standard"/>
    <w:rsid w:val="00324EA9"/>
    <w:pPr>
      <w:spacing w:before="100" w:beforeAutospacing="1" w:after="100" w:afterAutospacing="1" w:line="240" w:lineRule="auto"/>
    </w:pPr>
    <w:rPr>
      <w:rFonts w:ascii="Arial" w:eastAsia="Times New Roman" w:hAnsi="Arial" w:cs="Arial"/>
      <w:i/>
      <w:iCs/>
      <w:color w:val="00B050"/>
      <w:lang w:eastAsia="de-DE"/>
    </w:rPr>
  </w:style>
  <w:style w:type="paragraph" w:customStyle="1" w:styleId="font16">
    <w:name w:val="font16"/>
    <w:basedOn w:val="Standard"/>
    <w:rsid w:val="00324EA9"/>
    <w:pPr>
      <w:spacing w:before="100" w:beforeAutospacing="1" w:after="100" w:afterAutospacing="1" w:line="240" w:lineRule="auto"/>
    </w:pPr>
    <w:rPr>
      <w:rFonts w:ascii="Arial" w:eastAsia="Times New Roman" w:hAnsi="Arial" w:cs="Arial"/>
      <w:b/>
      <w:bCs/>
      <w:i/>
      <w:iCs/>
      <w:color w:val="FF0000"/>
      <w:lang w:eastAsia="de-DE"/>
    </w:rPr>
  </w:style>
  <w:style w:type="paragraph" w:customStyle="1" w:styleId="xl65">
    <w:name w:val="xl65"/>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6">
    <w:name w:val="xl66"/>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67">
    <w:name w:val="xl67"/>
    <w:basedOn w:val="Standard"/>
    <w:rsid w:val="00324EA9"/>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68">
    <w:name w:val="xl68"/>
    <w:basedOn w:val="Standard"/>
    <w:rsid w:val="00324EA9"/>
    <w:pPr>
      <w:spacing w:before="100" w:beforeAutospacing="1" w:after="100" w:afterAutospacing="1" w:line="240" w:lineRule="auto"/>
      <w:textAlignment w:val="center"/>
    </w:pPr>
    <w:rPr>
      <w:rFonts w:ascii="Times New Roman" w:eastAsia="Times New Roman" w:hAnsi="Times New Roman" w:cs="Times New Roman"/>
      <w:b/>
      <w:bCs/>
      <w:sz w:val="36"/>
      <w:szCs w:val="36"/>
      <w:lang w:eastAsia="de-DE"/>
    </w:rPr>
  </w:style>
  <w:style w:type="paragraph" w:customStyle="1" w:styleId="xl69">
    <w:name w:val="xl69"/>
    <w:basedOn w:val="Standard"/>
    <w:rsid w:val="00324EA9"/>
    <w:pPr>
      <w:spacing w:before="100" w:beforeAutospacing="1" w:after="100" w:afterAutospacing="1" w:line="240" w:lineRule="auto"/>
      <w:textAlignment w:val="center"/>
    </w:pPr>
    <w:rPr>
      <w:rFonts w:ascii="Times New Roman" w:eastAsia="Times New Roman" w:hAnsi="Times New Roman" w:cs="Times New Roman"/>
      <w:b/>
      <w:bCs/>
      <w:sz w:val="36"/>
      <w:szCs w:val="36"/>
      <w:lang w:eastAsia="de-DE"/>
    </w:rPr>
  </w:style>
  <w:style w:type="paragraph" w:customStyle="1" w:styleId="xl70">
    <w:name w:val="xl70"/>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1">
    <w:name w:val="xl71"/>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2">
    <w:name w:val="xl7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3">
    <w:name w:val="xl73"/>
    <w:basedOn w:val="Standard"/>
    <w:rsid w:val="00324E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4">
    <w:name w:val="xl74"/>
    <w:basedOn w:val="Standard"/>
    <w:rsid w:val="00324EA9"/>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5">
    <w:name w:val="xl75"/>
    <w:basedOn w:val="Standard"/>
    <w:rsid w:val="00324E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6">
    <w:name w:val="xl76"/>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77">
    <w:name w:val="xl77"/>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78">
    <w:name w:val="xl78"/>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9">
    <w:name w:val="xl79"/>
    <w:basedOn w:val="Standard"/>
    <w:rsid w:val="00324E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0">
    <w:name w:val="xl8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81">
    <w:name w:val="xl81"/>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82">
    <w:name w:val="xl8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3">
    <w:name w:val="xl83"/>
    <w:basedOn w:val="Standard"/>
    <w:rsid w:val="00324E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4">
    <w:name w:val="xl84"/>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5">
    <w:name w:val="xl85"/>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36"/>
      <w:szCs w:val="36"/>
      <w:lang w:eastAsia="de-DE"/>
    </w:rPr>
  </w:style>
  <w:style w:type="paragraph" w:customStyle="1" w:styleId="xl86">
    <w:name w:val="xl8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7">
    <w:name w:val="xl8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88">
    <w:name w:val="xl88"/>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9">
    <w:name w:val="xl8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90">
    <w:name w:val="xl90"/>
    <w:basedOn w:val="Standard"/>
    <w:rsid w:val="00324EA9"/>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91">
    <w:name w:val="xl91"/>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92">
    <w:name w:val="xl92"/>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3">
    <w:name w:val="xl93"/>
    <w:basedOn w:val="Standard"/>
    <w:rsid w:val="00324EA9"/>
    <w:pP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4">
    <w:name w:val="xl94"/>
    <w:basedOn w:val="Standard"/>
    <w:rsid w:val="00324EA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5">
    <w:name w:val="xl95"/>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6">
    <w:name w:val="xl96"/>
    <w:basedOn w:val="Standard"/>
    <w:rsid w:val="00324EA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7">
    <w:name w:val="xl97"/>
    <w:basedOn w:val="Standard"/>
    <w:rsid w:val="00324EA9"/>
    <w:pP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8">
    <w:name w:val="xl98"/>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9">
    <w:name w:val="xl99"/>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0">
    <w:name w:val="xl100"/>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1">
    <w:name w:val="xl101"/>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2">
    <w:name w:val="xl10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3">
    <w:name w:val="xl10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4">
    <w:name w:val="xl10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5">
    <w:name w:val="xl105"/>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6">
    <w:name w:val="xl106"/>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7">
    <w:name w:val="xl107"/>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8">
    <w:name w:val="xl108"/>
    <w:basedOn w:val="Standard"/>
    <w:rsid w:val="00324EA9"/>
    <w:pP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09">
    <w:name w:val="xl109"/>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0">
    <w:name w:val="xl110"/>
    <w:basedOn w:val="Standard"/>
    <w:rsid w:val="00324EA9"/>
    <w:pPr>
      <w:shd w:val="clear" w:color="000000" w:fill="D0CECE"/>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11">
    <w:name w:val="xl111"/>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2">
    <w:name w:val="xl112"/>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3">
    <w:name w:val="xl113"/>
    <w:basedOn w:val="Standard"/>
    <w:rsid w:val="00324EA9"/>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14">
    <w:name w:val="xl114"/>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5">
    <w:name w:val="xl115"/>
    <w:basedOn w:val="Standard"/>
    <w:rsid w:val="00324EA9"/>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16">
    <w:name w:val="xl116"/>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7">
    <w:name w:val="xl117"/>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8">
    <w:name w:val="xl118"/>
    <w:basedOn w:val="Standard"/>
    <w:rsid w:val="00324EA9"/>
    <w:pP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19">
    <w:name w:val="xl119"/>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0">
    <w:name w:val="xl120"/>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1">
    <w:name w:val="xl121"/>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2">
    <w:name w:val="xl122"/>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3">
    <w:name w:val="xl12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4">
    <w:name w:val="xl124"/>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5">
    <w:name w:val="xl125"/>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6">
    <w:name w:val="xl126"/>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27">
    <w:name w:val="xl127"/>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8">
    <w:name w:val="xl128"/>
    <w:basedOn w:val="Standard"/>
    <w:rsid w:val="00324EA9"/>
    <w:pP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29">
    <w:name w:val="xl129"/>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0">
    <w:name w:val="xl130"/>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1">
    <w:name w:val="xl131"/>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32">
    <w:name w:val="xl132"/>
    <w:basedOn w:val="Standard"/>
    <w:rsid w:val="00324EA9"/>
    <w:pP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33">
    <w:name w:val="xl13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4">
    <w:name w:val="xl134"/>
    <w:basedOn w:val="Standard"/>
    <w:rsid w:val="00324EA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5">
    <w:name w:val="xl135"/>
    <w:basedOn w:val="Standard"/>
    <w:rsid w:val="00324EA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36">
    <w:name w:val="xl136"/>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7">
    <w:name w:val="xl137"/>
    <w:basedOn w:val="Standard"/>
    <w:rsid w:val="00324EA9"/>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138">
    <w:name w:val="xl138"/>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9">
    <w:name w:val="xl139"/>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0">
    <w:name w:val="xl140"/>
    <w:basedOn w:val="Standard"/>
    <w:rsid w:val="00324EA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1">
    <w:name w:val="xl141"/>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2">
    <w:name w:val="xl142"/>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3">
    <w:name w:val="xl143"/>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4">
    <w:name w:val="xl144"/>
    <w:basedOn w:val="Standard"/>
    <w:rsid w:val="00324E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5">
    <w:name w:val="xl145"/>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6">
    <w:name w:val="xl146"/>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7">
    <w:name w:val="xl147"/>
    <w:basedOn w:val="Standard"/>
    <w:rsid w:val="00324E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8">
    <w:name w:val="xl148"/>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9">
    <w:name w:val="xl14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0">
    <w:name w:val="xl150"/>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51">
    <w:name w:val="xl151"/>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2">
    <w:name w:val="xl152"/>
    <w:basedOn w:val="Standard"/>
    <w:rsid w:val="00324EA9"/>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3">
    <w:name w:val="xl15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54">
    <w:name w:val="xl154"/>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55">
    <w:name w:val="xl155"/>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6">
    <w:name w:val="xl156"/>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57">
    <w:name w:val="xl157"/>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8">
    <w:name w:val="xl158"/>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9">
    <w:name w:val="xl15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0">
    <w:name w:val="xl16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161">
    <w:name w:val="xl16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2">
    <w:name w:val="xl162"/>
    <w:basedOn w:val="Standard"/>
    <w:rsid w:val="00324EA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3">
    <w:name w:val="xl163"/>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color w:val="808080"/>
      <w:sz w:val="24"/>
      <w:szCs w:val="24"/>
      <w:lang w:eastAsia="de-DE"/>
    </w:rPr>
  </w:style>
  <w:style w:type="paragraph" w:customStyle="1" w:styleId="xl164">
    <w:name w:val="xl16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65">
    <w:name w:val="xl16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6">
    <w:name w:val="xl16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67">
    <w:name w:val="xl16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8">
    <w:name w:val="xl16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9">
    <w:name w:val="xl16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70">
    <w:name w:val="xl17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171">
    <w:name w:val="xl17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72">
    <w:name w:val="xl17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73">
    <w:name w:val="xl173"/>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de-DE"/>
    </w:rPr>
  </w:style>
  <w:style w:type="paragraph" w:customStyle="1" w:styleId="xl174">
    <w:name w:val="xl174"/>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5">
    <w:name w:val="xl175"/>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6">
    <w:name w:val="xl176"/>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7">
    <w:name w:val="xl177"/>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8">
    <w:name w:val="xl178"/>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9">
    <w:name w:val="xl179"/>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0">
    <w:name w:val="xl180"/>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1">
    <w:name w:val="xl181"/>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2">
    <w:name w:val="xl182"/>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3">
    <w:name w:val="xl183"/>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4">
    <w:name w:val="xl184"/>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5">
    <w:name w:val="xl185"/>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6">
    <w:name w:val="xl186"/>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7">
    <w:name w:val="xl187"/>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8">
    <w:name w:val="xl188"/>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9">
    <w:name w:val="xl189"/>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0">
    <w:name w:val="xl190"/>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1">
    <w:name w:val="xl191"/>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2">
    <w:name w:val="xl19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3">
    <w:name w:val="xl193"/>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94">
    <w:name w:val="xl194"/>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5">
    <w:name w:val="xl195"/>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6">
    <w:name w:val="xl196"/>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8">
    <w:name w:val="xl198"/>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99">
    <w:name w:val="xl199"/>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0">
    <w:name w:val="xl200"/>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1">
    <w:name w:val="xl201"/>
    <w:basedOn w:val="Standard"/>
    <w:rsid w:val="00324EA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2">
    <w:name w:val="xl20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3">
    <w:name w:val="xl203"/>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4">
    <w:name w:val="xl204"/>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05">
    <w:name w:val="xl205"/>
    <w:basedOn w:val="Standard"/>
    <w:rsid w:val="00324EA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6">
    <w:name w:val="xl206"/>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7">
    <w:name w:val="xl207"/>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08">
    <w:name w:val="xl208"/>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color w:val="808080"/>
      <w:sz w:val="24"/>
      <w:szCs w:val="24"/>
      <w:lang w:eastAsia="de-DE"/>
    </w:rPr>
  </w:style>
  <w:style w:type="paragraph" w:customStyle="1" w:styleId="xl209">
    <w:name w:val="xl209"/>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210">
    <w:name w:val="xl21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1">
    <w:name w:val="xl21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de-DE"/>
    </w:rPr>
  </w:style>
  <w:style w:type="paragraph" w:customStyle="1" w:styleId="xl212">
    <w:name w:val="xl21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3">
    <w:name w:val="xl213"/>
    <w:basedOn w:val="Standard"/>
    <w:rsid w:val="00324EA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14">
    <w:name w:val="xl21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15">
    <w:name w:val="xl21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16">
    <w:name w:val="xl21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17">
    <w:name w:val="xl21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8">
    <w:name w:val="xl21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19">
    <w:name w:val="xl21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0">
    <w:name w:val="xl22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1">
    <w:name w:val="xl22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2">
    <w:name w:val="xl22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3">
    <w:name w:val="xl22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4">
    <w:name w:val="xl22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5">
    <w:name w:val="xl225"/>
    <w:basedOn w:val="Standard"/>
    <w:rsid w:val="00324EA9"/>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6">
    <w:name w:val="xl22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27">
    <w:name w:val="xl227"/>
    <w:basedOn w:val="Standard"/>
    <w:rsid w:val="00324EA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8">
    <w:name w:val="xl228"/>
    <w:basedOn w:val="Standard"/>
    <w:rsid w:val="00324EA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de-DE"/>
    </w:rPr>
  </w:style>
  <w:style w:type="paragraph" w:customStyle="1" w:styleId="xl229">
    <w:name w:val="xl229"/>
    <w:basedOn w:val="Standard"/>
    <w:rsid w:val="00324EA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0">
    <w:name w:val="xl230"/>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1">
    <w:name w:val="xl231"/>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2">
    <w:name w:val="xl232"/>
    <w:basedOn w:val="Standard"/>
    <w:rsid w:val="00324E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3">
    <w:name w:val="xl233"/>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4">
    <w:name w:val="xl234"/>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5">
    <w:name w:val="xl235"/>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6">
    <w:name w:val="xl23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7">
    <w:name w:val="xl237"/>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38">
    <w:name w:val="xl238"/>
    <w:basedOn w:val="Standard"/>
    <w:rsid w:val="00324EA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39">
    <w:name w:val="xl23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40">
    <w:name w:val="xl240"/>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241">
    <w:name w:val="xl24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2">
    <w:name w:val="xl24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43">
    <w:name w:val="xl243"/>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4">
    <w:name w:val="xl244"/>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45">
    <w:name w:val="xl245"/>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6">
    <w:name w:val="xl24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47">
    <w:name w:val="xl24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48">
    <w:name w:val="xl24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de-DE"/>
    </w:rPr>
  </w:style>
  <w:style w:type="paragraph" w:customStyle="1" w:styleId="xl249">
    <w:name w:val="xl24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250">
    <w:name w:val="xl25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51">
    <w:name w:val="xl251"/>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40"/>
      <w:szCs w:val="40"/>
      <w:lang w:eastAsia="de-DE"/>
    </w:rPr>
  </w:style>
  <w:style w:type="paragraph" w:customStyle="1" w:styleId="xl252">
    <w:name w:val="xl252"/>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3">
    <w:name w:val="xl253"/>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36"/>
      <w:szCs w:val="36"/>
      <w:lang w:eastAsia="de-DE"/>
    </w:rPr>
  </w:style>
  <w:style w:type="paragraph" w:customStyle="1" w:styleId="xl254">
    <w:name w:val="xl254"/>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55">
    <w:name w:val="xl255"/>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56">
    <w:name w:val="xl256"/>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7">
    <w:name w:val="xl257"/>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58">
    <w:name w:val="xl258"/>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9">
    <w:name w:val="xl259"/>
    <w:basedOn w:val="Standard"/>
    <w:rsid w:val="00324EA9"/>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0">
    <w:name w:val="xl26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61">
    <w:name w:val="xl26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2">
    <w:name w:val="xl26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3">
    <w:name w:val="xl263"/>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4">
    <w:name w:val="xl264"/>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65">
    <w:name w:val="xl265"/>
    <w:basedOn w:val="Standard"/>
    <w:rsid w:val="00324E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6">
    <w:name w:val="xl26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7">
    <w:name w:val="xl267"/>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8">
    <w:name w:val="xl268"/>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9">
    <w:name w:val="xl269"/>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0">
    <w:name w:val="xl270"/>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1">
    <w:name w:val="xl27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2">
    <w:name w:val="xl272"/>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3">
    <w:name w:val="xl273"/>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4">
    <w:name w:val="xl274"/>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5">
    <w:name w:val="xl275"/>
    <w:basedOn w:val="Standard"/>
    <w:rsid w:val="00324EA9"/>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6">
    <w:name w:val="xl276"/>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7">
    <w:name w:val="xl277"/>
    <w:basedOn w:val="Standard"/>
    <w:rsid w:val="00324EA9"/>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8">
    <w:name w:val="xl278"/>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9">
    <w:name w:val="xl279"/>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0">
    <w:name w:val="xl280"/>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1">
    <w:name w:val="xl281"/>
    <w:basedOn w:val="Standard"/>
    <w:rsid w:val="00324EA9"/>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2">
    <w:name w:val="xl282"/>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83">
    <w:name w:val="xl283"/>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4">
    <w:name w:val="xl284"/>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5">
    <w:name w:val="xl285"/>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6">
    <w:name w:val="xl28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87">
    <w:name w:val="xl28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88">
    <w:name w:val="xl28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89">
    <w:name w:val="xl28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201F1E"/>
      <w:sz w:val="24"/>
      <w:szCs w:val="24"/>
      <w:lang w:eastAsia="de-DE"/>
    </w:rPr>
  </w:style>
  <w:style w:type="paragraph" w:customStyle="1" w:styleId="xl290">
    <w:name w:val="xl290"/>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91">
    <w:name w:val="xl291"/>
    <w:basedOn w:val="Standard"/>
    <w:rsid w:val="00324EA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92">
    <w:name w:val="xl29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93">
    <w:name w:val="xl29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94">
    <w:name w:val="xl29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95">
    <w:name w:val="xl29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6">
    <w:name w:val="xl29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297">
    <w:name w:val="xl29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8">
    <w:name w:val="xl29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9">
    <w:name w:val="xl299"/>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00">
    <w:name w:val="xl30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301">
    <w:name w:val="xl30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302">
    <w:name w:val="xl302"/>
    <w:basedOn w:val="Standard"/>
    <w:rsid w:val="00324EA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3">
    <w:name w:val="xl30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04">
    <w:name w:val="xl304"/>
    <w:basedOn w:val="Standard"/>
    <w:rsid w:val="00324EA9"/>
    <w:pPr>
      <w:pBdr>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5">
    <w:name w:val="xl305"/>
    <w:basedOn w:val="Standard"/>
    <w:rsid w:val="00324EA9"/>
    <w:pPr>
      <w:pBdr>
        <w:left w:val="single" w:sz="4" w:space="0" w:color="auto"/>
        <w:right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06">
    <w:name w:val="xl306"/>
    <w:basedOn w:val="Standard"/>
    <w:rsid w:val="00324EA9"/>
    <w:pPr>
      <w:pBdr>
        <w:lef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07">
    <w:name w:val="xl307"/>
    <w:basedOn w:val="Standard"/>
    <w:rsid w:val="00324EA9"/>
    <w:pPr>
      <w:pBdr>
        <w:left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8">
    <w:name w:val="xl30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309">
    <w:name w:val="xl30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310">
    <w:name w:val="xl310"/>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11">
    <w:name w:val="xl311"/>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2">
    <w:name w:val="xl312"/>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3">
    <w:name w:val="xl313"/>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314">
    <w:name w:val="xl31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15">
    <w:name w:val="xl315"/>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16">
    <w:name w:val="xl316"/>
    <w:basedOn w:val="Standard"/>
    <w:rsid w:val="00324EA9"/>
    <w:pPr>
      <w:pBdr>
        <w:bottom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7">
    <w:name w:val="xl317"/>
    <w:basedOn w:val="Standard"/>
    <w:rsid w:val="00324EA9"/>
    <w:pPr>
      <w:pBdr>
        <w:bottom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8">
    <w:name w:val="xl318"/>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19">
    <w:name w:val="xl319"/>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0">
    <w:name w:val="xl320"/>
    <w:basedOn w:val="Standard"/>
    <w:rsid w:val="00324EA9"/>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21">
    <w:name w:val="xl321"/>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2">
    <w:name w:val="xl322"/>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3">
    <w:name w:val="xl32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de-DE"/>
    </w:rPr>
  </w:style>
  <w:style w:type="paragraph" w:customStyle="1" w:styleId="xl324">
    <w:name w:val="xl324"/>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5">
    <w:name w:val="xl325"/>
    <w:basedOn w:val="Standard"/>
    <w:rsid w:val="00324EA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6">
    <w:name w:val="xl32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7">
    <w:name w:val="xl327"/>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8">
    <w:name w:val="xl328"/>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9">
    <w:name w:val="xl329"/>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0">
    <w:name w:val="xl330"/>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31">
    <w:name w:val="xl331"/>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de-DE"/>
    </w:rPr>
  </w:style>
  <w:style w:type="paragraph" w:customStyle="1" w:styleId="xl332">
    <w:name w:val="xl33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3">
    <w:name w:val="xl333"/>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4">
    <w:name w:val="xl334"/>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5">
    <w:name w:val="xl335"/>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xl336">
    <w:name w:val="xl336"/>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13D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D87"/>
  </w:style>
  <w:style w:type="paragraph" w:styleId="Fuzeile">
    <w:name w:val="footer"/>
    <w:basedOn w:val="Standard"/>
    <w:link w:val="FuzeileZchn"/>
    <w:uiPriority w:val="99"/>
    <w:unhideWhenUsed/>
    <w:rsid w:val="00413D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D87"/>
  </w:style>
  <w:style w:type="paragraph" w:styleId="Listenabsatz">
    <w:name w:val="List Paragraph"/>
    <w:basedOn w:val="Standard"/>
    <w:uiPriority w:val="34"/>
    <w:qFormat/>
    <w:rsid w:val="004448FB"/>
    <w:pPr>
      <w:ind w:left="720"/>
      <w:contextualSpacing/>
    </w:pPr>
  </w:style>
  <w:style w:type="paragraph" w:styleId="Sprechblasentext">
    <w:name w:val="Balloon Text"/>
    <w:basedOn w:val="Standard"/>
    <w:link w:val="SprechblasentextZchn"/>
    <w:uiPriority w:val="99"/>
    <w:semiHidden/>
    <w:unhideWhenUsed/>
    <w:rsid w:val="002A0B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B6A"/>
    <w:rPr>
      <w:rFonts w:ascii="Segoe UI" w:hAnsi="Segoe UI" w:cs="Segoe UI"/>
      <w:sz w:val="18"/>
      <w:szCs w:val="18"/>
    </w:rPr>
  </w:style>
  <w:style w:type="character" w:styleId="Kommentarzeichen">
    <w:name w:val="annotation reference"/>
    <w:basedOn w:val="Absatz-Standardschriftart"/>
    <w:uiPriority w:val="99"/>
    <w:semiHidden/>
    <w:unhideWhenUsed/>
    <w:rsid w:val="008B06AB"/>
    <w:rPr>
      <w:sz w:val="16"/>
      <w:szCs w:val="16"/>
    </w:rPr>
  </w:style>
  <w:style w:type="paragraph" w:styleId="Kommentartext">
    <w:name w:val="annotation text"/>
    <w:basedOn w:val="Standard"/>
    <w:link w:val="KommentartextZchn"/>
    <w:uiPriority w:val="99"/>
    <w:semiHidden/>
    <w:unhideWhenUsed/>
    <w:rsid w:val="008B06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6AB"/>
    <w:rPr>
      <w:sz w:val="20"/>
      <w:szCs w:val="20"/>
    </w:rPr>
  </w:style>
  <w:style w:type="paragraph" w:styleId="Kommentarthema">
    <w:name w:val="annotation subject"/>
    <w:basedOn w:val="Kommentartext"/>
    <w:next w:val="Kommentartext"/>
    <w:link w:val="KommentarthemaZchn"/>
    <w:uiPriority w:val="99"/>
    <w:semiHidden/>
    <w:unhideWhenUsed/>
    <w:rsid w:val="008B06AB"/>
    <w:rPr>
      <w:b/>
      <w:bCs/>
    </w:rPr>
  </w:style>
  <w:style w:type="character" w:customStyle="1" w:styleId="KommentarthemaZchn">
    <w:name w:val="Kommentarthema Zchn"/>
    <w:basedOn w:val="KommentartextZchn"/>
    <w:link w:val="Kommentarthema"/>
    <w:uiPriority w:val="99"/>
    <w:semiHidden/>
    <w:rsid w:val="008B06AB"/>
    <w:rPr>
      <w:b/>
      <w:bCs/>
      <w:sz w:val="20"/>
      <w:szCs w:val="20"/>
    </w:rPr>
  </w:style>
  <w:style w:type="paragraph" w:customStyle="1" w:styleId="Default">
    <w:name w:val="Default"/>
    <w:rsid w:val="002D47D7"/>
    <w:pPr>
      <w:autoSpaceDE w:val="0"/>
      <w:autoSpaceDN w:val="0"/>
      <w:adjustRightInd w:val="0"/>
      <w:spacing w:after="0" w:line="240" w:lineRule="auto"/>
    </w:pPr>
    <w:rPr>
      <w:rFonts w:ascii="Arial" w:hAnsi="Arial" w:cs="Arial"/>
      <w:color w:val="000000"/>
      <w:sz w:val="24"/>
      <w:szCs w:val="24"/>
    </w:rPr>
  </w:style>
  <w:style w:type="paragraph" w:customStyle="1" w:styleId="123rechteSpalte">
    <w:name w:val="123 rechte Spalte"/>
    <w:basedOn w:val="Standard"/>
    <w:qFormat/>
    <w:rsid w:val="00A428CA"/>
    <w:pPr>
      <w:spacing w:before="60" w:after="60" w:line="240" w:lineRule="auto"/>
    </w:pPr>
    <w:rPr>
      <w:rFonts w:ascii="Arial" w:eastAsia="Times New Roman" w:hAnsi="Arial"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gabe.bayern.de" TargetMode="External"/><Relationship Id="rId13" Type="http://schemas.openxmlformats.org/officeDocument/2006/relationships/hyperlink" Target="http://www.vergabeundvertrag.bybn.de/arbeitshilfen/ausfuellanleitungen-eu-bekanntmachung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gabeundvertrag.bybn.de/arbeitshilfen/ausfuellanleitungen-eu-bekanntmachungen/" TargetMode="External"/><Relationship Id="rId12" Type="http://schemas.openxmlformats.org/officeDocument/2006/relationships/hyperlink" Target="http://www.vergabeundvertrag.bybn.de/arbeitshilfen/ausfuellanleitungen-eu-bekanntmachu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gabeundvertrag.bybn.de/arbeitshilfen/ausfuellanleitungen-eu-bekanntmachungen/" TargetMode="External"/><Relationship Id="rId5" Type="http://schemas.openxmlformats.org/officeDocument/2006/relationships/footnotes" Target="footnotes.xml"/><Relationship Id="rId15" Type="http://schemas.openxmlformats.org/officeDocument/2006/relationships/hyperlink" Target="https://www.destatis.de/Europa/DE/Methoden-Metadaten/Klassifikationen/UebersichtKlassifikationen_NUTS.html" TargetMode="External"/><Relationship Id="rId10" Type="http://schemas.openxmlformats.org/officeDocument/2006/relationships/hyperlink" Target="https://www.vergabeundvertrag.bybn.de/anleitungen/fbt-vergaben-deeplink-eignungskriterien/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wnload.arriba-net.de/fileadmin/downloaddaten/meinauftrag.rib.de/hilfe/angebot-abgeben-ohne-ava-sign.html" TargetMode="External"/><Relationship Id="rId14" Type="http://schemas.openxmlformats.org/officeDocument/2006/relationships/hyperlink" Target="http://www.vergabeundvertrag.bybn.de/arbeitshilfen/ausfuellanleitungen-eu-bekanntmachungen/" TargetMode="Externa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8791</Words>
  <Characters>55389</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Alke (StMB)</dc:creator>
  <cp:keywords/>
  <dc:description/>
  <cp:lastModifiedBy>Fischer, Alke (StMB)</cp:lastModifiedBy>
  <cp:revision>5</cp:revision>
  <cp:lastPrinted>2023-10-30T08:25:00Z</cp:lastPrinted>
  <dcterms:created xsi:type="dcterms:W3CDTF">2024-11-21T06:49:00Z</dcterms:created>
  <dcterms:modified xsi:type="dcterms:W3CDTF">2024-11-25T06:57:00Z</dcterms:modified>
</cp:coreProperties>
</file>